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5034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3"/>
        <w:gridCol w:w="2355"/>
        <w:gridCol w:w="974"/>
        <w:gridCol w:w="2564"/>
        <w:gridCol w:w="2534"/>
        <w:gridCol w:w="2519"/>
        <w:gridCol w:w="1282"/>
        <w:gridCol w:w="961"/>
        <w:gridCol w:w="9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4333" w:type="pct"/>
            <w:gridSpan w:val="7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珠海市海宜环境投资有限公司安全生产管理体系</w:t>
            </w:r>
          </w:p>
        </w:tc>
        <w:tc>
          <w:tcPr>
            <w:tcW w:w="6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编号：HY-YH001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333" w:type="pct"/>
            <w:gridSpan w:val="7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6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版本/修订：A/1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</w:trPr>
        <w:tc>
          <w:tcPr>
            <w:tcW w:w="4660" w:type="pct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            </w:t>
            </w:r>
            <w:r>
              <w:rPr>
                <w:rStyle w:val="4"/>
                <w:lang w:val="en-US" w:eastAsia="zh-CN" w:bidi="ar"/>
              </w:rPr>
              <w:t xml:space="preserve"> 珠海市海宜洁源餐厨垃圾处置有限公司 </w:t>
            </w:r>
            <w:r>
              <w:rPr>
                <w:rStyle w:val="5"/>
                <w:lang w:val="en-US" w:eastAsia="zh-CN" w:bidi="ar"/>
              </w:rPr>
              <w:t xml:space="preserve">安全隐患整改确认单             </w:t>
            </w:r>
            <w:r>
              <w:rPr>
                <w:rStyle w:val="6"/>
                <w:lang w:val="en-US" w:eastAsia="zh-CN" w:bidi="ar"/>
              </w:rPr>
              <w:t xml:space="preserve">  确认单编号：jycc</w:t>
            </w:r>
            <w:r>
              <w:rPr>
                <w:rStyle w:val="6"/>
                <w:rFonts w:hint="eastAsia"/>
                <w:lang w:val="en-US" w:eastAsia="zh-CN" w:bidi="ar"/>
              </w:rPr>
              <w:t>{{确认单编号}}</w:t>
            </w:r>
          </w:p>
        </w:tc>
        <w:tc>
          <w:tcPr>
            <w:tcW w:w="3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0" w:hRule="atLeast"/>
        </w:trPr>
        <w:tc>
          <w:tcPr>
            <w:tcW w:w="1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序号</w:t>
            </w:r>
          </w:p>
        </w:tc>
        <w:tc>
          <w:tcPr>
            <w:tcW w:w="80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隐患内容</w:t>
            </w:r>
          </w:p>
        </w:tc>
        <w:tc>
          <w:tcPr>
            <w:tcW w:w="33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检查时间</w:t>
            </w:r>
          </w:p>
        </w:tc>
        <w:tc>
          <w:tcPr>
            <w:tcW w:w="8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整改措施</w:t>
            </w:r>
          </w:p>
        </w:tc>
        <w:tc>
          <w:tcPr>
            <w:tcW w:w="1718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相关记录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（维修记录、整改前后照片等）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完成时间</w:t>
            </w:r>
          </w:p>
        </w:tc>
        <w:tc>
          <w:tcPr>
            <w:tcW w:w="3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责任人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签名</w:t>
            </w:r>
          </w:p>
        </w:tc>
        <w:tc>
          <w:tcPr>
            <w:tcW w:w="3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确认人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签名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7" w:hRule="atLeast"/>
        </w:trPr>
        <w:tc>
          <w:tcPr>
            <w:tcW w:w="5000" w:type="pct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{%tr for a in 确认单 %}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8" w:hRule="atLeast"/>
        </w:trPr>
        <w:tc>
          <w:tcPr>
            <w:tcW w:w="1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{{a.序号}}</w:t>
            </w:r>
          </w:p>
        </w:tc>
        <w:tc>
          <w:tcPr>
            <w:tcW w:w="80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{{a.问题描述}}</w:t>
            </w:r>
          </w:p>
        </w:tc>
        <w:tc>
          <w:tcPr>
            <w:tcW w:w="33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{{a.检查时间}}</w:t>
            </w:r>
          </w:p>
        </w:tc>
        <w:tc>
          <w:tcPr>
            <w:tcW w:w="8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{{a.整改措施}}</w:t>
            </w:r>
          </w:p>
        </w:tc>
        <w:tc>
          <w:tcPr>
            <w:tcW w:w="86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整改前：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{{a.图</w:t>
            </w:r>
            <w:bookmarkStart w:id="0" w:name="_GoBack"/>
            <w:bookmarkEnd w:id="0"/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片}}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整改后：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{{a.图片}}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{{a.图片}}</w:t>
            </w:r>
          </w:p>
        </w:tc>
        <w:tc>
          <w:tcPr>
            <w:tcW w:w="3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{{a.图片}}</w:t>
            </w:r>
          </w:p>
        </w:tc>
        <w:tc>
          <w:tcPr>
            <w:tcW w:w="3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{{a.图片}}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4" w:hRule="atLeast"/>
        </w:trPr>
        <w:tc>
          <w:tcPr>
            <w:tcW w:w="5000" w:type="pct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{%tr endfor %}</w:t>
            </w:r>
          </w:p>
        </w:tc>
      </w:tr>
    </w:tbl>
    <w:p/>
    <w:sectPr>
      <w:pgSz w:w="16838" w:h="11906" w:orient="landscape"/>
      <w:pgMar w:top="1701" w:right="1134" w:bottom="1134" w:left="1134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I1Yzc4Y2I5MjJkMTEwMTc3MjliZmU4ZjE1YWFlNzgifQ=="/>
  </w:docVars>
  <w:rsids>
    <w:rsidRoot w:val="00000000"/>
    <w:rsid w:val="004151F3"/>
    <w:rsid w:val="014F219D"/>
    <w:rsid w:val="039D777D"/>
    <w:rsid w:val="05F31CB7"/>
    <w:rsid w:val="089D7C92"/>
    <w:rsid w:val="09505422"/>
    <w:rsid w:val="10DC6908"/>
    <w:rsid w:val="1661021B"/>
    <w:rsid w:val="1E8603A8"/>
    <w:rsid w:val="1E891680"/>
    <w:rsid w:val="240A0463"/>
    <w:rsid w:val="28BA2E1E"/>
    <w:rsid w:val="2A805B8A"/>
    <w:rsid w:val="2AF561AC"/>
    <w:rsid w:val="2C16614C"/>
    <w:rsid w:val="2F5F106C"/>
    <w:rsid w:val="312C6BB4"/>
    <w:rsid w:val="31765162"/>
    <w:rsid w:val="32C910CF"/>
    <w:rsid w:val="32CF6FE6"/>
    <w:rsid w:val="330A178D"/>
    <w:rsid w:val="34067CA0"/>
    <w:rsid w:val="34F4492D"/>
    <w:rsid w:val="354E2AE9"/>
    <w:rsid w:val="39D61CCD"/>
    <w:rsid w:val="3ABB6A73"/>
    <w:rsid w:val="3B2E6AEE"/>
    <w:rsid w:val="3BB900D2"/>
    <w:rsid w:val="3DE72133"/>
    <w:rsid w:val="3EC3599D"/>
    <w:rsid w:val="43780AA5"/>
    <w:rsid w:val="44AC6A67"/>
    <w:rsid w:val="45E90569"/>
    <w:rsid w:val="47AA39DB"/>
    <w:rsid w:val="4C4179C2"/>
    <w:rsid w:val="4F3F6EFA"/>
    <w:rsid w:val="52331087"/>
    <w:rsid w:val="52591F9B"/>
    <w:rsid w:val="551A39A9"/>
    <w:rsid w:val="58B01B19"/>
    <w:rsid w:val="5B8B5268"/>
    <w:rsid w:val="62D1615E"/>
    <w:rsid w:val="63487822"/>
    <w:rsid w:val="644F5CF1"/>
    <w:rsid w:val="67B25EFC"/>
    <w:rsid w:val="6E4E55A7"/>
    <w:rsid w:val="72386226"/>
    <w:rsid w:val="7382035E"/>
    <w:rsid w:val="75A9471F"/>
    <w:rsid w:val="760A0665"/>
    <w:rsid w:val="787E0216"/>
    <w:rsid w:val="7F3C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11"/>
    <w:basedOn w:val="3"/>
    <w:qFormat/>
    <w:uiPriority w:val="0"/>
    <w:rPr>
      <w:rFonts w:hint="eastAsia" w:ascii="宋体" w:hAnsi="宋体" w:eastAsia="宋体" w:cs="宋体"/>
      <w:b/>
      <w:color w:val="000000"/>
      <w:sz w:val="28"/>
      <w:szCs w:val="28"/>
      <w:u w:val="single"/>
    </w:rPr>
  </w:style>
  <w:style w:type="character" w:customStyle="1" w:styleId="5">
    <w:name w:val="font31"/>
    <w:basedOn w:val="3"/>
    <w:qFormat/>
    <w:uiPriority w:val="0"/>
    <w:rPr>
      <w:rFonts w:hint="eastAsia" w:ascii="宋体" w:hAnsi="宋体" w:eastAsia="宋体" w:cs="宋体"/>
      <w:b/>
      <w:color w:val="000000"/>
      <w:sz w:val="28"/>
      <w:szCs w:val="28"/>
      <w:u w:val="none"/>
    </w:rPr>
  </w:style>
  <w:style w:type="character" w:customStyle="1" w:styleId="6">
    <w:name w:val="font01"/>
    <w:basedOn w:val="3"/>
    <w:qFormat/>
    <w:uiPriority w:val="0"/>
    <w:rPr>
      <w:rFonts w:hint="eastAsia" w:ascii="宋体" w:hAnsi="宋体" w:eastAsia="宋体" w:cs="宋体"/>
      <w:b/>
      <w:color w:val="000000"/>
      <w:sz w:val="16"/>
      <w:szCs w:val="16"/>
      <w:u w:val="non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178</Words>
  <Characters>245</Characters>
  <Lines>0</Lines>
  <Paragraphs>0</Paragraphs>
  <TotalTime>0</TotalTime>
  <ScaleCrop>false</ScaleCrop>
  <LinksUpToDate>false</LinksUpToDate>
  <CharactersWithSpaces>282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2022-01-30T03:56:00Z</dcterms:created>
  <dc:creator>Microsoft</dc:creator>
  <cp:lastModifiedBy>嗷 威先生</cp:lastModifiedBy>
  <dcterms:modified xsi:type="dcterms:W3CDTF">2023-05-27T16:06:32Z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A9FAB90328764E19B9476BC4D93A81C6</vt:lpwstr>
  </property>
</Properties>
</file>