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关于珠海市海宜洁源餐厨垃圾处置有限公司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{{年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月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}}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安全生产专项工作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jc w:val="center"/>
        <w:textAlignment w:val="auto"/>
        <w:outlineLvl w:val="0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全体员工：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{{年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}}</w:t>
      </w:r>
      <w:r>
        <w:rPr>
          <w:rFonts w:hint="eastAsia" w:ascii="仿宋" w:hAnsi="仿宋" w:eastAsia="仿宋" w:cs="仿宋"/>
          <w:sz w:val="32"/>
          <w:szCs w:val="32"/>
        </w:rPr>
        <w:t>，我公司对各生产区、办公楼、综合楼、各停车场、洗车场、收运点等场所以及收运车辆进行了安全生产专项工作检查，现将检查情况通报如下：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一、检查项目及内容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（一）检查安全生产“一线三排”专项、安全生产大排查大整治、用电安全、危险化学品安全、特种设备安全、车辆安全、收运安全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防风防汛</w:t>
      </w:r>
      <w:r>
        <w:rPr>
          <w:rFonts w:hint="eastAsia" w:ascii="仿宋" w:hAnsi="仿宋" w:eastAsia="仿宋" w:cs="仿宋"/>
          <w:sz w:val="32"/>
          <w:szCs w:val="32"/>
        </w:rPr>
        <w:t>等工作落实情况；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（二）扫黑除恶、消防安全、综治（平安创建）信访维稳和禁毒工作等；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（三）上次检查提出问题整改情况。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二、存在问题未完成整改情况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{{r 未整改问题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left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三、本月检查情况及整改意见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jc w:val="left"/>
        <w:textAlignment w:val="auto"/>
        <w:outlineLvl w:val="1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（一）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餐厨垃圾处置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安全检查情况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{% for value in 自查 %}</w:t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{{ 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value.</w:t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>检查时间 }}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{{ value.存在问题 }}{% endfor %}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jc w:val="left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（二）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餐厨垃圾收运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安全检查情况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{% for value in 查收运 %}</w:t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{{ 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value.</w:t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>检查时间 }}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{{ value.存在问题 }}{% endfor %}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jc w:val="left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（三）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行政办公、应急管理等安全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检查情况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{% for value in 查行政与应急 %}</w:t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{{ 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value.</w:t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>检查时间 }}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{{ value.存在问题 }}{% endfor %}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3" w:firstLineChars="200"/>
        <w:jc w:val="left"/>
        <w:textAlignment w:val="auto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）海宜公司检查情况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{% for value in 海宜查 %}</w:t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 xml:space="preserve">{{ 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value.</w:t>
      </w:r>
      <w:r>
        <w:rPr>
          <w:rFonts w:hint="eastAsia" w:ascii="仿宋" w:hAnsi="仿宋" w:eastAsia="仿宋" w:cs="仿宋"/>
          <w:b/>
          <w:bCs/>
          <w:sz w:val="32"/>
          <w:szCs w:val="28"/>
          <w:lang w:val="en-US" w:eastAsia="zh-CN"/>
        </w:rPr>
        <w:t>检查时间 }}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{{ value.存在问题 }}{% endfor %}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left"/>
        <w:textAlignment w:val="auto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五、因存在未履行安全生产职责，本期安全生产考核警示榜在榜人员名单: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default" w:ascii="仿宋" w:hAnsi="仿宋" w:eastAsia="仿宋" w:cs="仿宋"/>
          <w:sz w:val="32"/>
          <w:szCs w:val="28"/>
          <w:lang w:val="en-US" w:eastAsia="zh-CN"/>
        </w:rPr>
        <w:t>李甲健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、梁</w:t>
      </w:r>
      <w:r>
        <w:rPr>
          <w:rFonts w:hint="default" w:ascii="仿宋" w:hAnsi="仿宋" w:eastAsia="仿宋" w:cs="仿宋"/>
          <w:sz w:val="32"/>
          <w:szCs w:val="28"/>
          <w:lang w:val="en-US" w:eastAsia="zh-CN"/>
        </w:rPr>
        <w:t>敏豪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、</w:t>
      </w:r>
      <w:r>
        <w:rPr>
          <w:rFonts w:hint="default" w:ascii="仿宋" w:hAnsi="仿宋" w:eastAsia="仿宋" w:cs="仿宋"/>
          <w:sz w:val="32"/>
          <w:szCs w:val="28"/>
          <w:lang w:val="en-US" w:eastAsia="zh-CN"/>
        </w:rPr>
        <w:t>林波荣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、</w:t>
      </w:r>
      <w:r>
        <w:rPr>
          <w:rFonts w:hint="default" w:ascii="仿宋" w:hAnsi="仿宋" w:eastAsia="仿宋" w:cs="仿宋"/>
          <w:sz w:val="32"/>
          <w:szCs w:val="28"/>
          <w:lang w:val="en-US" w:eastAsia="zh-CN"/>
        </w:rPr>
        <w:t>袁家杰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、</w:t>
      </w:r>
      <w:r>
        <w:rPr>
          <w:rFonts w:hint="default" w:ascii="仿宋" w:hAnsi="仿宋" w:eastAsia="仿宋" w:cs="仿宋"/>
          <w:sz w:val="32"/>
          <w:szCs w:val="28"/>
          <w:lang w:val="en-US" w:eastAsia="zh-CN"/>
        </w:rPr>
        <w:t>何建邦</w:t>
      </w: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、陈国标、刘智、陈有德、蔡杏林、付北友、黄敬球、贺伟、高澄秋、林旭辉、陈仕杰、冯拥政、梁庚豪、吴文轩、赵国强、张成林、孙日海、梁文辉、魏光伟、吴康迪、贺伟、唐四海、吴俊财、严广林、王安生、何家军、林昭淼、傅永金、梁进盛、杨逢健、林林、黄德扶、刘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2880" w:firstLineChars="900"/>
        <w:textAlignment w:val="auto"/>
        <w:rPr>
          <w:rFonts w:hint="eastAsia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4800" w:firstLineChars="1500"/>
        <w:textAlignment w:val="auto"/>
        <w:rPr>
          <w:rFonts w:hint="default" w:ascii="仿宋" w:hAnsi="仿宋" w:eastAsia="仿宋" w:cs="仿宋"/>
          <w:sz w:val="32"/>
          <w:szCs w:val="28"/>
          <w:lang w:val="en-US" w:eastAsia="zh-CN"/>
        </w:rPr>
      </w:pPr>
      <w:r>
        <w:rPr>
          <w:rFonts w:hint="eastAsia" w:ascii="仿宋" w:hAnsi="仿宋" w:eastAsia="仿宋" w:cs="仿宋"/>
          <w:sz w:val="32"/>
          <w:szCs w:val="28"/>
          <w:lang w:val="en-US" w:eastAsia="zh-CN"/>
        </w:rPr>
        <w:t>{{生成日期}}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2098" w:right="1474" w:bottom="1417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000000"/>
    <w:rsid w:val="02037210"/>
    <w:rsid w:val="029A0153"/>
    <w:rsid w:val="03D023D3"/>
    <w:rsid w:val="051044EB"/>
    <w:rsid w:val="05216B3B"/>
    <w:rsid w:val="07566F8D"/>
    <w:rsid w:val="07B361C2"/>
    <w:rsid w:val="0CF64C61"/>
    <w:rsid w:val="0E6559B0"/>
    <w:rsid w:val="14921DED"/>
    <w:rsid w:val="17192FE6"/>
    <w:rsid w:val="180E75AF"/>
    <w:rsid w:val="1980023B"/>
    <w:rsid w:val="1A5320D5"/>
    <w:rsid w:val="1AA909F5"/>
    <w:rsid w:val="1ACA0D33"/>
    <w:rsid w:val="1B696343"/>
    <w:rsid w:val="1B924664"/>
    <w:rsid w:val="1BE60FF2"/>
    <w:rsid w:val="1C692FD2"/>
    <w:rsid w:val="1F0D7584"/>
    <w:rsid w:val="1FE12DDF"/>
    <w:rsid w:val="20045041"/>
    <w:rsid w:val="203F76AC"/>
    <w:rsid w:val="237E6511"/>
    <w:rsid w:val="257C59F9"/>
    <w:rsid w:val="262310FF"/>
    <w:rsid w:val="2676146A"/>
    <w:rsid w:val="274F6368"/>
    <w:rsid w:val="28E85A68"/>
    <w:rsid w:val="293D499E"/>
    <w:rsid w:val="2B0D62F6"/>
    <w:rsid w:val="2B9D4B11"/>
    <w:rsid w:val="2C846D95"/>
    <w:rsid w:val="2F0422EC"/>
    <w:rsid w:val="35AD6C1D"/>
    <w:rsid w:val="35B044DC"/>
    <w:rsid w:val="362E1D75"/>
    <w:rsid w:val="372236F3"/>
    <w:rsid w:val="38D241B7"/>
    <w:rsid w:val="3AFE6591"/>
    <w:rsid w:val="3AFE7F15"/>
    <w:rsid w:val="3EB3761A"/>
    <w:rsid w:val="3FE87CF3"/>
    <w:rsid w:val="40D035A7"/>
    <w:rsid w:val="42EE3CFF"/>
    <w:rsid w:val="45676660"/>
    <w:rsid w:val="45701945"/>
    <w:rsid w:val="4B4A25E2"/>
    <w:rsid w:val="4DD06342"/>
    <w:rsid w:val="4F661030"/>
    <w:rsid w:val="4FBA532B"/>
    <w:rsid w:val="50290CC0"/>
    <w:rsid w:val="52036385"/>
    <w:rsid w:val="53586F83"/>
    <w:rsid w:val="53F01AE4"/>
    <w:rsid w:val="54D7675C"/>
    <w:rsid w:val="56A605F9"/>
    <w:rsid w:val="585E086E"/>
    <w:rsid w:val="59957C5C"/>
    <w:rsid w:val="59A47373"/>
    <w:rsid w:val="5BAA2B25"/>
    <w:rsid w:val="5C71582F"/>
    <w:rsid w:val="5F0A095E"/>
    <w:rsid w:val="61EF7D57"/>
    <w:rsid w:val="6366101C"/>
    <w:rsid w:val="657C3EF5"/>
    <w:rsid w:val="65866B48"/>
    <w:rsid w:val="666B7868"/>
    <w:rsid w:val="668F7BBE"/>
    <w:rsid w:val="68994510"/>
    <w:rsid w:val="6BC35449"/>
    <w:rsid w:val="6F987E7C"/>
    <w:rsid w:val="7030443D"/>
    <w:rsid w:val="771A32A8"/>
    <w:rsid w:val="79557812"/>
    <w:rsid w:val="7AE31458"/>
    <w:rsid w:val="7C49243B"/>
    <w:rsid w:val="7DE36455"/>
    <w:rsid w:val="7E1E64A9"/>
    <w:rsid w:val="7EE006F0"/>
    <w:rsid w:val="7F064D12"/>
    <w:rsid w:val="7F53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2024-02-07T07:50:00Z</dcterms:created>
  <dc:creator>Microsoft</dc:creator>
  <cp:lastModifiedBy>黄荣江3263（经理）</cp:lastModifiedBy>
  <dcterms:modified xsi:type="dcterms:W3CDTF">2024-05-27T11:54:26Z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E65FD626FC5A411791B89637BC28BDAF_12</vt:lpwstr>
  </property>
</Properties>
</file>