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8F88B">
      <w:pPr>
        <w:rPr>
          <w:rFonts w:hint="eastAsia"/>
          <w:lang w:val="en-US" w:eastAsia="zh-CN"/>
        </w:rPr>
      </w:pPr>
      <w:r>
        <w:rPr>
          <w:rFonts w:hint="eastAsia"/>
        </w:rPr>
        <w:t>SpringBatch</w:t>
      </w:r>
      <w:r>
        <w:rPr>
          <w:rFonts w:hint="eastAsia"/>
          <w:lang w:val="en-US" w:eastAsia="zh-CN"/>
        </w:rPr>
        <w:t>处理离线批处理</w:t>
      </w:r>
    </w:p>
    <w:p w14:paraId="0F5690F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线程理解</w:t>
      </w:r>
    </w:p>
    <w:p w14:paraId="4C297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核心线程</w:t>
      </w:r>
      <w:r>
        <w:rPr>
          <w:rFonts w:hint="eastAsia" w:eastAsia="SimSun"/>
          <w:b/>
          <w:bCs/>
          <w:lang w:val="en-US" w:eastAsia="zh-CN"/>
        </w:rPr>
        <w:t>=》</w:t>
      </w:r>
      <w:r>
        <w:rPr>
          <w:rFonts w:hint="eastAsia"/>
          <w:lang w:val="en-US" w:eastAsia="zh-CN"/>
        </w:rPr>
        <w:t xml:space="preserve"> 等待池 </w:t>
      </w:r>
      <w:r>
        <w:rPr>
          <w:rFonts w:hint="eastAsia"/>
          <w:b/>
          <w:bCs/>
          <w:lang w:val="en-US" w:eastAsia="zh-CN"/>
        </w:rPr>
        <w:t>=》</w:t>
      </w:r>
      <w:r>
        <w:rPr>
          <w:rFonts w:hint="eastAsia"/>
          <w:lang w:val="en-US" w:eastAsia="zh-CN"/>
        </w:rPr>
        <w:t>最大线程</w:t>
      </w:r>
      <w:r>
        <w:rPr>
          <w:rFonts w:hint="eastAsia"/>
          <w:b/>
          <w:bCs/>
          <w:lang w:val="en-US" w:eastAsia="zh-CN"/>
        </w:rPr>
        <w:t xml:space="preserve"> =》</w:t>
      </w:r>
      <w:r>
        <w:rPr>
          <w:rFonts w:hint="eastAsia"/>
          <w:lang w:val="en-US" w:eastAsia="zh-CN"/>
        </w:rPr>
        <w:t xml:space="preserve"> 拒绝策略 </w:t>
      </w:r>
    </w:p>
    <w:p w14:paraId="198F96A2">
      <w:pPr>
        <w:ind w:firstLine="4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eastAsia"/>
          <w:lang w:val="en-US" w:eastAsia="zh-CN"/>
        </w:rPr>
        <w:t>1.配置</w:t>
      </w:r>
      <w:r>
        <w:rPr>
          <w:rStyle w:val="6"/>
          <w:rFonts w:ascii="SimSun" w:hAnsi="SimSun" w:eastAsia="SimSun" w:cs="SimSun"/>
          <w:sz w:val="24"/>
          <w:szCs w:val="24"/>
        </w:rPr>
        <w:t>TaskExecutor</w:t>
      </w:r>
      <w:r>
        <w:rPr>
          <w:rFonts w:ascii="SimSun" w:hAnsi="SimSun" w:eastAsia="SimSun" w:cs="SimSun"/>
          <w:sz w:val="24"/>
          <w:szCs w:val="24"/>
        </w:rPr>
        <w:t xml:space="preserve"> 的 Bean</w:t>
      </w:r>
    </w:p>
    <w:p w14:paraId="47336D24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@Bean</w:t>
      </w:r>
    </w:p>
    <w:p w14:paraId="0A6FFBBC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public TaskExecutor batchTaskExecutor() {</w:t>
      </w:r>
    </w:p>
    <w:p w14:paraId="34EF3EA1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ThreadPoolTaskExecutor executor = new ThreadPoolTaskExecutor();</w:t>
      </w:r>
    </w:p>
    <w:p w14:paraId="2E27EEB9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</w:t>
      </w:r>
    </w:p>
    <w:p w14:paraId="2E863849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// 1. 下限（核心线程数）：线程池中始终保持存活的线程数</w:t>
      </w:r>
    </w:p>
    <w:p w14:paraId="7E0540C5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executor.setCorePoolSize(5); </w:t>
      </w:r>
    </w:p>
    <w:p w14:paraId="09DAFA2F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</w:t>
      </w:r>
    </w:p>
    <w:p w14:paraId="3C7538AB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// 2. 上限（最大线程数）：当等待池满了以后，最多能开启的线程数</w:t>
      </w:r>
    </w:p>
    <w:p w14:paraId="0DBC44BD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executor.setMaxPoolSize(10); </w:t>
      </w:r>
    </w:p>
    <w:p w14:paraId="626C30D3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</w:t>
      </w:r>
    </w:p>
    <w:p w14:paraId="434E21BF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// 3. 等待池容量（任务队列）：核心线程忙时，任务排队的地方</w:t>
      </w:r>
    </w:p>
    <w:p w14:paraId="3957A67A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executor.setQueueCapacity(50); </w:t>
      </w:r>
    </w:p>
    <w:p w14:paraId="5FB91CC5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</w:t>
      </w:r>
    </w:p>
    <w:p w14:paraId="0C45EFCD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// 设置线程名称前缀，方便在日志中排查问题</w:t>
      </w:r>
    </w:p>
    <w:p w14:paraId="67F6AF36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executor.setThreadNamePrefix("Batch-Exp-");</w:t>
      </w:r>
    </w:p>
    <w:p w14:paraId="75251D09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</w:t>
      </w:r>
    </w:p>
    <w:p w14:paraId="10607FE3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// 拒绝策略：建议使用 CallerRunsPolicy。</w:t>
      </w:r>
    </w:p>
    <w:p w14:paraId="6E8A8173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// 当线程池和队列全满时，由调用者线程（主线程）执行，确保任务不丢失且起到限流作用。</w:t>
      </w:r>
    </w:p>
    <w:p w14:paraId="6864241E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executor.setRejectedExecutionHandler(new ThreadPoolExecutor.CallerRunsPolicy());</w:t>
      </w:r>
    </w:p>
    <w:p w14:paraId="37B6FBF8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</w:t>
      </w:r>
    </w:p>
    <w:p w14:paraId="660C3495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executor.initialize();</w:t>
      </w:r>
    </w:p>
    <w:p w14:paraId="4C8998BB">
      <w:pPr>
        <w:ind w:firstLine="420" w:firstLine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return executor;</w:t>
      </w:r>
    </w:p>
    <w:p w14:paraId="06AFD3F1">
      <w:p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}</w:t>
      </w:r>
    </w:p>
    <w:p w14:paraId="63421BF9">
      <w:pPr>
        <w:numPr>
          <w:ilvl w:val="0"/>
          <w:numId w:val="1"/>
        </w:numPr>
        <w:ind w:left="420" w:leftChars="0" w:firstLine="0" w:firstLineChars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Step 中应用并设置关键参数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注入</w:t>
      </w:r>
      <w:r>
        <w:rPr>
          <w:rFonts w:ascii="SimSun" w:hAnsi="SimSun" w:eastAsia="SimSun" w:cs="SimSun"/>
          <w:b/>
          <w:bCs/>
          <w:sz w:val="24"/>
          <w:szCs w:val="24"/>
        </w:rPr>
        <w:t>.taskExecutor(batchTaskExecutor)</w:t>
      </w:r>
    </w:p>
    <w:p w14:paraId="730A9296">
      <w:pPr>
        <w:numPr>
          <w:ilvl w:val="0"/>
          <w:numId w:val="0"/>
        </w:numPr>
        <w:ind w:left="420" w:left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@Bean</w:t>
      </w:r>
    </w:p>
    <w:p w14:paraId="5EAD0572">
      <w:pPr>
        <w:numPr>
          <w:ilvl w:val="0"/>
          <w:numId w:val="0"/>
        </w:numPr>
        <w:ind w:left="420" w:left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public Step sampleStep(StepBuilderFactory stepBuilderFactory, TaskExecutor batchTaskExecutor) {</w:t>
      </w:r>
    </w:p>
    <w:p w14:paraId="1BF5F7BD">
      <w:pPr>
        <w:numPr>
          <w:ilvl w:val="0"/>
          <w:numId w:val="0"/>
        </w:numPr>
        <w:ind w:left="420" w:left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return stepBuilderFactory.get("sampleStep")</w:t>
      </w:r>
    </w:p>
    <w:p w14:paraId="1CD765C7">
      <w:pPr>
        <w:numPr>
          <w:ilvl w:val="0"/>
          <w:numId w:val="0"/>
        </w:numPr>
        <w:ind w:left="420" w:left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    .&lt;Input, Output&gt;chunk(10) // 每 10 条数据为一个事务</w:t>
      </w:r>
    </w:p>
    <w:p w14:paraId="6CF7C807">
      <w:pPr>
        <w:numPr>
          <w:ilvl w:val="0"/>
          <w:numId w:val="0"/>
        </w:numPr>
        <w:ind w:left="420" w:left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    .reader(itemReader())</w:t>
      </w:r>
    </w:p>
    <w:p w14:paraId="7CD77F4A">
      <w:pPr>
        <w:numPr>
          <w:ilvl w:val="0"/>
          <w:numId w:val="0"/>
        </w:numPr>
        <w:ind w:left="420" w:left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    .processor(itemProcessor())</w:t>
      </w:r>
    </w:p>
    <w:p w14:paraId="301E99A7">
      <w:pPr>
        <w:numPr>
          <w:ilvl w:val="0"/>
          <w:numId w:val="0"/>
        </w:numPr>
        <w:ind w:left="420" w:left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    .writer(itemWriter())</w:t>
      </w:r>
    </w:p>
    <w:p w14:paraId="745EEFE7">
      <w:pPr>
        <w:numPr>
          <w:ilvl w:val="0"/>
          <w:numId w:val="0"/>
        </w:numPr>
        <w:ind w:left="420" w:left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    .taskExecutor(batchTaskExecutor) // 注入上面定义的线程池</w:t>
      </w:r>
    </w:p>
    <w:p w14:paraId="4F1BF2B4">
      <w:pPr>
        <w:numPr>
          <w:ilvl w:val="0"/>
          <w:numId w:val="0"/>
        </w:numPr>
        <w:ind w:left="420" w:left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    .throttleLimit(10)               // 【核心点】并发上限控制</w:t>
      </w:r>
    </w:p>
    <w:p w14:paraId="7D4DD748">
      <w:pPr>
        <w:numPr>
          <w:ilvl w:val="0"/>
          <w:numId w:val="0"/>
        </w:numPr>
        <w:ind w:left="420" w:leftChars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    .build();</w:t>
      </w:r>
    </w:p>
    <w:p w14:paraId="6A4676BB">
      <w:pPr>
        <w:numPr>
          <w:ilvl w:val="0"/>
          <w:numId w:val="0"/>
        </w:numPr>
        <w:ind w:left="420" w:left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}</w:t>
      </w:r>
    </w:p>
    <w:p w14:paraId="4F032A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核心思想</w:t>
      </w:r>
    </w:p>
    <w:p w14:paraId="307D17C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读 -&gt; 算 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（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可省略，业务核心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）</w:t>
      </w:r>
      <w:r>
        <w:rPr>
          <w:rFonts w:ascii="SimSun" w:hAnsi="SimSun" w:eastAsia="SimSun" w:cs="SimSun"/>
          <w:b/>
          <w:bCs/>
          <w:sz w:val="24"/>
          <w:szCs w:val="24"/>
        </w:rPr>
        <w:t>-&gt; 写</w:t>
      </w:r>
      <w:r>
        <w:rPr>
          <w:rFonts w:ascii="SimSun" w:hAnsi="SimSun" w:eastAsia="SimSun" w:cs="SimSun"/>
          <w:sz w:val="24"/>
          <w:szCs w:val="24"/>
        </w:rPr>
        <w:t xml:space="preserve"> (Read -&gt; Process -&gt; Write)。</w:t>
      </w:r>
    </w:p>
    <w:p w14:paraId="2C2998AD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着重记忆点  </w:t>
      </w:r>
      <w:r>
        <w:rPr>
          <w:rFonts w:ascii="SimSun" w:hAnsi="SimSun" w:eastAsia="SimSun" w:cs="SimSun"/>
          <w:sz w:val="24"/>
          <w:szCs w:val="24"/>
        </w:rPr>
        <w:t>1个核心目标 + 3个关键维度</w:t>
      </w:r>
    </w:p>
    <w:p w14:paraId="2E16EB6B">
      <w:pPr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打点配置核心返回目标</w:t>
      </w:r>
      <w:r>
        <w:rPr>
          <w:rFonts w:ascii="SimSun" w:hAnsi="SimSun" w:eastAsia="SimSun" w:cs="SimSun"/>
          <w:sz w:val="24"/>
          <w:szCs w:val="24"/>
        </w:rPr>
        <w:t>Java 对象（POJO）</w:t>
      </w:r>
    </w:p>
    <w:p w14:paraId="409E7BF7">
      <w:pPr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sz w:val="24"/>
          <w:szCs w:val="24"/>
        </w:rPr>
        <w:t>维度一：数据源定位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Fonts w:ascii="SimSun" w:hAnsi="SimSun" w:eastAsia="SimSun" w:cs="SimSun"/>
          <w:b/>
          <w:bCs/>
          <w:sz w:val="24"/>
          <w:szCs w:val="24"/>
        </w:rPr>
        <w:t>读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（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必须定位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）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-&gt; 算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（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不定位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）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-&gt; 写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（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必须定位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）</w:t>
      </w:r>
    </w:p>
    <w:p w14:paraId="20DDCDD0">
      <w:pPr>
        <w:pStyle w:val="7"/>
        <w:keepNext w:val="0"/>
        <w:keepLines w:val="0"/>
        <w:widowControl/>
        <w:suppressLineNumbers w:val="0"/>
        <w:ind w:firstLine="420" w:firstLine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文件</w:t>
      </w:r>
      <w:r>
        <w:rPr>
          <w:rFonts w:hint="eastAsia"/>
          <w:b/>
          <w:bCs/>
          <w:lang w:val="en-US" w:eastAsia="zh-CN"/>
        </w:rPr>
        <w:t>资源定位</w:t>
      </w:r>
      <w:r>
        <w:rPr>
          <w:b/>
          <w:bCs/>
        </w:rPr>
        <w:t>：</w:t>
      </w:r>
      <w:r>
        <w:t xml:space="preserve"> 重点记 </w:t>
      </w:r>
      <w:r>
        <w:rPr>
          <w:rStyle w:val="6"/>
        </w:rPr>
        <w:t>Resource</w:t>
      </w:r>
      <w:r>
        <w:t>（文件路径、Classpath 还是 URL）。</w:t>
      </w:r>
    </w:p>
    <w:p w14:paraId="2E4A7C03">
      <w:pPr>
        <w:pStyle w:val="7"/>
        <w:keepNext w:val="0"/>
        <w:keepLines w:val="0"/>
        <w:widowControl/>
        <w:suppressLineNumbers w:val="0"/>
        <w:ind w:firstLine="4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数据库</w:t>
      </w:r>
      <w:r>
        <w:rPr>
          <w:rFonts w:hint="eastAsia"/>
          <w:b/>
          <w:bCs/>
          <w:lang w:val="en-US" w:eastAsia="zh-CN"/>
        </w:rPr>
        <w:t>连接池定位</w:t>
      </w:r>
      <w:r>
        <w:rPr>
          <w:b/>
          <w:bCs/>
        </w:rPr>
        <w:t>：</w:t>
      </w:r>
      <w:r>
        <w:t xml:space="preserve"> 重点记 </w:t>
      </w:r>
      <w:r>
        <w:rPr>
          <w:rStyle w:val="6"/>
        </w:rPr>
        <w:t>DataSource</w:t>
      </w:r>
      <w:r>
        <w:t>（用哪个连接池）。</w:t>
      </w:r>
    </w:p>
    <w:p w14:paraId="437E6114">
      <w:pPr>
        <w:pStyle w:val="7"/>
        <w:keepNext w:val="0"/>
        <w:keepLines w:val="0"/>
        <w:widowControl/>
        <w:suppressLineNumbers w:val="0"/>
        <w:ind w:firstLine="4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消息队列</w:t>
      </w:r>
      <w:r>
        <w:rPr>
          <w:rFonts w:hint="eastAsia"/>
          <w:b/>
          <w:bCs/>
          <w:lang w:val="en-US" w:eastAsia="zh-CN"/>
        </w:rPr>
        <w:t>定位</w:t>
      </w:r>
      <w:r>
        <w:rPr>
          <w:b/>
          <w:bCs/>
        </w:rPr>
        <w:t>：</w:t>
      </w:r>
      <w:r>
        <w:t xml:space="preserve"> 重点记 </w:t>
      </w:r>
      <w:r>
        <w:rPr>
          <w:rStyle w:val="6"/>
        </w:rPr>
        <w:t>Topic</w:t>
      </w:r>
      <w:r>
        <w:t xml:space="preserve"> 或 </w:t>
      </w:r>
      <w:r>
        <w:rPr>
          <w:rStyle w:val="6"/>
        </w:rPr>
        <w:t>Queue</w:t>
      </w:r>
      <w:r>
        <w:t xml:space="preserve"> 名。</w:t>
      </w:r>
    </w:p>
    <w:p w14:paraId="7D6076CD">
      <w:pPr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sz w:val="24"/>
          <w:szCs w:val="24"/>
        </w:rPr>
        <w:t>维度二：解析与映射逻辑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ascii="SimSun" w:hAnsi="SimSun" w:eastAsia="SimSun" w:cs="SimSun"/>
          <w:b/>
          <w:bCs/>
          <w:sz w:val="24"/>
          <w:szCs w:val="24"/>
        </w:rPr>
        <w:t>读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（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解析文本行或数据库游标拿数据</w:t>
      </w:r>
      <w:r>
        <w:rPr>
          <w:rFonts w:hint="eastAsia" w:ascii="SimSun" w:hAnsi="SimSun" w:eastAsia="ＭＳ 明朝" w:cs="SimSun"/>
          <w:b/>
          <w:bCs/>
          <w:sz w:val="24"/>
          <w:szCs w:val="24"/>
          <w:lang w:val="en-US" w:eastAsia="ja-JP"/>
        </w:rPr>
        <w:t>+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映射</w:t>
      </w:r>
      <w:r>
        <w:rPr>
          <w:rFonts w:ascii="SimSun" w:hAnsi="SimSun" w:eastAsia="SimSun" w:cs="SimSun"/>
          <w:sz w:val="24"/>
          <w:szCs w:val="24"/>
        </w:rPr>
        <w:t>Java 对象 (POJO)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）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-&gt; 算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（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不</w:t>
      </w:r>
      <w:r>
        <w:rPr>
          <w:rFonts w:ascii="SimSun" w:hAnsi="SimSun" w:eastAsia="SimSun" w:cs="SimSun"/>
          <w:sz w:val="24"/>
          <w:szCs w:val="24"/>
        </w:rPr>
        <w:t>解析/映射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）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-&gt; 写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（</w:t>
      </w:r>
      <w:r>
        <w:rPr>
          <w:rFonts w:ascii="SimSun" w:hAnsi="SimSun" w:eastAsia="SimSun" w:cs="SimSun"/>
          <w:sz w:val="24"/>
          <w:szCs w:val="24"/>
        </w:rPr>
        <w:t>Java 对象 (POJO)反向映射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为外部格式资源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）</w:t>
      </w:r>
    </w:p>
    <w:p w14:paraId="2075944D">
      <w:p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文件拆分逻辑</w:t>
      </w:r>
    </w:p>
    <w:p w14:paraId="6ED66364">
      <w:p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或查询语句</w:t>
      </w:r>
    </w:p>
    <w:p w14:paraId="0BC65F3F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维度三：运行策略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ascii="SimSun" w:hAnsi="SimSun" w:eastAsia="SimSun" w:cs="SimSun"/>
          <w:b/>
          <w:bCs/>
          <w:sz w:val="24"/>
          <w:szCs w:val="24"/>
        </w:rPr>
        <w:t>读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（</w:t>
      </w:r>
      <w:r>
        <w:rPr>
          <w:rFonts w:ascii="SimSun" w:hAnsi="SimSun" w:eastAsia="SimSun" w:cs="SimSun"/>
          <w:sz w:val="24"/>
          <w:szCs w:val="24"/>
        </w:rPr>
        <w:t>进度与并发策略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）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-&gt; 算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（</w:t>
      </w:r>
      <w:r>
        <w:rPr>
          <w:rFonts w:ascii="SimSun" w:hAnsi="SimSun" w:eastAsia="SimSun" w:cs="SimSun"/>
          <w:sz w:val="24"/>
          <w:szCs w:val="24"/>
        </w:rPr>
        <w:t>过滤策略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）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-&gt; 写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（</w:t>
      </w:r>
      <w:r>
        <w:rPr>
          <w:rFonts w:ascii="SimSun" w:hAnsi="SimSun" w:eastAsia="SimSun" w:cs="SimSun"/>
          <w:sz w:val="24"/>
          <w:szCs w:val="24"/>
        </w:rPr>
        <w:t>批量与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异常</w:t>
      </w:r>
      <w:r>
        <w:rPr>
          <w:rFonts w:ascii="SimSun" w:hAnsi="SimSun" w:eastAsia="SimSun" w:cs="SimSun"/>
          <w:sz w:val="24"/>
          <w:szCs w:val="24"/>
        </w:rPr>
        <w:t>冲刷策略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），</w:t>
      </w:r>
      <w:r>
        <w:rPr>
          <w:rFonts w:ascii="SimSun" w:hAnsi="SimSun" w:eastAsia="SimSun" w:cs="SimSun"/>
          <w:sz w:val="24"/>
          <w:szCs w:val="24"/>
        </w:rPr>
        <w:t>Step 配置整体运行策略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（</w:t>
      </w:r>
      <w:r>
        <w:rPr>
          <w:rFonts w:ascii="SimSun" w:hAnsi="SimSun" w:eastAsia="SimSun" w:cs="SimSun"/>
          <w:sz w:val="24"/>
          <w:szCs w:val="24"/>
        </w:rPr>
        <w:t xml:space="preserve">事务/提交间隔 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ascii="SimSun" w:hAnsi="SimSun" w:eastAsia="SimSun" w:cs="SimSun"/>
          <w:sz w:val="24"/>
          <w:szCs w:val="24"/>
        </w:rPr>
        <w:t>跳过策略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与</w:t>
      </w:r>
      <w:r>
        <w:rPr>
          <w:rFonts w:ascii="SimSun" w:hAnsi="SimSun" w:eastAsia="SimSun" w:cs="SimSun"/>
          <w:sz w:val="24"/>
          <w:szCs w:val="24"/>
        </w:rPr>
        <w:t>重试策略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）</w:t>
      </w:r>
    </w:p>
    <w:p w14:paraId="045F16AE">
      <w:p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分页，</w:t>
      </w:r>
    </w:p>
    <w:p w14:paraId="235E2439">
      <w:p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状态逻辑，</w:t>
      </w:r>
    </w:p>
    <w:p w14:paraId="3D16BCDB">
      <w:pPr>
        <w:ind w:firstLine="42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读取排序</w:t>
      </w:r>
    </w:p>
    <w:p w14:paraId="045879F4">
      <w:pPr>
        <w:rPr>
          <w:rFonts w:hint="default" w:ascii="SimSun" w:hAnsi="SimSun" w:eastAsia="SimSun" w:cs="SimSun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算，</w:t>
      </w:r>
      <w:r>
        <w:rPr>
          <w:rFonts w:ascii="SimSun" w:hAnsi="SimSun" w:eastAsia="SimSun" w:cs="SimSun"/>
          <w:sz w:val="24"/>
          <w:szCs w:val="24"/>
        </w:rPr>
        <w:t>对 Java 对象（POJO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）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的处理，</w:t>
      </w:r>
    </w:p>
    <w:p w14:paraId="56F015BE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过滤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/校验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:</w:t>
      </w:r>
      <w:r>
        <w:rPr>
          <w:rFonts w:ascii="SimSun" w:hAnsi="SimSun" w:eastAsia="SimSun" w:cs="SimSun"/>
          <w:sz w:val="24"/>
          <w:szCs w:val="24"/>
        </w:rPr>
        <w:t>不符合要求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就，</w:t>
      </w:r>
      <w:r>
        <w:rPr>
          <w:rFonts w:ascii="SimSun" w:hAnsi="SimSun" w:eastAsia="SimSun" w:cs="SimSun"/>
          <w:sz w:val="24"/>
          <w:szCs w:val="24"/>
        </w:rPr>
        <w:t>return null;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或抛出异常</w:t>
      </w:r>
      <w:r>
        <w:rPr>
          <w:rFonts w:ascii="SimSun" w:hAnsi="SimSun" w:eastAsia="SimSun" w:cs="SimSun"/>
          <w:sz w:val="24"/>
          <w:szCs w:val="24"/>
        </w:rPr>
        <w:t>（让整个 Step 停止或触发 Skip 跳过策略）转换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: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业务对象转换处理</w:t>
      </w:r>
    </w:p>
    <w:p w14:paraId="22731AF6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写法</w:t>
      </w:r>
    </w:p>
    <w:p w14:paraId="44532D7B">
      <w:pPr>
        <w:rPr>
          <w:rFonts w:ascii="SimSun" w:hAnsi="SimSun" w:eastAsia="SimSun" w:cs="SimSun"/>
          <w:sz w:val="24"/>
          <w:szCs w:val="24"/>
          <w:shd w:val="clear" w:color="auto" w:fill="auto"/>
        </w:rPr>
      </w:pPr>
      <w:r>
        <w:rPr>
          <w:rFonts w:hint="eastAsia" w:ascii="SimSun" w:hAnsi="SimSun" w:eastAsia="SimSun" w:cs="SimSun"/>
          <w:sz w:val="24"/>
          <w:szCs w:val="24"/>
          <w:shd w:val="clear" w:color="auto" w:fill="auto"/>
          <w:lang w:val="en-US" w:eastAsia="zh-CN"/>
        </w:rPr>
        <w:t>实现</w:t>
      </w:r>
      <w:r>
        <w:rPr>
          <w:rFonts w:hint="eastAsia" w:ascii="SimSun" w:hAnsi="SimSun" w:eastAsia="ＭＳ 明朝" w:cs="SimSun"/>
          <w:sz w:val="24"/>
          <w:szCs w:val="24"/>
          <w:shd w:val="clear" w:color="auto" w:fill="auto"/>
          <w:lang w:val="en-US" w:eastAsia="ja-JP"/>
        </w:rPr>
        <w:t>ItemProcessor</w:t>
      </w:r>
      <w:r>
        <w:rPr>
          <w:rFonts w:hint="eastAsia" w:ascii="SimSun" w:hAnsi="SimSun" w:eastAsia="SimSun" w:cs="SimSun"/>
          <w:sz w:val="24"/>
          <w:szCs w:val="24"/>
          <w:shd w:val="clear" w:color="auto" w:fill="auto"/>
          <w:lang w:val="en-US" w:eastAsia="zh-CN"/>
        </w:rPr>
        <w:t>用</w:t>
      </w:r>
      <w:r>
        <w:rPr>
          <w:rFonts w:ascii="SimSun" w:hAnsi="SimSun" w:eastAsia="SimSun" w:cs="SimSun"/>
          <w:sz w:val="24"/>
          <w:szCs w:val="24"/>
          <w:shd w:val="clear" w:color="auto" w:fill="auto"/>
        </w:rPr>
        <w:t>@Autowired</w:t>
      </w:r>
      <w:r>
        <w:rPr>
          <w:rFonts w:hint="eastAsia" w:ascii="SimSun" w:hAnsi="SimSun" w:eastAsia="SimSun" w:cs="SimSun"/>
          <w:sz w:val="24"/>
          <w:szCs w:val="24"/>
          <w:shd w:val="clear" w:color="auto" w:fill="auto"/>
          <w:lang w:val="en-US" w:eastAsia="zh-CN"/>
        </w:rPr>
        <w:t>字段注入业务层，</w:t>
      </w:r>
      <w:r>
        <w:rPr>
          <w:rFonts w:ascii="SimSun" w:hAnsi="SimSun" w:eastAsia="SimSun" w:cs="SimSun"/>
          <w:sz w:val="24"/>
          <w:szCs w:val="24"/>
          <w:shd w:val="clear" w:color="auto" w:fill="auto"/>
        </w:rPr>
        <w:t>重写（</w:t>
      </w:r>
      <w:r>
        <w:rPr>
          <w:rStyle w:val="6"/>
          <w:rFonts w:ascii="SimSun" w:hAnsi="SimSun" w:eastAsia="SimSun" w:cs="SimSun"/>
          <w:sz w:val="24"/>
          <w:szCs w:val="24"/>
          <w:shd w:val="clear" w:color="auto" w:fill="auto"/>
        </w:rPr>
        <w:t>@Override</w:t>
      </w:r>
      <w:r>
        <w:rPr>
          <w:rFonts w:ascii="SimSun" w:hAnsi="SimSun" w:eastAsia="SimSun" w:cs="SimSun"/>
          <w:sz w:val="24"/>
          <w:szCs w:val="24"/>
          <w:shd w:val="clear" w:color="auto" w:fill="auto"/>
        </w:rPr>
        <w:t xml:space="preserve">）Spring Batch 框架提供的 </w:t>
      </w:r>
      <w:r>
        <w:rPr>
          <w:rStyle w:val="6"/>
          <w:rFonts w:ascii="SimSun" w:hAnsi="SimSun" w:eastAsia="SimSun" w:cs="SimSun"/>
          <w:b/>
          <w:bCs/>
          <w:sz w:val="24"/>
          <w:szCs w:val="24"/>
          <w:shd w:val="clear" w:color="auto" w:fill="auto"/>
        </w:rPr>
        <w:t>ItemProcessor&lt;I, O&gt;</w:t>
      </w:r>
      <w:r>
        <w:rPr>
          <w:rFonts w:ascii="SimSun" w:hAnsi="SimSun" w:eastAsia="SimSun" w:cs="SimSun"/>
          <w:b/>
          <w:bCs/>
          <w:sz w:val="24"/>
          <w:szCs w:val="24"/>
          <w:shd w:val="clear" w:color="auto" w:fill="auto"/>
        </w:rPr>
        <w:t xml:space="preserve"> 接口</w:t>
      </w:r>
      <w:r>
        <w:rPr>
          <w:rFonts w:ascii="SimSun" w:hAnsi="SimSun" w:eastAsia="SimSun" w:cs="SimSun"/>
          <w:sz w:val="24"/>
          <w:szCs w:val="24"/>
          <w:shd w:val="clear" w:color="auto" w:fill="auto"/>
        </w:rPr>
        <w:t xml:space="preserve">中的 </w:t>
      </w:r>
      <w:r>
        <w:rPr>
          <w:rStyle w:val="6"/>
          <w:rFonts w:ascii="SimSun" w:hAnsi="SimSun" w:eastAsia="SimSun" w:cs="SimSun"/>
          <w:sz w:val="24"/>
          <w:szCs w:val="24"/>
          <w:shd w:val="clear" w:color="auto" w:fill="auto"/>
        </w:rPr>
        <w:t>process</w:t>
      </w:r>
      <w:r>
        <w:rPr>
          <w:rFonts w:ascii="SimSun" w:hAnsi="SimSun" w:eastAsia="SimSun" w:cs="SimSun"/>
          <w:sz w:val="24"/>
          <w:szCs w:val="24"/>
          <w:shd w:val="clear" w:color="auto" w:fill="auto"/>
        </w:rPr>
        <w:t xml:space="preserve"> 方法</w:t>
      </w:r>
    </w:p>
    <w:p w14:paraId="46783227">
      <w:pPr>
        <w:rPr>
          <w:rFonts w:hint="eastAsia" w:ascii="sans-serif" w:hAnsi="sans-serif" w:eastAsia="SimSun" w:cs="sans-serif"/>
          <w:i w:val="0"/>
          <w:iCs w:val="0"/>
          <w:caps w:val="0"/>
          <w:color w:val="1F1F1F"/>
          <w:spacing w:val="0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SimSun" w:hAnsi="SimSun" w:eastAsia="SimSun" w:cs="SimSun"/>
          <w:sz w:val="20"/>
          <w:szCs w:val="20"/>
          <w:shd w:val="clear" w:color="auto" w:fill="auto"/>
          <w:lang w:val="en-US" w:eastAsia="zh-CN"/>
        </w:rPr>
        <w:t>或利用</w:t>
      </w: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20"/>
          <w:szCs w:val="20"/>
          <w:shd w:val="clear" w:color="auto" w:fill="auto"/>
        </w:rPr>
        <w:t>ItemReaderAdapter / ItemWriterAdapter</w:t>
      </w:r>
      <w:r>
        <w:rPr>
          <w:rFonts w:hint="eastAsia" w:ascii="sans-serif" w:hAnsi="sans-serif" w:eastAsia="SimSun" w:cs="sans-serif"/>
          <w:i w:val="0"/>
          <w:iCs w:val="0"/>
          <w:caps w:val="0"/>
          <w:color w:val="1F1F1F"/>
          <w:spacing w:val="0"/>
          <w:sz w:val="20"/>
          <w:szCs w:val="20"/>
          <w:shd w:val="clear" w:color="auto" w:fill="auto"/>
          <w:lang w:val="en-US" w:eastAsia="zh-CN"/>
        </w:rPr>
        <w:t>接口适配器</w:t>
      </w:r>
    </w:p>
    <w:p w14:paraId="2708297E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>适配器的用法，写一个方法返回值为适配器集合封装数据类型，service层作为参数注入，方法内new适配器对象，对象打点调用setTargetObject（service层对象）作为适配对象，通过适配器对象.setTargetMethod("service层对象方法名"）指名操作方法</w:t>
      </w:r>
    </w:p>
    <w:p w14:paraId="1574496C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@Configuration</w:t>
      </w:r>
    </w:p>
    <w:p w14:paraId="1DA401DB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public class BatchConfig {</w:t>
      </w:r>
    </w:p>
    <w:p w14:paraId="7978C076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</w:p>
    <w:p w14:paraId="6C68D0E5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// 1. 将 Service 层作为参数注入</w:t>
      </w:r>
    </w:p>
    <w:p w14:paraId="655EB3DA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@Bean</w:t>
      </w:r>
    </w:p>
    <w:p w14:paraId="74AAAC37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public ItemWriterAdapter&lt;User&gt; myWriterAdapter(ExportService exportService) {</w:t>
      </w:r>
    </w:p>
    <w:p w14:paraId="06B0972D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</w:t>
      </w:r>
    </w:p>
    <w:p w14:paraId="6785B387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// 2. 方法内 new 适配器对象 (注意泛型)</w:t>
      </w:r>
    </w:p>
    <w:p w14:paraId="6D908BEB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ItemWriterAdapter&lt;User&gt; adapter = new ItemWriterAdapter&lt;&gt;();</w:t>
      </w:r>
    </w:p>
    <w:p w14:paraId="059BE802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</w:t>
      </w:r>
    </w:p>
    <w:p w14:paraId="2F0B2AF5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// 3. 打点调用 setTargetObject，指定现有的业务 Bean</w:t>
      </w:r>
    </w:p>
    <w:p w14:paraId="10EA8A3A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adapter.setTargetObject(exportService);</w:t>
      </w:r>
    </w:p>
    <w:p w14:paraId="3B750051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</w:t>
      </w:r>
    </w:p>
    <w:p w14:paraId="36F615EF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// 4. 打点调用 setTargetMethod，指明具体要执行的业务方法名</w:t>
      </w:r>
    </w:p>
    <w:p w14:paraId="4FFA60C0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// 注意：该方法的参数类型必须与 ItemWriter 接收的数据类型一致</w:t>
      </w:r>
    </w:p>
    <w:p w14:paraId="479057A4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adapter.setTargetMethod("processAndSaveUser");</w:t>
      </w:r>
    </w:p>
    <w:p w14:paraId="322C203E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</w:t>
      </w:r>
    </w:p>
    <w:p w14:paraId="7FE5A9B1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return adapter; // 返回封装好的适配器</w:t>
      </w:r>
    </w:p>
    <w:p w14:paraId="7AF56F42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}</w:t>
      </w:r>
    </w:p>
    <w:p w14:paraId="12AA405E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}</w:t>
      </w:r>
    </w:p>
    <w:p w14:paraId="447D2281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4F3724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核心概念</w:t>
      </w:r>
    </w:p>
    <w:p w14:paraId="1A05EED4">
      <w:pPr>
        <w:bidi w:val="0"/>
      </w:pPr>
      <w:r>
        <w:t>·</w:t>
      </w:r>
      <w:r>
        <w:rPr>
          <w:rFonts w:hint="eastAsia"/>
        </w:rPr>
        <w:t xml:space="preserve">  </w:t>
      </w:r>
      <w:r>
        <w:t>Job：一个完整的批处理作业（比如“同步用户信息”）。</w:t>
      </w:r>
    </w:p>
    <w:p w14:paraId="51516D2F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Step：Job 中的一个步骤。一个 Job 可以由多个 Step 组成。</w:t>
      </w:r>
    </w:p>
    <w:p w14:paraId="403BAD86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ItemReader：去哪读数据？（数据库、文件、API）。</w:t>
      </w:r>
    </w:p>
    <w:p w14:paraId="3630114F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ItemProcessor：数据怎么处理？（转换格式、计算逻辑、数据过滤）。</w:t>
      </w:r>
    </w:p>
    <w:p w14:paraId="4EAAB42C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 </w:t>
      </w:r>
      <w:r>
        <w:t>ItemWriter：处理完存哪？（写回数据库、发 MQ、生成 Excel）。</w:t>
      </w:r>
    </w:p>
    <w:p w14:paraId="5FF47647">
      <w:pPr>
        <w:bidi w:val="0"/>
        <w:rPr>
          <w:rFonts w:hint="eastAsia"/>
          <w:lang w:val="en-US" w:eastAsia="zh-CN"/>
        </w:rPr>
      </w:pPr>
      <w:r>
        <w:t>Item</w:t>
      </w:r>
      <w:r>
        <w:rPr>
          <w:rFonts w:hint="eastAsia"/>
          <w:lang w:val="en-US" w:eastAsia="zh-CN"/>
        </w:rPr>
        <w:t>Reader/</w:t>
      </w:r>
      <w:r>
        <w:t>Writer</w:t>
      </w:r>
      <w:r>
        <w:rPr>
          <w:rFonts w:hint="eastAsia"/>
          <w:lang w:val="en-US" w:eastAsia="zh-CN"/>
        </w:rPr>
        <w:t>三种写法分析</w:t>
      </w:r>
    </w:p>
    <w:p w14:paraId="6CB905A2">
      <w:pPr>
        <w:numPr>
          <w:ilvl w:val="0"/>
          <w:numId w:val="2"/>
        </w:numPr>
        <w:bidi w:val="0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手动实现接口</w:t>
      </w:r>
    </w:p>
    <w:p w14:paraId="4507B0FA">
      <w:pPr>
        <w:numPr>
          <w:ilvl w:val="0"/>
          <w:numId w:val="0"/>
        </w:numPr>
        <w:bidi w:val="0"/>
        <w:ind w:firstLine="420" w:firstLineChars="0"/>
        <w:rPr>
          <w:sz w:val="20"/>
          <w:szCs w:val="20"/>
        </w:rPr>
      </w:pPr>
      <w:r>
        <w:rPr>
          <w:sz w:val="20"/>
          <w:szCs w:val="20"/>
        </w:rPr>
        <w:t xml:space="preserve">创建一个类 implements ItemWriter&lt;T&gt;，然后在 write </w:t>
      </w:r>
      <w:r>
        <w:rPr>
          <w:rFonts w:hint="eastAsia"/>
          <w:sz w:val="20"/>
          <w:szCs w:val="20"/>
          <w:lang w:val="en-US" w:eastAsia="zh-CN"/>
        </w:rPr>
        <w:t>/reader</w:t>
      </w:r>
      <w:r>
        <w:rPr>
          <w:sz w:val="20"/>
          <w:szCs w:val="20"/>
        </w:rPr>
        <w:t>方法里写 for 循环</w:t>
      </w:r>
    </w:p>
    <w:p w14:paraId="5B741232">
      <w:pPr>
        <w:numPr>
          <w:ilvl w:val="0"/>
          <w:numId w:val="0"/>
        </w:numPr>
        <w:bidi w:val="0"/>
        <w:ind w:firstLine="420" w:firstLineChars="0"/>
        <w:rPr>
          <w:sz w:val="20"/>
          <w:szCs w:val="20"/>
        </w:rPr>
      </w:pPr>
      <w:r>
        <w:rPr>
          <w:rFonts w:ascii="SimSun" w:hAnsi="SimSun" w:eastAsia="SimSun" w:cs="SimSun"/>
          <w:b/>
          <w:bCs/>
          <w:sz w:val="20"/>
          <w:szCs w:val="20"/>
        </w:rPr>
        <w:t>适用场景</w:t>
      </w:r>
      <w:r>
        <w:rPr>
          <w:rFonts w:ascii="SimSun" w:hAnsi="SimSun" w:eastAsia="SimSun" w:cs="SimSun"/>
          <w:sz w:val="20"/>
          <w:szCs w:val="20"/>
        </w:rPr>
        <w:t>：业务逻辑非常复杂，不仅要调 Service，还要写日志、发消息、处理复杂的异常分支，或者一次处理需要调多个不同的 Service。</w:t>
      </w:r>
    </w:p>
    <w:p w14:paraId="7131365E">
      <w:pPr>
        <w:numPr>
          <w:ilvl w:val="0"/>
          <w:numId w:val="2"/>
        </w:numPr>
        <w:bidi w:val="0"/>
        <w:rPr>
          <w:sz w:val="20"/>
          <w:szCs w:val="20"/>
        </w:rPr>
      </w:pPr>
      <w:r>
        <w:rPr>
          <w:sz w:val="20"/>
          <w:szCs w:val="20"/>
        </w:rPr>
        <w:t>调用 Adapter 适配器</w:t>
      </w:r>
    </w:p>
    <w:p w14:paraId="43141676">
      <w:pPr>
        <w:numPr>
          <w:ilvl w:val="0"/>
          <w:numId w:val="0"/>
        </w:numPr>
        <w:bidi w:val="0"/>
        <w:ind w:firstLine="420" w:firstLineChars="0"/>
        <w:rPr>
          <w:sz w:val="20"/>
          <w:szCs w:val="20"/>
        </w:rPr>
      </w:pPr>
      <w:r>
        <w:rPr>
          <w:sz w:val="20"/>
          <w:szCs w:val="20"/>
        </w:rPr>
        <w:t>直接在配置类里定义 ItemWriterAdapter，指定 targetObject（你的 Service Bean）和 targetMethod</w:t>
      </w:r>
    </w:p>
    <w:p w14:paraId="664063CA">
      <w:pPr>
        <w:numPr>
          <w:ilvl w:val="0"/>
          <w:numId w:val="0"/>
        </w:numPr>
        <w:bidi w:val="0"/>
        <w:ind w:firstLine="420" w:firstLineChars="0"/>
        <w:rPr>
          <w:sz w:val="20"/>
          <w:szCs w:val="20"/>
        </w:rPr>
      </w:pPr>
      <w:r>
        <w:rPr>
          <w:rFonts w:ascii="SimSun" w:hAnsi="SimSun" w:eastAsia="SimSun" w:cs="SimSun"/>
          <w:b/>
          <w:bCs/>
          <w:sz w:val="20"/>
          <w:szCs w:val="20"/>
        </w:rPr>
        <w:t>适用场景</w:t>
      </w:r>
      <w:r>
        <w:rPr>
          <w:rFonts w:ascii="SimSun" w:hAnsi="SimSun" w:eastAsia="SimSun" w:cs="SimSun"/>
          <w:sz w:val="20"/>
          <w:szCs w:val="20"/>
        </w:rPr>
        <w:t>：你现有的业务方法已经是现成的，且</w:t>
      </w:r>
      <w:r>
        <w:rPr>
          <w:rFonts w:ascii="SimSun" w:hAnsi="SimSun" w:eastAsia="SimSun" w:cs="SimSun"/>
          <w:b/>
          <w:bCs/>
          <w:sz w:val="20"/>
          <w:szCs w:val="20"/>
        </w:rPr>
        <w:t>参数只有一个</w:t>
      </w:r>
      <w:r>
        <w:rPr>
          <w:rFonts w:ascii="SimSun" w:hAnsi="SimSun" w:eastAsia="SimSun" w:cs="SimSun"/>
          <w:sz w:val="20"/>
          <w:szCs w:val="20"/>
        </w:rPr>
        <w:t>（就是读到的那个对象）。</w:t>
      </w:r>
    </w:p>
    <w:p w14:paraId="52625217">
      <w:pPr>
        <w:numPr>
          <w:ilvl w:val="0"/>
          <w:numId w:val="2"/>
        </w:numPr>
        <w:bidi w:val="0"/>
        <w:rPr>
          <w:sz w:val="20"/>
          <w:szCs w:val="20"/>
        </w:rPr>
      </w:pPr>
      <w:r>
        <w:rPr>
          <w:sz w:val="20"/>
          <w:szCs w:val="20"/>
        </w:rPr>
        <w:t>使用 Spring Batch 内置的实现类</w:t>
      </w:r>
      <w:r>
        <w:rPr>
          <w:rFonts w:hint="eastAsia"/>
          <w:sz w:val="20"/>
          <w:szCs w:val="20"/>
          <w:lang w:eastAsia="zh-CN"/>
        </w:rPr>
        <w:t>（</w:t>
      </w:r>
      <w:r>
        <w:rPr>
          <w:rFonts w:hint="eastAsia"/>
          <w:sz w:val="20"/>
          <w:szCs w:val="20"/>
          <w:lang w:val="en-US" w:eastAsia="zh-CN"/>
        </w:rPr>
        <w:t>成品类</w:t>
      </w:r>
      <w:r>
        <w:rPr>
          <w:rFonts w:hint="eastAsia"/>
          <w:sz w:val="20"/>
          <w:szCs w:val="20"/>
          <w:lang w:eastAsia="zh-CN"/>
        </w:rPr>
        <w:t>）</w:t>
      </w:r>
    </w:p>
    <w:p w14:paraId="6A3E5378">
      <w:pPr>
        <w:numPr>
          <w:ilvl w:val="0"/>
          <w:numId w:val="0"/>
        </w:numPr>
        <w:bidi w:val="0"/>
        <w:rPr>
          <w:rFonts w:hint="default" w:eastAsia="ＭＳ 明朝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zh-CN"/>
        </w:rPr>
        <w:t>使用</w:t>
      </w:r>
      <w:r>
        <w:rPr>
          <w:rFonts w:hint="eastAsia" w:eastAsia="ＭＳ 明朝"/>
          <w:sz w:val="20"/>
          <w:szCs w:val="20"/>
          <w:lang w:val="en-US" w:eastAsia="ja-JP"/>
        </w:rPr>
        <w:t>@Configuration+@Bean</w:t>
      </w:r>
      <w:r>
        <w:rPr>
          <w:rFonts w:hint="eastAsia" w:eastAsia="SimSun"/>
          <w:sz w:val="20"/>
          <w:szCs w:val="20"/>
          <w:lang w:val="en-US" w:eastAsia="zh-CN"/>
        </w:rPr>
        <w:t>方法</w:t>
      </w:r>
      <w:r>
        <w:rPr>
          <w:rFonts w:hint="eastAsia" w:eastAsia="ＭＳ 明朝"/>
          <w:sz w:val="20"/>
          <w:szCs w:val="20"/>
          <w:lang w:val="en-US" w:eastAsia="ja-JP"/>
        </w:rPr>
        <w:t xml:space="preserve"> return new 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>ItemReader</w:t>
      </w:r>
      <w:r>
        <w:rPr>
          <w:rFonts w:hint="eastAsia" w:eastAsia="ＭＳ 明朝"/>
          <w:sz w:val="20"/>
          <w:szCs w:val="20"/>
          <w:lang w:val="en-US" w:eastAsia="ja-JP"/>
        </w:rPr>
        <w:t>Builder... .build();</w:t>
      </w:r>
    </w:p>
    <w:p w14:paraId="02C3EF38">
      <w:pPr>
        <w:numPr>
          <w:ilvl w:val="0"/>
          <w:numId w:val="0"/>
        </w:numPr>
        <w:bidi w:val="0"/>
        <w:ind w:firstLine="420" w:firstLineChars="0"/>
        <w:rPr>
          <w:sz w:val="20"/>
          <w:szCs w:val="20"/>
        </w:rPr>
      </w:pPr>
      <w:r>
        <w:rPr>
          <w:sz w:val="20"/>
          <w:szCs w:val="20"/>
        </w:rPr>
        <w:t>适用场景：纯数据库操作或文件操作。</w:t>
      </w:r>
    </w:p>
    <w:p w14:paraId="1A9DC937">
      <w:pPr>
        <w:numPr>
          <w:ilvl w:val="0"/>
          <w:numId w:val="0"/>
        </w:numPr>
        <w:bidi w:val="0"/>
        <w:ind w:firstLine="420" w:firstLineChars="0"/>
        <w:rPr>
          <w:rStyle w:val="6"/>
          <w:rFonts w:hint="eastAsia" w:ascii="SimSun" w:hAnsi="SimSun" w:eastAsia="SimSun" w:cs="SimSun"/>
          <w:sz w:val="20"/>
          <w:szCs w:val="20"/>
          <w:lang w:val="en-US" w:eastAsia="zh-CN"/>
        </w:rPr>
      </w:pPr>
      <w:r>
        <w:rPr>
          <w:rFonts w:ascii="SimSun" w:hAnsi="SimSun" w:eastAsia="SimSun" w:cs="SimSun"/>
          <w:sz w:val="20"/>
          <w:szCs w:val="20"/>
        </w:rPr>
        <w:t xml:space="preserve">Spring Batch 内置的 </w:t>
      </w:r>
      <w:r>
        <w:rPr>
          <w:rStyle w:val="6"/>
          <w:rFonts w:ascii="SimSun" w:hAnsi="SimSun" w:eastAsia="SimSun" w:cs="SimSun"/>
          <w:sz w:val="20"/>
          <w:szCs w:val="20"/>
        </w:rPr>
        <w:t>ItemReader</w:t>
      </w:r>
      <w:r>
        <w:rPr>
          <w:rFonts w:ascii="SimSun" w:hAnsi="SimSun" w:eastAsia="SimSun" w:cs="SimSun"/>
          <w:sz w:val="20"/>
          <w:szCs w:val="20"/>
        </w:rPr>
        <w:t xml:space="preserve"> 和 </w:t>
      </w:r>
      <w:r>
        <w:rPr>
          <w:rStyle w:val="6"/>
          <w:rFonts w:ascii="SimSun" w:hAnsi="SimSun" w:eastAsia="SimSun" w:cs="SimSun"/>
          <w:sz w:val="20"/>
          <w:szCs w:val="20"/>
        </w:rPr>
        <w:t>ItemWriter</w:t>
      </w:r>
      <w:r>
        <w:rPr>
          <w:rStyle w:val="6"/>
          <w:rFonts w:hint="eastAsia" w:ascii="SimSun" w:hAnsi="SimSun" w:eastAsia="SimSun" w:cs="SimSun"/>
          <w:sz w:val="20"/>
          <w:szCs w:val="20"/>
          <w:lang w:val="en-US" w:eastAsia="zh-CN"/>
        </w:rPr>
        <w:t>操作基于配置属性和元数据映射规则</w:t>
      </w:r>
    </w:p>
    <w:p w14:paraId="7F2ED575">
      <w:pPr>
        <w:bidi w:val="0"/>
        <w:rPr>
          <w:b/>
          <w:bCs/>
          <w:color w:val="0000FF"/>
        </w:rPr>
      </w:pPr>
      <w:r>
        <w:rPr>
          <w:b/>
          <w:bCs/>
          <w:color w:val="0000FF"/>
        </w:rPr>
        <w:t>ItemReader：基于游标或分页的映射规则</w:t>
      </w:r>
    </w:p>
    <w:p w14:paraId="7FB1D0F0">
      <w:pPr>
        <w:bidi w:val="0"/>
        <w:rPr>
          <w:color w:val="0000FF"/>
        </w:rPr>
      </w:pPr>
      <w:r>
        <w:rPr>
          <w:color w:val="0000FF"/>
        </w:rPr>
        <w:t>内置的 Reader（如 JdbcCursorItemReader 或 JdbcPagingItemReader）通常遵循以下逻辑：</w:t>
      </w:r>
    </w:p>
    <w:p w14:paraId="219916C9">
      <w:pPr>
        <w:bidi w:val="0"/>
        <w:rPr>
          <w:color w:val="0000FF"/>
        </w:rPr>
      </w:pPr>
      <w:r>
        <w:rPr>
          <w:color w:val="0000FF"/>
        </w:rPr>
        <w:t>必须提供的 SQL 片段：虽然你不写完整的逻辑，但通常需要提供 setSql（查询语句）、setSelectClause（查询列）或 setFromClause（表名）。</w:t>
      </w:r>
    </w:p>
    <w:p w14:paraId="0C6DCA9D">
      <w:pPr>
        <w:bidi w:val="0"/>
        <w:rPr>
          <w:color w:val="0000FF"/>
        </w:rPr>
      </w:pPr>
      <w:r>
        <w:rPr>
          <w:color w:val="0000FF"/>
        </w:rPr>
        <w:t>行映射规则 (RowMapper)：这是核心。Reader 依靠 RowMapper 接口将数据库的一行数据转换为一个 Java 对象。</w:t>
      </w:r>
    </w:p>
    <w:p w14:paraId="2DEAC34F">
      <w:pPr>
        <w:bidi w:val="0"/>
        <w:rPr>
          <w:b/>
          <w:bCs/>
          <w:color w:val="0000FF"/>
        </w:rPr>
      </w:pPr>
      <w:r>
        <w:rPr>
          <w:b/>
          <w:bCs/>
          <w:color w:val="0000FF"/>
        </w:rPr>
        <w:t>ItemWriter：基于对象属性的参数绑定</w:t>
      </w:r>
    </w:p>
    <w:p w14:paraId="426D836B">
      <w:pPr>
        <w:bidi w:val="0"/>
        <w:rPr>
          <w:color w:val="0000FF"/>
        </w:rPr>
      </w:pPr>
      <w:r>
        <w:rPr>
          <w:color w:val="0000FF"/>
        </w:rPr>
        <w:t>内置的 Writer（如 JdbcBatchItemWriter）遵循命名参数 (Named Parameter) 匹配规则：</w:t>
      </w:r>
    </w:p>
    <w:p w14:paraId="772EC903">
      <w:pPr>
        <w:bidi w:val="0"/>
        <w:rPr>
          <w:color w:val="0000FF"/>
        </w:rPr>
      </w:pPr>
      <w:r>
        <w:rPr>
          <w:color w:val="0000FF"/>
        </w:rPr>
        <w:t>SQL 模板：你需要提供一个带占位符的 SQL，例如： INSERT INTO users (name, age) VALUES (:name, :age)</w:t>
      </w:r>
    </w:p>
    <w:p w14:paraId="2BEE4CFF">
      <w:pPr>
        <w:bidi w:val="0"/>
        <w:rPr>
          <w:color w:val="0000FF"/>
        </w:rPr>
      </w:pPr>
      <w:r>
        <w:rPr>
          <w:color w:val="0000FF"/>
        </w:rPr>
        <w:t>BeanMappedItemSqlParameterSourceProvider：这是内置的规则处理器。它会反射（Reflection）检查你传入的 Java 对象：</w:t>
      </w:r>
    </w:p>
    <w:p w14:paraId="5A2FBD3C">
      <w:pPr>
        <w:bidi w:val="0"/>
        <w:rPr>
          <w:color w:val="0000FF"/>
        </w:rPr>
      </w:pPr>
      <w:r>
        <w:rPr>
          <w:color w:val="0000FF"/>
        </w:rPr>
        <w:t>它会寻找与 SQL 中 :name 同名的 getName() 方法。</w:t>
      </w:r>
    </w:p>
    <w:p w14:paraId="50F73E7C">
      <w:pPr>
        <w:bidi w:val="0"/>
        <w:rPr>
          <w:color w:val="0000FF"/>
        </w:rPr>
      </w:pPr>
      <w:r>
        <w:rPr>
          <w:color w:val="0000FF"/>
        </w:rPr>
        <w:t>它会寻找与 :age 同名的 getAge() 方法。</w:t>
      </w:r>
    </w:p>
    <w:p w14:paraId="595220D1">
      <w:pPr>
        <w:bidi w:val="0"/>
        <w:rPr>
          <w:color w:val="0000FF"/>
          <w:sz w:val="18"/>
          <w:szCs w:val="18"/>
        </w:rPr>
      </w:pPr>
      <w:r>
        <w:rPr>
          <w:color w:val="0000FF"/>
        </w:rPr>
        <w:t>批处理规则：Writer 不会立刻执行写入，而是等待整个 Chunk（块） 满后，调用 JDBC 的 executeBatch() 一次性提交。</w:t>
      </w:r>
    </w:p>
    <w:p w14:paraId="7519D55D">
      <w:pPr>
        <w:bidi w:val="0"/>
        <w:rPr>
          <w:color w:val="0000FF"/>
        </w:rPr>
      </w:pPr>
      <w:r>
        <w:rPr>
          <w:color w:val="0000FF"/>
        </w:rPr>
        <w:t>BeanPropertyRowMapper：最常用的实现。它遵循 驼峰命名法与下划线命名法的自动转换。例如，数据库列 user_name 会自动映射到 Java 对象的 userName 属性。</w:t>
      </w:r>
    </w:p>
    <w:p w14:paraId="56BFE2AD">
      <w:pPr>
        <w:bidi w:val="0"/>
        <w:rPr>
          <w:color w:val="0000FF"/>
        </w:rPr>
      </w:pPr>
      <w:r>
        <w:rPr>
          <w:color w:val="0000FF"/>
        </w:rPr>
        <w:t>流控规则：</w:t>
      </w:r>
    </w:p>
    <w:p w14:paraId="3D8EED95">
      <w:pPr>
        <w:bidi w:val="0"/>
        <w:rPr>
          <w:color w:val="0000FF"/>
        </w:rPr>
      </w:pPr>
      <w:r>
        <w:rPr>
          <w:color w:val="0000FF"/>
        </w:rPr>
        <w:t>Cursor (游标)：保持一个持久的数据库连接，一条接一条地读取数据。</w:t>
      </w:r>
    </w:p>
    <w:p w14:paraId="300A0BAF">
      <w:pPr>
        <w:bidi w:val="0"/>
        <w:rPr>
          <w:rStyle w:val="6"/>
          <w:rFonts w:hint="default" w:ascii="SimSun" w:hAnsi="SimSun" w:eastAsia="SimSun" w:cs="SimSun"/>
          <w:color w:val="0000FF"/>
          <w:sz w:val="24"/>
          <w:szCs w:val="24"/>
          <w:lang w:val="en-US" w:eastAsia="zh-CN"/>
        </w:rPr>
      </w:pPr>
      <w:r>
        <w:rPr>
          <w:color w:val="0000FF"/>
        </w:rPr>
        <w:t>Paging (分页)：自动在 SQL 后缀添加 LIMIT 和 OFFSET（取决于数据库方言），分批次拉取数据。</w:t>
      </w:r>
    </w:p>
    <w:p w14:paraId="3DE3FC78">
      <w:pPr>
        <w:numPr>
          <w:ilvl w:val="0"/>
          <w:numId w:val="0"/>
        </w:numPr>
        <w:bidi w:val="0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ItemProcessor三种写法（无成品类）</w:t>
      </w:r>
    </w:p>
    <w:p w14:paraId="10E04412">
      <w:pPr>
        <w:numPr>
          <w:ilvl w:val="0"/>
          <w:numId w:val="3"/>
        </w:num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手动实现 ItemProcessor 接口</w:t>
      </w:r>
    </w:p>
    <w:p w14:paraId="103FAC75">
      <w:pPr>
        <w:numPr>
          <w:ilvl w:val="0"/>
          <w:numId w:val="0"/>
        </w:num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ascii="SimSun" w:hAnsi="SimSun" w:eastAsia="SimSun" w:cs="SimSun"/>
          <w:sz w:val="24"/>
          <w:szCs w:val="24"/>
        </w:rPr>
        <w:t xml:space="preserve">实现 </w:t>
      </w:r>
      <w:r>
        <w:rPr>
          <w:rStyle w:val="6"/>
          <w:rFonts w:ascii="SimSun" w:hAnsi="SimSun" w:eastAsia="SimSun" w:cs="SimSun"/>
          <w:sz w:val="24"/>
          <w:szCs w:val="24"/>
        </w:rPr>
        <w:t>ItemProcessor&lt;I, O&gt;</w:t>
      </w:r>
      <w:r>
        <w:rPr>
          <w:rFonts w:ascii="SimSun" w:hAnsi="SimSun" w:eastAsia="SimSun" w:cs="SimSun"/>
          <w:sz w:val="24"/>
          <w:szCs w:val="24"/>
        </w:rPr>
        <w:t xml:space="preserve"> 接口，其中 </w:t>
      </w:r>
      <w:r>
        <w:rPr>
          <w:rStyle w:val="6"/>
          <w:rFonts w:ascii="SimSun" w:hAnsi="SimSun" w:eastAsia="SimSun" w:cs="SimSun"/>
          <w:sz w:val="24"/>
          <w:szCs w:val="24"/>
        </w:rPr>
        <w:t>I</w:t>
      </w:r>
      <w:r>
        <w:rPr>
          <w:rFonts w:ascii="SimSun" w:hAnsi="SimSun" w:eastAsia="SimSun" w:cs="SimSun"/>
          <w:sz w:val="24"/>
          <w:szCs w:val="24"/>
        </w:rPr>
        <w:t xml:space="preserve"> 是输入类型，</w:t>
      </w:r>
      <w:r>
        <w:rPr>
          <w:rStyle w:val="6"/>
          <w:rFonts w:ascii="SimSun" w:hAnsi="SimSun" w:eastAsia="SimSun" w:cs="SimSun"/>
          <w:sz w:val="24"/>
          <w:szCs w:val="24"/>
        </w:rPr>
        <w:t>O</w:t>
      </w:r>
      <w:r>
        <w:rPr>
          <w:rFonts w:ascii="SimSun" w:hAnsi="SimSun" w:eastAsia="SimSun" w:cs="SimSun"/>
          <w:sz w:val="24"/>
          <w:szCs w:val="24"/>
        </w:rPr>
        <w:t xml:space="preserve"> 是输出类型。</w:t>
      </w:r>
    </w:p>
    <w:p w14:paraId="45D7FA56">
      <w:pPr>
        <w:numPr>
          <w:ilvl w:val="0"/>
          <w:numId w:val="0"/>
        </w:numPr>
        <w:bidi w:val="0"/>
        <w:ind w:firstLine="480"/>
        <w:rPr>
          <w:rStyle w:val="6"/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实现 </w:t>
      </w:r>
      <w:r>
        <w:rPr>
          <w:rStyle w:val="6"/>
          <w:rFonts w:ascii="SimSun" w:hAnsi="SimSun" w:eastAsia="SimSun" w:cs="SimSun"/>
          <w:sz w:val="24"/>
          <w:szCs w:val="24"/>
        </w:rPr>
        <w:t>UserEntity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6"/>
          <w:rFonts w:ascii="SimSun" w:hAnsi="SimSun" w:eastAsia="SimSun" w:cs="SimSun"/>
          <w:sz w:val="24"/>
          <w:szCs w:val="24"/>
        </w:rPr>
        <w:t>UserDTO</w:t>
      </w:r>
      <w:r>
        <w:rPr>
          <w:rStyle w:val="6"/>
          <w:rFonts w:hint="eastAsia" w:ascii="SimSun" w:hAnsi="SimSun" w:eastAsia="SimSun" w:cs="SimSun"/>
          <w:sz w:val="24"/>
          <w:szCs w:val="24"/>
          <w:lang w:val="en-US" w:eastAsia="zh-CN"/>
        </w:rPr>
        <w:t>的数据转换</w:t>
      </w:r>
    </w:p>
    <w:p w14:paraId="46F0142D">
      <w:pPr>
        <w:numPr>
          <w:ilvl w:val="0"/>
          <w:numId w:val="3"/>
        </w:numPr>
        <w:bidi w:val="0"/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调用 Adapter 适配器 (ItemProcessorAdapter)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写好转换逻辑简化调用</w:t>
      </w:r>
    </w:p>
    <w:p w14:paraId="0253B77B">
      <w:pPr>
        <w:numPr>
          <w:ilvl w:val="0"/>
          <w:numId w:val="3"/>
        </w:numPr>
        <w:bidi w:val="0"/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组合模式</w:t>
      </w:r>
    </w:p>
    <w:p w14:paraId="4AF08A76">
      <w:pPr>
        <w:numPr>
          <w:ilvl w:val="0"/>
          <w:numId w:val="0"/>
        </w:numPr>
        <w:bidi w:val="0"/>
        <w:ind w:leftChars="0"/>
        <w:rPr>
          <w:rFonts w:hint="default" w:ascii="SimSun" w:hAnsi="SimSun" w:eastAsia="SimSun" w:cs="SimSun"/>
          <w:sz w:val="20"/>
          <w:szCs w:val="20"/>
          <w:lang w:val="en-US" w:eastAsia="zh-CN"/>
        </w:rPr>
      </w:pPr>
      <w:r>
        <w:rPr>
          <w:rFonts w:ascii="SimSun" w:hAnsi="SimSun" w:eastAsia="SimSun" w:cs="SimSun"/>
          <w:b/>
          <w:bCs/>
          <w:sz w:val="20"/>
          <w:szCs w:val="20"/>
        </w:rPr>
        <w:t>写法</w:t>
      </w:r>
      <w:r>
        <w:rPr>
          <w:rFonts w:ascii="SimSun" w:hAnsi="SimSun" w:eastAsia="SimSun" w:cs="SimSun"/>
          <w:sz w:val="20"/>
          <w:szCs w:val="20"/>
        </w:rPr>
        <w:t xml:space="preserve">：将多个 </w:t>
      </w:r>
      <w:r>
        <w:rPr>
          <w:rStyle w:val="6"/>
          <w:rFonts w:ascii="SimSun" w:hAnsi="SimSun" w:eastAsia="SimSun" w:cs="SimSun"/>
          <w:sz w:val="20"/>
          <w:szCs w:val="20"/>
        </w:rPr>
        <w:t>ItemProcessor</w:t>
      </w:r>
      <w:r>
        <w:rPr>
          <w:rFonts w:ascii="SimSun" w:hAnsi="SimSun" w:eastAsia="SimSun" w:cs="SimSun"/>
          <w:sz w:val="20"/>
          <w:szCs w:val="20"/>
        </w:rPr>
        <w:t xml:space="preserve"> 放入一个 </w:t>
      </w:r>
      <w:r>
        <w:rPr>
          <w:rStyle w:val="6"/>
          <w:rFonts w:ascii="SimSun" w:hAnsi="SimSun" w:eastAsia="SimSun" w:cs="SimSun"/>
          <w:sz w:val="20"/>
          <w:szCs w:val="20"/>
        </w:rPr>
        <w:t>List</w:t>
      </w:r>
      <w:r>
        <w:rPr>
          <w:rFonts w:ascii="SimSun" w:hAnsi="SimSun" w:eastAsia="SimSun" w:cs="SimSun"/>
          <w:sz w:val="20"/>
          <w:szCs w:val="20"/>
        </w:rPr>
        <w:t xml:space="preserve">，交给 </w:t>
      </w:r>
      <w:r>
        <w:rPr>
          <w:rStyle w:val="6"/>
          <w:rFonts w:ascii="SimSun" w:hAnsi="SimSun" w:eastAsia="SimSun" w:cs="SimSun"/>
          <w:sz w:val="20"/>
          <w:szCs w:val="20"/>
        </w:rPr>
        <w:t>CompositeItemProcessor</w:t>
      </w:r>
      <w:r>
        <w:rPr>
          <w:rFonts w:ascii="SimSun" w:hAnsi="SimSun" w:eastAsia="SimSun" w:cs="SimSun"/>
          <w:sz w:val="20"/>
          <w:szCs w:val="20"/>
        </w:rPr>
        <w:t>。</w:t>
      </w:r>
    </w:p>
    <w:p w14:paraId="24DEA4E5">
      <w:pPr>
        <w:numPr>
          <w:ilvl w:val="0"/>
          <w:numId w:val="0"/>
        </w:numPr>
        <w:bidi w:val="0"/>
        <w:rPr>
          <w:rFonts w:hint="default"/>
          <w:sz w:val="20"/>
          <w:szCs w:val="20"/>
          <w:lang w:val="en-US" w:eastAsia="zh-CN"/>
        </w:rPr>
      </w:pPr>
      <w:r>
        <w:rPr>
          <w:rFonts w:ascii="SimSun" w:hAnsi="SimSun" w:eastAsia="SimSun" w:cs="SimSun"/>
          <w:b/>
          <w:bCs/>
          <w:sz w:val="20"/>
          <w:szCs w:val="20"/>
        </w:rPr>
        <w:t>工作流程</w:t>
      </w:r>
      <w:r>
        <w:rPr>
          <w:rFonts w:ascii="SimSun" w:hAnsi="SimSun" w:eastAsia="SimSun" w:cs="SimSun"/>
          <w:sz w:val="20"/>
          <w:szCs w:val="20"/>
        </w:rPr>
        <w:t>：数据就像进入流水线一样：</w:t>
      </w:r>
      <w:r>
        <w:rPr>
          <w:rStyle w:val="6"/>
          <w:rFonts w:ascii="SimSun" w:hAnsi="SimSun" w:eastAsia="SimSun" w:cs="SimSun"/>
          <w:sz w:val="20"/>
          <w:szCs w:val="20"/>
        </w:rPr>
        <w:t>数据 -&gt; 处理器A -&gt; 处理器B -&gt; 处理器C -&gt; 输出</w:t>
      </w:r>
      <w:r>
        <w:rPr>
          <w:rFonts w:ascii="SimSun" w:hAnsi="SimSun" w:eastAsia="SimSun" w:cs="SimSun"/>
          <w:sz w:val="20"/>
          <w:szCs w:val="20"/>
        </w:rPr>
        <w:t>。</w:t>
      </w:r>
    </w:p>
    <w:p w14:paraId="68831EF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第一步：</w:t>
      </w:r>
      <w:r>
        <w:rPr>
          <w:rStyle w:val="6"/>
          <w:rFonts w:ascii="SimSun" w:hAnsi="SimSun" w:eastAsia="SimSun" w:cs="SimSun"/>
          <w:sz w:val="24"/>
          <w:szCs w:val="24"/>
        </w:rPr>
        <w:t>pom.xml</w:t>
      </w:r>
      <w:r>
        <w:rPr>
          <w:rFonts w:ascii="SimSun" w:hAnsi="SimSun" w:eastAsia="SimSun" w:cs="SimSun"/>
          <w:sz w:val="24"/>
          <w:szCs w:val="24"/>
        </w:rPr>
        <w:t xml:space="preserve"> 引入依赖</w:t>
      </w:r>
    </w:p>
    <w:p w14:paraId="0EE6A78A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>&lt;dependency&gt;</w:t>
      </w:r>
    </w:p>
    <w:p w14:paraId="6A925A45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 xml:space="preserve">    &lt;groupId&gt;org.springframework.boot&lt;/groupId&gt;</w:t>
      </w:r>
    </w:p>
    <w:p w14:paraId="3FA9CA91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 xml:space="preserve">    &lt;artifactId&gt;spring-boot-starter-batch&lt;/artifactId&gt;</w:t>
      </w:r>
    </w:p>
    <w:p w14:paraId="7322F082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>&lt;/dependency&gt;</w:t>
      </w:r>
    </w:p>
    <w:p w14:paraId="4768B4B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第二步：配置 Job（Java 配置方式）</w:t>
      </w:r>
    </w:p>
    <w:p w14:paraId="14F994E7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自定义一个user类作为数据载体或直接映射为</w:t>
      </w:r>
      <w:r>
        <w:rPr>
          <w:rFonts w:ascii="SimSun" w:hAnsi="SimSun" w:eastAsia="SimSun" w:cs="SimSun"/>
          <w:sz w:val="24"/>
          <w:szCs w:val="24"/>
        </w:rPr>
        <w:t>&lt;Map&lt;String, Object&gt;&gt;</w:t>
      </w:r>
    </w:p>
    <w:p w14:paraId="5C3969D1">
      <w:pPr>
        <w:bidi w:val="0"/>
        <w:rPr>
          <w:b/>
          <w:bCs/>
        </w:rPr>
      </w:pPr>
      <w:r>
        <w:t>@Configuration</w:t>
      </w:r>
      <w:r>
        <w:rPr>
          <w:rFonts w:hint="eastAsia"/>
          <w:lang w:val="en-US" w:eastAsia="ja-JP"/>
        </w:rPr>
        <w:t>+</w:t>
      </w:r>
      <w:r>
        <w:t>@Bean</w:t>
      </w:r>
      <w:r>
        <w:rPr>
          <w:rFonts w:hint="eastAsia"/>
          <w:lang w:val="en-US" w:eastAsia="ja-JP"/>
        </w:rPr>
        <w:t xml:space="preserve"> return new </w:t>
      </w:r>
      <w:r>
        <w:t>Spring Batch 提供的工具类</w:t>
      </w:r>
      <w:r>
        <w:rPr>
          <w:b/>
          <w:bCs/>
        </w:rPr>
        <w:t>JdbcPagingItemReaderBuilder</w:t>
      </w:r>
    </w:p>
    <w:p w14:paraId="6E39DD15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/>
          <w:b/>
          <w:bCs/>
          <w:lang w:val="en-US" w:eastAsia="zh-CN"/>
        </w:rPr>
        <w:t>+</w:t>
      </w:r>
      <w:r>
        <w:t>@Bean</w:t>
      </w:r>
    </w:p>
    <w:p w14:paraId="504A4AC0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@Configuration</w:t>
      </w:r>
    </w:p>
    <w:p w14:paraId="7DB4C03C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>public class MyBatchConfig {</w:t>
      </w:r>
    </w:p>
    <w:p w14:paraId="70FBFF9E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</w:p>
    <w:p w14:paraId="732FBE77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// 1. 定义读取器 (Reader)</w:t>
      </w:r>
    </w:p>
    <w:p w14:paraId="2F746E06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@Bean</w:t>
      </w:r>
    </w:p>
    <w:p w14:paraId="09C89761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public JdbcPagingItemReader&lt;User&gt; reader(DataSource dataSource) {</w:t>
      </w:r>
    </w:p>
    <w:p w14:paraId="4E072A8A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// 配置 SQL 语句读取数据...</w:t>
      </w:r>
    </w:p>
    <w:p w14:paraId="122D9A73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return new JdbcPagingItemReaderBuilder&lt;User&gt;()</w:t>
      </w:r>
    </w:p>
    <w:p w14:paraId="49676ADB">
      <w:pPr>
        <w:bidi w:val="0"/>
        <w:rPr>
          <w:rFonts w:hint="default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.name("userReader")</w:t>
      </w:r>
      <w:r>
        <w:rPr>
          <w:rFonts w:hint="eastAsia" w:ascii="ＭＳ 明朝" w:hAnsi="ＭＳ 明朝" w:eastAsia="SimSun" w:cs="ＭＳ 明朝"/>
          <w:lang w:val="en-US" w:eastAsia="zh-CN"/>
        </w:rPr>
        <w:t xml:space="preserve"> //名字</w:t>
      </w:r>
      <w:r>
        <w:rPr>
          <w:rFonts w:hint="eastAsia" w:ascii="ＭＳ 明朝" w:hAnsi="ＭＳ 明朝" w:eastAsia="SimSun" w:cs="ＭＳ 明朝"/>
          <w:b/>
          <w:bCs/>
          <w:lang w:val="en-US" w:eastAsia="zh-CN"/>
        </w:rPr>
        <w:t>通用项</w:t>
      </w:r>
    </w:p>
    <w:p w14:paraId="30D82AD4">
      <w:pPr>
        <w:bidi w:val="0"/>
        <w:rPr>
          <w:rFonts w:hint="eastAsia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.dataSource(dataSource)</w:t>
      </w:r>
      <w:r>
        <w:rPr>
          <w:rFonts w:hint="eastAsia" w:ascii="ＭＳ 明朝" w:hAnsi="ＭＳ 明朝" w:eastAsia="SimSun" w:cs="ＭＳ 明朝"/>
          <w:lang w:val="en-US" w:eastAsia="zh-CN"/>
        </w:rPr>
        <w:t xml:space="preserve"> </w:t>
      </w:r>
    </w:p>
    <w:p w14:paraId="69E8EA31">
      <w:pPr>
        <w:bidi w:val="0"/>
        <w:rPr>
          <w:rFonts w:hint="default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SimSun" w:cs="ＭＳ 明朝"/>
          <w:lang w:val="en-US" w:eastAsia="zh-CN"/>
        </w:rPr>
        <w:t>//唯一物理</w:t>
      </w:r>
      <w:r>
        <w:rPr>
          <w:rFonts w:hint="eastAsia" w:ascii="ＭＳ 明朝" w:hAnsi="ＭＳ 明朝" w:eastAsia="SimSun" w:cs="ＭＳ 明朝"/>
          <w:b/>
          <w:bCs/>
          <w:lang w:val="en-US" w:eastAsia="zh-CN"/>
        </w:rPr>
        <w:t>定位</w:t>
      </w:r>
      <w:r>
        <w:rPr>
          <w:rFonts w:hint="eastAsia" w:ascii="ＭＳ 明朝" w:hAnsi="ＭＳ 明朝" w:eastAsia="SimSun" w:cs="ＭＳ 明朝"/>
          <w:lang w:val="en-US" w:eastAsia="zh-CN"/>
        </w:rPr>
        <w:t>，配置文件中</w:t>
      </w:r>
      <w:r>
        <w:rPr>
          <w:rFonts w:hint="eastAsia" w:ascii="ＭＳ 明朝" w:hAnsi="ＭＳ 明朝" w:eastAsia="ＭＳ 明朝" w:cs="ＭＳ 明朝"/>
          <w:lang w:val="en-US" w:eastAsia="ja-JP"/>
        </w:rPr>
        <w:t>dataSource</w:t>
      </w:r>
      <w:r>
        <w:rPr>
          <w:rFonts w:hint="eastAsia" w:ascii="ＭＳ 明朝" w:hAnsi="ＭＳ 明朝" w:eastAsia="SimSun" w:cs="ＭＳ 明朝"/>
          <w:lang w:val="en-US" w:eastAsia="zh-CN"/>
        </w:rPr>
        <w:t>一栏配置的构造注入</w:t>
      </w:r>
    </w:p>
    <w:p w14:paraId="38717DFA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.selectClause("select id, name")</w:t>
      </w:r>
    </w:p>
    <w:p w14:paraId="7840F91D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.fromClause("from t_user")</w:t>
      </w:r>
    </w:p>
    <w:p w14:paraId="6D5D124A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.sortKeys(Collections.singletonMap("id", Order.ASCENDING))</w:t>
      </w:r>
    </w:p>
    <w:p w14:paraId="4CCD5F15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.rowMapper(new BeanPropertyRowMapper&lt;&gt;(User.class))</w:t>
      </w:r>
    </w:p>
    <w:p w14:paraId="760A7EF2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.build();</w:t>
      </w:r>
    </w:p>
    <w:p w14:paraId="7E2B2EF3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}</w:t>
      </w:r>
    </w:p>
    <w:p w14:paraId="57BBA121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</w:p>
    <w:p w14:paraId="5378D105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// 2. 定义处理器 (Processor) - 可选</w:t>
      </w:r>
    </w:p>
    <w:p w14:paraId="05D048CA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@Bean</w:t>
      </w:r>
    </w:p>
    <w:p w14:paraId="016C3A1C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public ItemProcessor&lt;User, User&gt; processor() {</w:t>
      </w:r>
    </w:p>
    <w:p w14:paraId="22076AE1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return user -&gt; {</w:t>
      </w:r>
    </w:p>
    <w:p w14:paraId="53D4E108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user.setName(user.getName().toUpperCase()); // 业务逻辑：名字转大写</w:t>
      </w:r>
    </w:p>
    <w:p w14:paraId="71019731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return user;</w:t>
      </w:r>
    </w:p>
    <w:p w14:paraId="41EDC01C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};</w:t>
      </w:r>
    </w:p>
    <w:p w14:paraId="106465DD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}</w:t>
      </w:r>
    </w:p>
    <w:p w14:paraId="12DAF17D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</w:p>
    <w:p w14:paraId="0DB2FCE3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// 3. 定义写入器 (Writer)</w:t>
      </w:r>
    </w:p>
    <w:p w14:paraId="1EDFDB0C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@Bean</w:t>
      </w:r>
    </w:p>
    <w:p w14:paraId="0053074E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public JdbcBatchItemWriter&lt;User&gt; writer(DataSource dataSource) {</w:t>
      </w:r>
    </w:p>
    <w:p w14:paraId="67200355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return new JdbcBatchItemWriterBuilder&lt;User&gt;()</w:t>
      </w:r>
    </w:p>
    <w:p w14:paraId="76E65D3E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.itemSqlParameterSourceProvider(new BeanPropertyItemSqlParameterSourceProvider&lt;&gt;())</w:t>
      </w:r>
    </w:p>
    <w:p w14:paraId="46B84BCD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.sql("INSERT INTO t_user_bak (id, name) VALUES (:id, :name)")</w:t>
      </w:r>
    </w:p>
    <w:p w14:paraId="5F501CBD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.dataSource(dataSource)</w:t>
      </w:r>
    </w:p>
    <w:p w14:paraId="7CBC6AD2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.build();</w:t>
      </w:r>
    </w:p>
    <w:p w14:paraId="7222634B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}</w:t>
      </w:r>
    </w:p>
    <w:p w14:paraId="6BA81665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</w:p>
    <w:p w14:paraId="22E3A650">
      <w:pPr>
        <w:bidi w:val="0"/>
        <w:ind w:firstLine="42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>// 4. 组装成一个 Step</w:t>
      </w:r>
    </w:p>
    <w:p w14:paraId="21DACB81">
      <w:pPr>
        <w:bidi w:val="0"/>
        <w:rPr>
          <w:rFonts w:hint="default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SimSun" w:cs="ＭＳ 明朝"/>
          <w:lang w:val="en-US" w:eastAsia="zh-CN"/>
        </w:rPr>
        <w:t>//</w:t>
      </w:r>
      <w:r>
        <w:rPr>
          <w:rFonts w:hint="eastAsia" w:ascii="ＭＳ 明朝" w:hAnsi="ＭＳ 明朝" w:eastAsia="ＭＳ 明朝" w:cs="ＭＳ 明朝"/>
          <w:lang w:val="en-US" w:eastAsia="ja-JP"/>
        </w:rPr>
        <w:t>@JobBuilder(</w:t>
      </w:r>
      <w:r>
        <w:rPr>
          <w:rFonts w:hint="eastAsia" w:ascii="ＭＳ 明朝" w:hAnsi="ＭＳ 明朝" w:eastAsia="SimSun" w:cs="ＭＳ 明朝"/>
          <w:lang w:val="en-US" w:eastAsia="zh-CN"/>
        </w:rPr>
        <w:t>配置时</w:t>
      </w:r>
      <w:bookmarkStart w:id="0" w:name="_GoBack"/>
      <w:bookmarkEnd w:id="0"/>
      <w:r>
        <w:rPr>
          <w:rFonts w:hint="eastAsia" w:ascii="ＭＳ 明朝" w:hAnsi="ＭＳ 明朝" w:eastAsia="SimSun" w:cs="ＭＳ 明朝"/>
          <w:lang w:val="en-US" w:eastAsia="zh-CN"/>
        </w:rPr>
        <w:t>后两个作为参数</w:t>
      </w:r>
      <w:r>
        <w:rPr>
          <w:rFonts w:hint="eastAsia" w:ascii="ＭＳ 明朝" w:hAnsi="ＭＳ 明朝" w:eastAsia="ＭＳ 明朝" w:cs="ＭＳ 明朝"/>
          <w:lang w:val="en-US" w:eastAsia="ja-JP"/>
        </w:rPr>
        <w:t>)=@JobRepository+@PlatformTransactionManager</w:t>
      </w:r>
    </w:p>
    <w:p w14:paraId="19E31450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@Bean</w:t>
      </w:r>
    </w:p>
    <w:p w14:paraId="6B941A16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public Step step1(JobRepository jobRepository, PlatformTransactionManager transactionManager,</w:t>
      </w:r>
    </w:p>
    <w:p w14:paraId="352CD0CD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     ItemReader&lt;User&gt; reader, ItemProcessor&lt;User, User&gt; processor, ItemWriter&lt;User&gt; writer) {</w:t>
      </w:r>
    </w:p>
    <w:p w14:paraId="64BC8DE8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return new StepBuilder("step1", jobRepository)</w:t>
      </w:r>
    </w:p>
    <w:p w14:paraId="502EF76B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.&lt;User, User&gt;chunk(10, transactionManager) // 每 10 条数据提交一次事务</w:t>
      </w:r>
    </w:p>
    <w:p w14:paraId="40FBBBDE">
      <w:pPr>
        <w:bidi w:val="0"/>
        <w:rPr>
          <w:rFonts w:hint="default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.reader(reader) //</w:t>
      </w:r>
      <w:r>
        <w:rPr>
          <w:rFonts w:ascii="SimSun" w:hAnsi="SimSun" w:eastAsia="SimSun" w:cs="SimSun"/>
          <w:sz w:val="24"/>
          <w:szCs w:val="24"/>
        </w:rPr>
        <w:t>挂载你之前配置的物理/逻辑定位</w:t>
      </w:r>
    </w:p>
    <w:p w14:paraId="08DC0E6D">
      <w:pPr>
        <w:bidi w:val="0"/>
        <w:rPr>
          <w:rFonts w:hint="default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.processor(processor) //</w:t>
      </w:r>
      <w:r>
        <w:rPr>
          <w:rFonts w:ascii="SimSun" w:hAnsi="SimSun" w:eastAsia="SimSun" w:cs="SimSun"/>
          <w:sz w:val="24"/>
          <w:szCs w:val="24"/>
        </w:rPr>
        <w:t>挂载你的业务 Service 逻辑</w:t>
      </w:r>
    </w:p>
    <w:p w14:paraId="7E979EE6">
      <w:pPr>
        <w:bidi w:val="0"/>
        <w:rPr>
          <w:rFonts w:hint="default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.writer(writer) //</w:t>
      </w:r>
      <w:r>
        <w:rPr>
          <w:rFonts w:ascii="SimSun" w:hAnsi="SimSun" w:eastAsia="SimSun" w:cs="SimSun"/>
          <w:sz w:val="24"/>
          <w:szCs w:val="24"/>
        </w:rPr>
        <w:t>挂载你的导出/入库逻辑</w:t>
      </w:r>
    </w:p>
    <w:p w14:paraId="0B2FA3C9">
      <w:pPr>
        <w:bidi w:val="0"/>
        <w:rPr>
          <w:rFonts w:hint="default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            .build();  //build</w:t>
      </w:r>
      <w:r>
        <w:rPr>
          <w:rFonts w:hint="eastAsia" w:ascii="ＭＳ 明朝" w:hAnsi="ＭＳ 明朝" w:eastAsia="SimSun" w:cs="ＭＳ 明朝"/>
          <w:lang w:val="en-US" w:eastAsia="zh-CN"/>
        </w:rPr>
        <w:t>方法返回step对象</w:t>
      </w:r>
    </w:p>
    <w:p w14:paraId="78DC217F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 }</w:t>
      </w:r>
    </w:p>
    <w:p w14:paraId="412F2C49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</w:p>
    <w:p w14:paraId="57B4AB88">
      <w:pPr>
        <w:bidi w:val="0"/>
        <w:rPr>
          <w:rFonts w:hint="eastAsia" w:ascii="ＭＳ 明朝" w:hAnsi="ＭＳ 明朝" w:eastAsia="ＭＳ 明朝" w:cs="ＭＳ 明朝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   </w:t>
      </w:r>
      <w:r>
        <w:rPr>
          <w:rFonts w:hint="eastAsia" w:ascii="ＭＳ 明朝" w:hAnsi="ＭＳ 明朝" w:eastAsia="ＭＳ 明朝" w:cs="ＭＳ 明朝"/>
        </w:rPr>
        <w:t xml:space="preserve">// 5. 组装成一个 Job </w:t>
      </w:r>
    </w:p>
    <w:p w14:paraId="61B5C84A">
      <w:pPr>
        <w:bidi w:val="0"/>
        <w:rPr>
          <w:rFonts w:hint="eastAsia" w:ascii="ＭＳ 明朝" w:hAnsi="ＭＳ 明朝" w:eastAsia="ＭＳ 明朝" w:cs="ＭＳ 明朝"/>
        </w:rPr>
      </w:pPr>
      <w:r>
        <w:rPr>
          <w:rFonts w:hint="eastAsia" w:ascii="ＭＳ 明朝" w:hAnsi="ＭＳ 明朝" w:eastAsia="ＭＳ 明朝" w:cs="ＭＳ 明朝"/>
        </w:rPr>
        <w:t xml:space="preserve">@Bean </w:t>
      </w:r>
    </w:p>
    <w:p w14:paraId="63504DEE">
      <w:pPr>
        <w:bidi w:val="0"/>
        <w:rPr>
          <w:rFonts w:hint="eastAsia" w:ascii="ＭＳ 明朝" w:hAnsi="ＭＳ 明朝" w:eastAsia="ＭＳ 明朝" w:cs="ＭＳ 明朝"/>
        </w:rPr>
      </w:pPr>
      <w:r>
        <w:rPr>
          <w:rFonts w:hint="eastAsia" w:ascii="ＭＳ 明朝" w:hAnsi="ＭＳ 明朝" w:eastAsia="ＭＳ 明朝" w:cs="ＭＳ 明朝"/>
        </w:rPr>
        <w:t xml:space="preserve">public Job importUserJob(JobRepository jobRepository, Step step1) { </w:t>
      </w:r>
    </w:p>
    <w:p w14:paraId="127D663C">
      <w:pPr>
        <w:bidi w:val="0"/>
        <w:rPr>
          <w:rFonts w:hint="eastAsia" w:ascii="ＭＳ 明朝" w:hAnsi="ＭＳ 明朝" w:eastAsia="ＭＳ 明朝" w:cs="ＭＳ 明朝"/>
        </w:rPr>
      </w:pPr>
      <w:r>
        <w:rPr>
          <w:rFonts w:hint="eastAsia" w:ascii="ＭＳ 明朝" w:hAnsi="ＭＳ 明朝" w:eastAsia="ＭＳ 明朝" w:cs="ＭＳ 明朝"/>
        </w:rPr>
        <w:t xml:space="preserve">return new JobBuilder("importUserJob", jobRepository) .start(step1) </w:t>
      </w:r>
    </w:p>
    <w:p w14:paraId="4CB8512A">
      <w:pPr>
        <w:bidi w:val="0"/>
        <w:rPr>
          <w:rFonts w:hint="eastAsia" w:ascii="ＭＳ 明朝" w:hAnsi="ＭＳ 明朝" w:eastAsia="ＭＳ 明朝" w:cs="ＭＳ 明朝"/>
        </w:rPr>
      </w:pPr>
      <w:r>
        <w:rPr>
          <w:rFonts w:hint="eastAsia" w:ascii="ＭＳ 明朝" w:hAnsi="ＭＳ 明朝" w:eastAsia="ＭＳ 明朝" w:cs="ＭＳ 明朝"/>
        </w:rPr>
        <w:t>// .next(step2)</w:t>
      </w:r>
    </w:p>
    <w:p w14:paraId="77327CA8">
      <w:pPr>
        <w:bidi w:val="0"/>
        <w:rPr>
          <w:rFonts w:hint="eastAsia" w:ascii="ＭＳ 明朝" w:hAnsi="ＭＳ 明朝" w:eastAsia="ＭＳ 明朝" w:cs="ＭＳ 明朝"/>
        </w:rPr>
      </w:pPr>
      <w:r>
        <w:rPr>
          <w:rFonts w:hint="eastAsia" w:ascii="ＭＳ 明朝" w:hAnsi="ＭＳ 明朝" w:eastAsia="ＭＳ 明朝" w:cs="ＭＳ 明朝"/>
        </w:rPr>
        <w:t xml:space="preserve"> // 如果有多个步骤可以继续往后加 .build(); </w:t>
      </w:r>
    </w:p>
    <w:p w14:paraId="515E330C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</w:rPr>
        <w:t>}</w:t>
      </w:r>
    </w:p>
    <w:p w14:paraId="5CA9D40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读</w:t>
      </w:r>
    </w:p>
    <w:p w14:paraId="612FC454">
      <w:pPr>
        <w:bidi w:val="0"/>
      </w:pPr>
      <w:r>
        <w:rPr>
          <w:rFonts w:hint="default"/>
        </w:rPr>
        <w:t>常用读取器对比表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9"/>
        <w:gridCol w:w="1350"/>
        <w:gridCol w:w="3240"/>
        <w:gridCol w:w="1365"/>
      </w:tblGrid>
      <w:tr w14:paraId="4FE70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9FBF0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读取器名称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386C0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数据源类型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D9A78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核心优势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2C1DC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生产推荐指数</w:t>
            </w:r>
          </w:p>
        </w:tc>
      </w:tr>
      <w:tr w14:paraId="42220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AE13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FlatFileItemReader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7F92D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CSV / TXT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E9F81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解析能力强，错误跳过机制完善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64823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⭐⭐⭐⭐⭐</w:t>
            </w:r>
          </w:p>
        </w:tc>
      </w:tr>
      <w:tr w14:paraId="6643B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9FC27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JdbcPagingItemReader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5FCF8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关系型数据库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D9F7A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高并发、内存占用低、支持多线程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9A042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⭐⭐⭐⭐⭐</w:t>
            </w:r>
          </w:p>
        </w:tc>
      </w:tr>
      <w:tr w14:paraId="4BCC4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CD10D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JpaPagingItemReader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04934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关系型数据库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4258C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自动映射实体类，适合 JPA 环境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73AE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⭐⭐⭐⭐</w:t>
            </w:r>
          </w:p>
        </w:tc>
      </w:tr>
      <w:tr w14:paraId="478BC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93D00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ListItemReader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CC0B7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内存 List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0500E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测试神器，简单直接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6A51D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⭐⭐⭐</w:t>
            </w:r>
          </w:p>
        </w:tc>
      </w:tr>
      <w:tr w14:paraId="7C544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863A2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KafkaItemReader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DFB8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消息队列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3ABC7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原生支持 Kafka Offset 提交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CADD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⭐⭐⭐⭐</w:t>
            </w:r>
          </w:p>
        </w:tc>
      </w:tr>
    </w:tbl>
    <w:p w14:paraId="1ED2BABD">
      <w:pPr>
        <w:bidi w:val="0"/>
        <w:rPr>
          <w:rFonts w:hint="eastAsia"/>
          <w:b/>
          <w:bCs/>
          <w:lang w:val="en-US" w:eastAsia="zh-CN"/>
        </w:rPr>
      </w:pPr>
    </w:p>
    <w:p w14:paraId="325388B3">
      <w:pPr>
        <w:pStyle w:val="7"/>
        <w:keepNext w:val="0"/>
        <w:keepLines w:val="0"/>
        <w:widowControl/>
        <w:suppressLineNumbers w:val="0"/>
        <w:rPr>
          <w:rFonts w:hint="eastAsia" w:ascii="Symbol" w:hAnsi="Symbol" w:eastAsia="SimSun" w:cs="Symbol"/>
          <w:sz w:val="24"/>
          <w:lang w:val="en-US" w:eastAsia="zh-CN"/>
        </w:rPr>
      </w:pPr>
      <w:r>
        <w:rPr>
          <w:rFonts w:hint="eastAsia" w:ascii="Symbol" w:hAnsi="Symbol" w:eastAsia="SimSun" w:cs="Symbol"/>
          <w:sz w:val="24"/>
          <w:lang w:val="en-US" w:eastAsia="zh-CN"/>
        </w:rPr>
        <w:t>通用项</w:t>
      </w:r>
    </w:p>
    <w:p w14:paraId="25D0C5D3">
      <w:pPr>
        <w:pStyle w:val="7"/>
        <w:keepNext w:val="0"/>
        <w:keepLines w:val="0"/>
        <w:widowControl/>
        <w:suppressLineNumbers w:val="0"/>
        <w:rPr>
          <w:rFonts w:hint="default" w:ascii="Symbol" w:hAnsi="Symbol" w:eastAsia="SimSun" w:cs="Symbol"/>
          <w:sz w:val="24"/>
          <w:lang w:val="en-US" w:eastAsia="zh-CN"/>
        </w:rPr>
      </w:pPr>
      <w:r>
        <w:rPr>
          <w:rFonts w:hint="eastAsia" w:ascii="Symbol" w:hAnsi="Symbol" w:eastAsia="SimSun" w:cs="Symbol"/>
          <w:sz w:val="24"/>
          <w:lang w:val="en-US" w:eastAsia="zh-CN"/>
        </w:rPr>
        <w:t>名字，保留状态，起始数，最大数</w:t>
      </w:r>
    </w:p>
    <w:p w14:paraId="4EAABFCC">
      <w:pPr>
        <w:pStyle w:val="7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6"/>
          <w:sz w:val="18"/>
          <w:szCs w:val="18"/>
        </w:rPr>
        <w:t>name("readerName")</w:t>
      </w:r>
      <w:r>
        <w:rPr>
          <w:sz w:val="18"/>
          <w:szCs w:val="18"/>
        </w:rPr>
        <w:t>: 给 Reader 起个名，用于监控和状态存储。</w:t>
      </w:r>
    </w:p>
    <w:p w14:paraId="7A6094BF">
      <w:pPr>
        <w:pStyle w:val="7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6"/>
          <w:sz w:val="18"/>
          <w:szCs w:val="18"/>
        </w:rPr>
        <w:t>.saveState(true/false)</w:t>
      </w:r>
      <w:r>
        <w:rPr>
          <w:sz w:val="18"/>
          <w:szCs w:val="18"/>
        </w:rPr>
        <w:t xml:space="preserve">: 是否记录读取进度。如果设为 </w:t>
      </w:r>
      <w:r>
        <w:rPr>
          <w:rStyle w:val="6"/>
          <w:sz w:val="18"/>
          <w:szCs w:val="18"/>
        </w:rPr>
        <w:t>true</w:t>
      </w:r>
      <w:r>
        <w:rPr>
          <w:sz w:val="18"/>
          <w:szCs w:val="18"/>
        </w:rPr>
        <w:t>，任务挂了重启能接着读。</w:t>
      </w:r>
    </w:p>
    <w:p w14:paraId="1C82A7F6">
      <w:pPr>
        <w:pStyle w:val="7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</w:t>
      </w:r>
      <w:r>
        <w:rPr>
          <w:rFonts w:hint="eastAsia" w:ascii="SimSun" w:hAnsi="SimSun" w:eastAsia="SimSun" w:cs="SimSun"/>
          <w:sz w:val="18"/>
          <w:szCs w:val="18"/>
          <w:lang w:val="en-US" w:eastAsia="zh-CN"/>
        </w:rPr>
        <w:t xml:space="preserve"> </w:t>
      </w:r>
      <w:r>
        <w:rPr>
          <w:rStyle w:val="6"/>
          <w:sz w:val="18"/>
          <w:szCs w:val="18"/>
        </w:rPr>
        <w:t>.currentItemCount(n)</w:t>
      </w:r>
      <w:r>
        <w:rPr>
          <w:sz w:val="18"/>
          <w:szCs w:val="18"/>
        </w:rPr>
        <w:t>: 从第几条开始读。</w:t>
      </w:r>
    </w:p>
    <w:p w14:paraId="511FE79F">
      <w:pPr>
        <w:pStyle w:val="7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6"/>
          <w:sz w:val="18"/>
          <w:szCs w:val="18"/>
        </w:rPr>
        <w:t>.maxItemCount(n)</w:t>
      </w:r>
      <w:r>
        <w:rPr>
          <w:sz w:val="18"/>
          <w:szCs w:val="18"/>
        </w:rPr>
        <w:t>: 最多读多少条就停止。</w:t>
      </w:r>
    </w:p>
    <w:p w14:paraId="647AB748">
      <w:pPr>
        <w:pStyle w:val="7"/>
        <w:keepNext w:val="0"/>
        <w:keepLines w:val="0"/>
        <w:widowControl/>
        <w:suppressLineNumbers w:val="0"/>
        <w:rPr>
          <w:rFonts w:hint="eastAsia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注意点</w:t>
      </w:r>
    </w:p>
    <w:p w14:paraId="64F62DA8">
      <w:pPr>
        <w:pStyle w:val="7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ascii="SimSun" w:hAnsi="SimSun" w:eastAsia="SimSun" w:cs="SimSun"/>
          <w:sz w:val="24"/>
          <w:szCs w:val="24"/>
        </w:rPr>
        <w:t>数据库分页读取 (</w:t>
      </w:r>
      <w:r>
        <w:rPr>
          <w:rStyle w:val="6"/>
          <w:rFonts w:ascii="SimSun" w:hAnsi="SimSun" w:eastAsia="SimSun" w:cs="SimSun"/>
          <w:sz w:val="24"/>
          <w:szCs w:val="24"/>
        </w:rPr>
        <w:t>JdbcPagingItemReader</w:t>
      </w:r>
      <w:r>
        <w:rPr>
          <w:rFonts w:ascii="SimSun" w:hAnsi="SimSun" w:eastAsia="SimSun" w:cs="SimSun"/>
          <w:sz w:val="24"/>
          <w:szCs w:val="24"/>
        </w:rPr>
        <w:t xml:space="preserve">) 必须配置 </w:t>
      </w:r>
      <w:r>
        <w:rPr>
          <w:rStyle w:val="6"/>
          <w:rFonts w:ascii="SimSun" w:hAnsi="SimSun" w:eastAsia="SimSun" w:cs="SimSun"/>
          <w:sz w:val="24"/>
          <w:szCs w:val="24"/>
        </w:rPr>
        <w:t>SortKeys</w:t>
      </w:r>
      <w:r>
        <w:rPr>
          <w:rFonts w:ascii="SimSun" w:hAnsi="SimSun" w:eastAsia="SimSun" w:cs="SimSun"/>
          <w:sz w:val="24"/>
          <w:szCs w:val="24"/>
        </w:rPr>
        <w:t>，且这个字段在数据库里必须有索引，否则大数据量下会跑死。</w:t>
      </w:r>
    </w:p>
    <w:p w14:paraId="7E0B7ADE">
      <w:pPr>
        <w:bidi w:val="0"/>
        <w:rPr>
          <w:rFonts w:hint="eastAsia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>Step</w:t>
      </w:r>
      <w:r>
        <w:rPr>
          <w:rFonts w:hint="eastAsia" w:ascii="ＭＳ 明朝" w:hAnsi="ＭＳ 明朝" w:eastAsia="SimSun" w:cs="ＭＳ 明朝"/>
          <w:lang w:val="en-US" w:eastAsia="zh-CN"/>
        </w:rPr>
        <w:t>解析</w:t>
      </w:r>
    </w:p>
    <w:p w14:paraId="6CEDEDCF">
      <w:pPr>
        <w:bidi w:val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>@Bean</w:t>
      </w:r>
    </w:p>
    <w:p w14:paraId="2505C372">
      <w:pPr>
        <w:bidi w:val="0"/>
        <w:rPr>
          <w:rFonts w:hint="default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public </w:t>
      </w:r>
      <w:r>
        <w:rPr>
          <w:rFonts w:hint="eastAsia" w:ascii="ＭＳ 明朝" w:hAnsi="ＭＳ 明朝" w:eastAsia="SimSun" w:cs="ＭＳ 明朝"/>
          <w:lang w:val="en-US" w:eastAsia="zh-CN"/>
        </w:rPr>
        <w:t>S</w:t>
      </w:r>
      <w:r>
        <w:rPr>
          <w:rFonts w:hint="eastAsia" w:ascii="ＭＳ 明朝" w:hAnsi="ＭＳ 明朝" w:eastAsia="ＭＳ 明朝" w:cs="ＭＳ 明朝"/>
          <w:lang w:val="en-US" w:eastAsia="ja-JP"/>
        </w:rPr>
        <w:t xml:space="preserve">tep </w:t>
      </w:r>
      <w:r>
        <w:rPr>
          <w:rFonts w:hint="eastAsia" w:ascii="ＭＳ 明朝" w:hAnsi="ＭＳ 明朝" w:eastAsia="SimSun" w:cs="ＭＳ 明朝"/>
          <w:lang w:val="en-US" w:eastAsia="zh-CN"/>
        </w:rPr>
        <w:t>方法名（形参五大依赖）</w:t>
      </w:r>
    </w:p>
    <w:p w14:paraId="7B7EBF28">
      <w:pPr>
        <w:numPr>
          <w:ilvl w:val="0"/>
          <w:numId w:val="4"/>
        </w:numPr>
        <w:bidi w:val="0"/>
        <w:ind w:left="105" w:leftChars="0" w:firstLine="0" w:firstLine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JobRepository jobRepository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进度记录</w:t>
      </w:r>
    </w:p>
    <w:p w14:paraId="55F299BF">
      <w:pPr>
        <w:numPr>
          <w:ilvl w:val="0"/>
          <w:numId w:val="4"/>
        </w:numPr>
        <w:bidi w:val="0"/>
        <w:ind w:left="105" w:leftChars="0" w:firstLine="0" w:firstLineChars="0"/>
        <w:rPr>
          <w:rFonts w:hint="default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SimSun" w:cs="ＭＳ 明朝"/>
          <w:lang w:val="en-US" w:eastAsia="zh-C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PlatformTransactionManager transactionManager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平台业务管理</w:t>
      </w:r>
    </w:p>
    <w:p w14:paraId="7FF96BDE">
      <w:pPr>
        <w:numPr>
          <w:ilvl w:val="0"/>
          <w:numId w:val="0"/>
        </w:numPr>
        <w:bidi w:val="0"/>
        <w:ind w:left="105" w:leftChars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通过接口调用ioc容器注册好的读，算，写的Bean</w:t>
      </w:r>
    </w:p>
    <w:p w14:paraId="6BA9FB96">
      <w:pPr>
        <w:numPr>
          <w:ilvl w:val="0"/>
          <w:numId w:val="4"/>
        </w:numPr>
        <w:bidi w:val="0"/>
        <w:ind w:left="105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ItemReader&lt;User&gt; reader</w:t>
      </w:r>
    </w:p>
    <w:p w14:paraId="3FD03A4C">
      <w:pPr>
        <w:numPr>
          <w:ilvl w:val="0"/>
          <w:numId w:val="4"/>
        </w:numPr>
        <w:bidi w:val="0"/>
        <w:ind w:left="105" w:leftChars="0" w:firstLine="0" w:firstLineChars="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ItemProcessor&lt;User, User&gt; processor</w:t>
      </w:r>
    </w:p>
    <w:p w14:paraId="0E28671D">
      <w:pPr>
        <w:numPr>
          <w:ilvl w:val="0"/>
          <w:numId w:val="4"/>
        </w:numPr>
        <w:bidi w:val="0"/>
        <w:ind w:left="105" w:leftChars="0" w:firstLine="0" w:firstLineChars="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ItemWriter&lt;User&gt; writer</w:t>
      </w:r>
    </w:p>
    <w:p w14:paraId="73414035">
      <w:pPr>
        <w:numPr>
          <w:ilvl w:val="0"/>
          <w:numId w:val="0"/>
        </w:numPr>
        <w:bidi w:val="0"/>
        <w:ind w:left="105" w:leftChars="0"/>
        <w:rPr>
          <w:rFonts w:hint="eastAsia" w:ascii="ＭＳ 明朝" w:hAnsi="ＭＳ 明朝" w:eastAsia="ＭＳ 明朝" w:cs="ＭＳ 明朝"/>
          <w:lang w:val="en-US" w:eastAsia="ja-JP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>return new StepBuilder(</w:t>
      </w:r>
      <w:r>
        <w:rPr>
          <w:rFonts w:hint="default" w:ascii="ＭＳ 明朝" w:hAnsi="ＭＳ 明朝" w:eastAsia="ＭＳ 明朝" w:cs="ＭＳ 明朝"/>
          <w:lang w:val="en-US" w:eastAsia="ja-JP"/>
        </w:rPr>
        <w:t>“</w:t>
      </w:r>
      <w:r>
        <w:rPr>
          <w:rFonts w:hint="eastAsia" w:ascii="ＭＳ 明朝" w:hAnsi="ＭＳ 明朝" w:eastAsia="SimSun" w:cs="ＭＳ 明朝"/>
          <w:lang w:val="en-US" w:eastAsia="zh-CN"/>
        </w:rPr>
        <w:t>惯例</w:t>
      </w:r>
      <w:r>
        <w:rPr>
          <w:rFonts w:hint="eastAsia" w:ascii="ＭＳ 明朝" w:hAnsi="ＭＳ 明朝" w:eastAsia="SimSun" w:cs="ＭＳ 明朝"/>
          <w:b/>
          <w:bCs/>
          <w:lang w:val="en-US" w:eastAsia="zh-CN"/>
        </w:rPr>
        <w:t>步骤名</w:t>
      </w:r>
      <w:r>
        <w:rPr>
          <w:rFonts w:hint="eastAsia" w:ascii="ＭＳ 明朝" w:hAnsi="ＭＳ 明朝" w:eastAsia="SimSun" w:cs="ＭＳ 明朝"/>
          <w:lang w:val="en-US" w:eastAsia="zh-CN"/>
        </w:rPr>
        <w:t>即方法名</w:t>
      </w:r>
      <w:r>
        <w:rPr>
          <w:rFonts w:hint="default" w:ascii="ＭＳ 明朝" w:hAnsi="ＭＳ 明朝" w:eastAsia="ＭＳ 明朝" w:cs="ＭＳ 明朝"/>
          <w:lang w:val="en-US" w:eastAsia="ja-JP"/>
        </w:rPr>
        <w:t>”</w:t>
      </w:r>
      <w:r>
        <w:rPr>
          <w:rFonts w:hint="eastAsia" w:ascii="ＭＳ 明朝" w:hAnsi="ＭＳ 明朝" w:eastAsia="ＭＳ 明朝" w:cs="ＭＳ 明朝"/>
          <w:lang w:val="en-US" w:eastAsia="ja-JP"/>
        </w:rPr>
        <w:t>,</w:t>
      </w:r>
      <w:r>
        <w:rPr>
          <w:rFonts w:ascii="SimSun" w:hAnsi="SimSun" w:eastAsia="SimSun" w:cs="SimSun"/>
          <w:sz w:val="24"/>
          <w:szCs w:val="24"/>
        </w:rPr>
        <w:t>jobRepository</w:t>
      </w:r>
      <w:r>
        <w:rPr>
          <w:rFonts w:hint="eastAsia" w:ascii="ＭＳ 明朝" w:hAnsi="ＭＳ 明朝" w:eastAsia="SimSun" w:cs="ＭＳ 明朝"/>
          <w:lang w:val="en-US" w:eastAsia="zh-CN"/>
        </w:rPr>
        <w:t>）</w:t>
      </w:r>
      <w:r>
        <w:rPr>
          <w:rFonts w:hint="eastAsia" w:ascii="ＭＳ 明朝" w:hAnsi="ＭＳ 明朝" w:eastAsia="ＭＳ 明朝" w:cs="ＭＳ 明朝"/>
          <w:lang w:val="en-US" w:eastAsia="ja-JP"/>
        </w:rPr>
        <w:t>.</w:t>
      </w:r>
      <w:r>
        <w:rPr>
          <w:rFonts w:hint="eastAsia" w:ascii="ＭＳ 明朝" w:hAnsi="ＭＳ 明朝" w:eastAsia="SimSun" w:cs="ＭＳ 明朝"/>
          <w:lang w:val="en-US" w:eastAsia="zh-CN"/>
        </w:rPr>
        <w:t>整体运行策略</w:t>
      </w:r>
      <w:r>
        <w:rPr>
          <w:rFonts w:ascii="SimSun" w:hAnsi="SimSun" w:eastAsia="SimSun" w:cs="SimSun"/>
          <w:sz w:val="24"/>
          <w:szCs w:val="24"/>
        </w:rPr>
        <w:t>参数配置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.</w:t>
      </w:r>
      <w:r>
        <w:rPr>
          <w:rFonts w:hint="eastAsia" w:ascii="ＭＳ 明朝" w:hAnsi="ＭＳ 明朝" w:eastAsia="SimSun" w:cs="ＭＳ 明朝"/>
          <w:lang w:val="en-US" w:eastAsia="zh-CN"/>
        </w:rPr>
        <w:t>参数挂载</w:t>
      </w:r>
      <w:r>
        <w:rPr>
          <w:rFonts w:hint="eastAsia" w:ascii="ＭＳ 明朝" w:hAnsi="ＭＳ 明朝" w:eastAsia="ＭＳ 明朝" w:cs="ＭＳ 明朝"/>
          <w:lang w:val="en-US" w:eastAsia="ja-JP"/>
        </w:rPr>
        <w:t>.build()</w:t>
      </w:r>
    </w:p>
    <w:p w14:paraId="4EA69404">
      <w:pPr>
        <w:numPr>
          <w:ilvl w:val="0"/>
          <w:numId w:val="0"/>
        </w:numPr>
        <w:bidi w:val="0"/>
        <w:ind w:left="105" w:leftChars="0"/>
        <w:rPr>
          <w:rFonts w:hint="eastAsia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SimSun" w:cs="ＭＳ 明朝"/>
          <w:lang w:val="en-US" w:eastAsia="zh-CN"/>
        </w:rPr>
        <w:t>Job解析</w:t>
      </w:r>
    </w:p>
    <w:p w14:paraId="68084727">
      <w:pPr>
        <w:bidi w:val="0"/>
        <w:rPr>
          <w:rFonts w:hint="eastAsia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SimSun" w:cs="ＭＳ 明朝"/>
          <w:lang w:val="en-US" w:eastAsia="zh-CN"/>
        </w:rPr>
        <w:t>单线程</w:t>
      </w:r>
    </w:p>
    <w:p w14:paraId="222F1FAB">
      <w:pPr>
        <w:bidi w:val="0"/>
        <w:rPr>
          <w:rFonts w:hint="default" w:ascii="ＭＳ 明朝" w:hAnsi="ＭＳ 明朝" w:eastAsia="SimSun" w:cs="ＭＳ 明朝"/>
          <w:lang w:val="en-US" w:eastAsia="zh-CN"/>
        </w:rPr>
      </w:pPr>
    </w:p>
    <w:p w14:paraId="111F8FF9">
      <w:pPr>
        <w:numPr>
          <w:ilvl w:val="0"/>
          <w:numId w:val="0"/>
        </w:numPr>
        <w:bidi w:val="0"/>
        <w:ind w:left="105" w:leftChars="0"/>
        <w:rPr>
          <w:rFonts w:hint="eastAsia" w:ascii="ＭＳ 明朝" w:hAnsi="ＭＳ 明朝" w:eastAsia="SimSun" w:cs="ＭＳ 明朝"/>
          <w:lang w:val="en-US" w:eastAsia="zh-CN"/>
        </w:rPr>
      </w:pPr>
    </w:p>
    <w:p w14:paraId="02734BA9">
      <w:pPr>
        <w:bidi w:val="0"/>
        <w:rPr>
          <w:rFonts w:hint="eastAsia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ＭＳ 明朝" w:cs="ＭＳ 明朝"/>
          <w:lang w:val="en-US" w:eastAsia="ja-JP"/>
        </w:rPr>
        <w:t xml:space="preserve">public </w:t>
      </w:r>
      <w:r>
        <w:rPr>
          <w:rFonts w:hint="eastAsia" w:ascii="ＭＳ 明朝" w:hAnsi="ＭＳ 明朝" w:eastAsia="SimSun" w:cs="ＭＳ 明朝"/>
          <w:lang w:val="en-US" w:eastAsia="zh-CN"/>
        </w:rPr>
        <w:t>Job</w:t>
      </w:r>
      <w:r>
        <w:rPr>
          <w:rFonts w:hint="eastAsia" w:ascii="ＭＳ 明朝" w:hAnsi="ＭＳ 明朝" w:eastAsia="ＭＳ 明朝" w:cs="ＭＳ 明朝"/>
          <w:lang w:val="en-US" w:eastAsia="ja-JP"/>
        </w:rPr>
        <w:t xml:space="preserve"> </w:t>
      </w:r>
      <w:r>
        <w:rPr>
          <w:rFonts w:hint="eastAsia" w:ascii="ＭＳ 明朝" w:hAnsi="ＭＳ 明朝" w:eastAsia="SimSun" w:cs="ＭＳ 明朝"/>
          <w:lang w:val="en-US" w:eastAsia="zh-CN"/>
        </w:rPr>
        <w:t>方法名（</w:t>
      </w:r>
      <w:r>
        <w:rPr>
          <w:rFonts w:ascii="SimSun" w:hAnsi="SimSun" w:eastAsia="SimSun" w:cs="SimSun"/>
          <w:sz w:val="24"/>
          <w:szCs w:val="24"/>
        </w:rPr>
        <w:t>JobRepository jobRepository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hint="eastAsia" w:ascii="ＭＳ 明朝" w:hAnsi="ＭＳ 明朝" w:eastAsia="ＭＳ 明朝" w:cs="ＭＳ 明朝"/>
        </w:rPr>
        <w:t>Step step1</w:t>
      </w:r>
      <w:r>
        <w:rPr>
          <w:rFonts w:hint="eastAsia" w:ascii="ＭＳ 明朝" w:hAnsi="ＭＳ 明朝" w:eastAsia="SimSun" w:cs="ＭＳ 明朝"/>
          <w:lang w:val="en-US" w:eastAsia="zh-CN"/>
        </w:rPr>
        <w:t>）</w:t>
      </w:r>
    </w:p>
    <w:p w14:paraId="339EB537">
      <w:pPr>
        <w:bidi w:val="0"/>
        <w:rPr>
          <w:rFonts w:hint="eastAsia" w:ascii="ＭＳ 明朝" w:hAnsi="ＭＳ 明朝" w:eastAsia="ＭＳ 明朝" w:cs="ＭＳ 明朝"/>
        </w:rPr>
      </w:pPr>
      <w:r>
        <w:rPr>
          <w:rFonts w:hint="eastAsia" w:ascii="ＭＳ 明朝" w:hAnsi="ＭＳ 明朝" w:eastAsia="ＭＳ 明朝" w:cs="ＭＳ 明朝"/>
        </w:rPr>
        <w:t>return new JobBuilder("</w:t>
      </w:r>
      <w:r>
        <w:rPr>
          <w:rFonts w:hint="eastAsia" w:ascii="ＭＳ 明朝" w:hAnsi="ＭＳ 明朝" w:eastAsia="SimSun" w:cs="ＭＳ 明朝"/>
          <w:lang w:val="en-US" w:eastAsia="zh-CN"/>
        </w:rPr>
        <w:t>惯例Job</w:t>
      </w:r>
      <w:r>
        <w:rPr>
          <w:rFonts w:hint="eastAsia" w:ascii="ＭＳ 明朝" w:hAnsi="ＭＳ 明朝" w:eastAsia="SimSun" w:cs="ＭＳ 明朝"/>
          <w:b/>
          <w:bCs/>
          <w:lang w:val="en-US" w:eastAsia="zh-CN"/>
        </w:rPr>
        <w:t>名</w:t>
      </w:r>
      <w:r>
        <w:rPr>
          <w:rFonts w:hint="eastAsia" w:ascii="ＭＳ 明朝" w:hAnsi="ＭＳ 明朝" w:eastAsia="SimSun" w:cs="ＭＳ 明朝"/>
          <w:lang w:val="en-US" w:eastAsia="zh-CN"/>
        </w:rPr>
        <w:t>即方法名</w:t>
      </w:r>
      <w:r>
        <w:rPr>
          <w:rFonts w:hint="eastAsia" w:ascii="ＭＳ 明朝" w:hAnsi="ＭＳ 明朝" w:eastAsia="ＭＳ 明朝" w:cs="ＭＳ 明朝"/>
        </w:rPr>
        <w:t xml:space="preserve">", jobRepository) .start(step1) </w:t>
      </w:r>
    </w:p>
    <w:p w14:paraId="5120213F">
      <w:pPr>
        <w:bidi w:val="0"/>
        <w:rPr>
          <w:rFonts w:hint="eastAsia" w:ascii="ＭＳ 明朝" w:hAnsi="ＭＳ 明朝" w:eastAsia="ＭＳ 明朝" w:cs="ＭＳ 明朝"/>
        </w:rPr>
      </w:pPr>
      <w:r>
        <w:rPr>
          <w:rFonts w:hint="eastAsia" w:ascii="ＭＳ 明朝" w:hAnsi="ＭＳ 明朝" w:eastAsia="ＭＳ 明朝" w:cs="ＭＳ 明朝"/>
        </w:rPr>
        <w:t>// .next(step2)</w:t>
      </w:r>
    </w:p>
    <w:p w14:paraId="79F740E4">
      <w:pPr>
        <w:bidi w:val="0"/>
        <w:rPr>
          <w:rFonts w:hint="eastAsia" w:ascii="ＭＳ 明朝" w:hAnsi="ＭＳ 明朝" w:eastAsia="ＭＳ 明朝" w:cs="ＭＳ 明朝"/>
        </w:rPr>
      </w:pPr>
      <w:r>
        <w:rPr>
          <w:rFonts w:ascii="SimSun" w:hAnsi="SimSun" w:eastAsia="SimSun" w:cs="SimSun"/>
          <w:sz w:val="24"/>
          <w:szCs w:val="24"/>
        </w:rPr>
        <w:t>.build();</w:t>
      </w:r>
    </w:p>
    <w:p w14:paraId="7399E096">
      <w:pPr>
        <w:bidi w:val="0"/>
        <w:rPr>
          <w:rFonts w:hint="default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SimSun" w:cs="ＭＳ 明朝"/>
          <w:lang w:val="en-US" w:eastAsia="zh-CN"/>
        </w:rPr>
        <w:t>多线程写法</w:t>
      </w:r>
    </w:p>
    <w:p w14:paraId="661CB253">
      <w:pPr>
        <w:bidi w:val="0"/>
        <w:rPr>
          <w:rFonts w:hint="eastAsia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SimSun" w:cs="ＭＳ 明朝"/>
          <w:lang w:val="en-US" w:eastAsia="zh-CN"/>
        </w:rPr>
        <w:t>return new JobBuilder("importUserJob", jobRepository)</w:t>
      </w:r>
    </w:p>
    <w:p w14:paraId="531706B6">
      <w:pPr>
        <w:bidi w:val="0"/>
        <w:rPr>
          <w:rFonts w:hint="eastAsia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SimSun" w:cs="ＭＳ 明朝"/>
          <w:lang w:val="en-US" w:eastAsia="zh-CN"/>
        </w:rPr>
        <w:t xml:space="preserve">    .start(step1)</w:t>
      </w:r>
    </w:p>
    <w:p w14:paraId="37E754F5">
      <w:pPr>
        <w:bidi w:val="0"/>
        <w:rPr>
          <w:rFonts w:hint="eastAsia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SimSun" w:cs="ＭＳ 明朝"/>
          <w:lang w:val="en-US" w:eastAsia="zh-CN"/>
        </w:rPr>
        <w:t xml:space="preserve">    .split(new SimpleAsyncTaskExecutor()) // 开启裂变</w:t>
      </w:r>
    </w:p>
    <w:p w14:paraId="0F2330C1">
      <w:pPr>
        <w:bidi w:val="0"/>
        <w:rPr>
          <w:rFonts w:hint="eastAsia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SimSun" w:cs="ＭＳ 明朝"/>
          <w:lang w:val="en-US" w:eastAsia="zh-CN"/>
        </w:rPr>
        <w:t xml:space="preserve">    .add(flow2) // 让另一个流程并行</w:t>
      </w:r>
    </w:p>
    <w:p w14:paraId="5E3B0919">
      <w:pPr>
        <w:bidi w:val="0"/>
        <w:rPr>
          <w:rFonts w:hint="eastAsia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SimSun" w:cs="ＭＳ 明朝"/>
          <w:lang w:val="en-US" w:eastAsia="zh-CN"/>
        </w:rPr>
        <w:t xml:space="preserve">    .end()</w:t>
      </w:r>
    </w:p>
    <w:p w14:paraId="24EC0ECA">
      <w:pPr>
        <w:bidi w:val="0"/>
        <w:ind w:firstLine="420"/>
        <w:rPr>
          <w:rFonts w:hint="eastAsia" w:ascii="ＭＳ 明朝" w:hAnsi="ＭＳ 明朝" w:eastAsia="SimSun" w:cs="ＭＳ 明朝"/>
          <w:lang w:val="en-US" w:eastAsia="zh-CN"/>
        </w:rPr>
      </w:pPr>
      <w:r>
        <w:rPr>
          <w:rFonts w:hint="eastAsia" w:ascii="ＭＳ 明朝" w:hAnsi="ＭＳ 明朝" w:eastAsia="SimSun" w:cs="ＭＳ 明朝"/>
          <w:lang w:val="en-US" w:eastAsia="zh-CN"/>
        </w:rPr>
        <w:t>.build();</w:t>
      </w:r>
    </w:p>
    <w:p w14:paraId="66D3B1E1">
      <w:pPr>
        <w:bidi w:val="0"/>
        <w:rPr>
          <w:rFonts w:hint="default" w:ascii="ＭＳ 明朝" w:hAnsi="ＭＳ 明朝" w:eastAsia="SimSun" w:cs="ＭＳ 明朝"/>
          <w:b/>
          <w:bCs/>
          <w:lang w:val="en-US" w:eastAsia="zh-CN"/>
        </w:rPr>
      </w:pPr>
      <w:r>
        <w:rPr>
          <w:rFonts w:hint="eastAsia" w:ascii="ＭＳ 明朝" w:hAnsi="ＭＳ 明朝" w:eastAsia="SimSun" w:cs="ＭＳ 明朝"/>
          <w:b/>
          <w:bCs/>
          <w:lang w:val="en-US" w:eastAsia="zh-CN"/>
        </w:rPr>
        <w:t>开启Batch</w:t>
      </w:r>
    </w:p>
    <w:p w14:paraId="61786BE2">
      <w:pPr>
        <w:bidi w:val="0"/>
        <w:rPr>
          <w:rFonts w:hint="eastAsia"/>
          <w:lang w:val="en-US" w:eastAsia="zh-CN"/>
        </w:rPr>
      </w:pPr>
      <w:r>
        <w:t>@Scheduled</w:t>
      </w:r>
      <w:r>
        <w:rPr>
          <w:rFonts w:hint="eastAsia"/>
          <w:lang w:val="en-US" w:eastAsia="zh-CN"/>
        </w:rPr>
        <w:t>用法</w:t>
      </w:r>
    </w:p>
    <w:p w14:paraId="43635A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入口</w:t>
      </w:r>
      <w:r>
        <w:t>@EnableScheduling</w:t>
      </w:r>
      <w:r>
        <w:rPr>
          <w:rFonts w:hint="eastAsia"/>
          <w:lang w:val="en-US" w:eastAsia="zh-CN"/>
        </w:rPr>
        <w:t>开启</w:t>
      </w:r>
    </w:p>
    <w:p w14:paraId="39AEEB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@Component</w:t>
      </w:r>
    </w:p>
    <w:p w14:paraId="082A47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MyJobScheduler {</w:t>
      </w:r>
    </w:p>
    <w:p w14:paraId="3A33001C">
      <w:pPr>
        <w:bidi w:val="0"/>
        <w:rPr>
          <w:rFonts w:hint="eastAsia"/>
          <w:lang w:val="en-US" w:eastAsia="zh-CN"/>
        </w:rPr>
      </w:pPr>
    </w:p>
    <w:p w14:paraId="09DD46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@Autowired</w:t>
      </w:r>
    </w:p>
    <w:p w14:paraId="68C096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JobLauncher jobLauncher; //  专门负责跑 Job 的引擎</w:t>
      </w:r>
    </w:p>
    <w:p w14:paraId="06A94EC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//JobLauncher类无需手动装配，手动装配可以调异步，或多数据库指定连接</w:t>
      </w:r>
    </w:p>
    <w:p w14:paraId="65C9DB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@Autowired</w:t>
      </w:r>
    </w:p>
    <w:p w14:paraId="251A69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Job importUserJob; // 注入你刚才定义的那个 Job</w:t>
      </w:r>
    </w:p>
    <w:p w14:paraId="024F9ABD">
      <w:pPr>
        <w:bidi w:val="0"/>
        <w:rPr>
          <w:rFonts w:hint="eastAsia"/>
          <w:lang w:val="en-US" w:eastAsia="zh-CN"/>
        </w:rPr>
      </w:pPr>
    </w:p>
    <w:p w14:paraId="57C0D6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每隔 5 分钟跑一次 (Cron 表达式：秒 分 时 日 月 周)</w:t>
      </w:r>
    </w:p>
    <w:p w14:paraId="7EA536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@Scheduled(cron = "0 0/5 * * * ?") </w:t>
      </w:r>
    </w:p>
    <w:p w14:paraId="2BC672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runImportJob() {</w:t>
      </w:r>
    </w:p>
    <w:p w14:paraId="131BBE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 w14:paraId="19808C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每次运行都要给一个不同的参数（比如时间戳）</w:t>
      </w:r>
    </w:p>
    <w:p w14:paraId="20148E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否则 Spring Batch 会认为任务已完成，拒绝重复执行</w:t>
      </w:r>
    </w:p>
    <w:p w14:paraId="02DED8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JobParameters params = new JobParametersBuilder()</w:t>
      </w:r>
    </w:p>
    <w:p w14:paraId="491F8F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.addLong("time", System.currentTimeMillis()) </w:t>
      </w:r>
    </w:p>
    <w:p w14:paraId="7382B2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.toJobParameters();</w:t>
      </w:r>
    </w:p>
    <w:p w14:paraId="21B894A1">
      <w:pPr>
        <w:bidi w:val="0"/>
        <w:rPr>
          <w:rFonts w:hint="eastAsia"/>
          <w:lang w:val="en-US" w:eastAsia="zh-CN"/>
        </w:rPr>
      </w:pPr>
    </w:p>
    <w:p w14:paraId="43585C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jobLauncher.run(importUserJob, params);</w:t>
      </w:r>
    </w:p>
    <w:p w14:paraId="14EB92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208EAD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System.out.println("Job 运行成功！");</w:t>
      </w:r>
    </w:p>
    <w:p w14:paraId="7D0DC9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(Exception e) {</w:t>
      </w:r>
    </w:p>
    <w:p w14:paraId="1171DB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e.printStackTrace();</w:t>
      </w:r>
    </w:p>
    <w:p w14:paraId="399334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AFFD3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490A3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F2BB242">
      <w:pPr>
        <w:bidi w:val="0"/>
        <w:rPr>
          <w:rFonts w:hint="eastAsia"/>
          <w:lang w:val="en-US" w:eastAsia="zh-CN"/>
        </w:rPr>
      </w:pPr>
    </w:p>
    <w:p w14:paraId="31BB98C0">
      <w:pPr>
        <w:numPr>
          <w:ilvl w:val="0"/>
          <w:numId w:val="0"/>
        </w:numPr>
        <w:bidi w:val="0"/>
        <w:ind w:left="105" w:leftChars="0"/>
        <w:rPr>
          <w:rFonts w:hint="default" w:ascii="ＭＳ 明朝" w:hAnsi="ＭＳ 明朝" w:eastAsia="SimSun" w:cs="ＭＳ 明朝"/>
          <w:lang w:val="en-US" w:eastAsia="zh-CN"/>
        </w:rPr>
      </w:pPr>
    </w:p>
    <w:p w14:paraId="4B4B0982">
      <w:pPr>
        <w:numPr>
          <w:ilvl w:val="0"/>
          <w:numId w:val="0"/>
        </w:numPr>
        <w:bidi w:val="0"/>
        <w:ind w:left="105" w:leftChars="0"/>
        <w:rPr>
          <w:rFonts w:hint="default" w:ascii="ＭＳ 明朝" w:hAnsi="ＭＳ 明朝" w:eastAsia="SimSun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jobLauncher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手动装配调为异步</w:t>
      </w:r>
    </w:p>
    <w:p w14:paraId="506094DA">
      <w:pPr>
        <w:numPr>
          <w:ilvl w:val="0"/>
          <w:numId w:val="0"/>
        </w:numPr>
        <w:bidi w:val="0"/>
        <w:ind w:left="105" w:leftChars="0"/>
        <w:rPr>
          <w:rFonts w:hint="default" w:ascii="ＭＳ 明朝" w:hAnsi="ＭＳ 明朝" w:eastAsia="ＭＳ 明朝"/>
          <w:lang w:val="en-US" w:eastAsia="ja-JP"/>
        </w:rPr>
      </w:pPr>
      <w:r>
        <w:rPr>
          <w:rFonts w:hint="default" w:ascii="ＭＳ 明朝" w:hAnsi="ＭＳ 明朝" w:eastAsia="ＭＳ 明朝"/>
          <w:lang w:val="en-US" w:eastAsia="ja-JP"/>
        </w:rPr>
        <w:t>@Bean</w:t>
      </w:r>
    </w:p>
    <w:p w14:paraId="2ACFA7F9">
      <w:pPr>
        <w:numPr>
          <w:ilvl w:val="0"/>
          <w:numId w:val="0"/>
        </w:numPr>
        <w:bidi w:val="0"/>
        <w:ind w:left="105" w:leftChars="0"/>
        <w:rPr>
          <w:rFonts w:hint="default" w:ascii="ＭＳ 明朝" w:hAnsi="ＭＳ 明朝" w:eastAsia="ＭＳ 明朝"/>
          <w:lang w:val="en-US" w:eastAsia="ja-JP"/>
        </w:rPr>
      </w:pPr>
      <w:r>
        <w:rPr>
          <w:rFonts w:hint="default" w:ascii="ＭＳ 明朝" w:hAnsi="ＭＳ 明朝" w:eastAsia="ＭＳ 明朝"/>
          <w:lang w:val="en-US" w:eastAsia="ja-JP"/>
        </w:rPr>
        <w:t>public JobLauncher jobLauncher(JobRepository jobRepository) throws Exception {</w:t>
      </w:r>
    </w:p>
    <w:p w14:paraId="4A7DD6A7">
      <w:pPr>
        <w:numPr>
          <w:ilvl w:val="0"/>
          <w:numId w:val="0"/>
        </w:numPr>
        <w:bidi w:val="0"/>
        <w:ind w:left="105" w:leftChars="0"/>
        <w:rPr>
          <w:rFonts w:hint="default" w:ascii="ＭＳ 明朝" w:hAnsi="ＭＳ 明朝" w:eastAsia="ＭＳ 明朝"/>
          <w:lang w:val="en-US" w:eastAsia="ja-JP"/>
        </w:rPr>
      </w:pPr>
      <w:r>
        <w:rPr>
          <w:rFonts w:hint="default" w:ascii="ＭＳ 明朝" w:hAnsi="ＭＳ 明朝" w:eastAsia="ＭＳ 明朝"/>
          <w:lang w:val="en-US" w:eastAsia="ja-JP"/>
        </w:rPr>
        <w:t xml:space="preserve">    TaskExecutorJobLauncher jobLauncher = new TaskExecutorJobLauncher();</w:t>
      </w:r>
    </w:p>
    <w:p w14:paraId="712BEE33">
      <w:pPr>
        <w:numPr>
          <w:ilvl w:val="0"/>
          <w:numId w:val="0"/>
        </w:numPr>
        <w:bidi w:val="0"/>
        <w:ind w:left="105" w:leftChars="0"/>
        <w:rPr>
          <w:rFonts w:hint="default" w:ascii="ＭＳ 明朝" w:hAnsi="ＭＳ 明朝" w:eastAsia="ＭＳ 明朝"/>
          <w:lang w:val="en-US" w:eastAsia="ja-JP"/>
        </w:rPr>
      </w:pPr>
      <w:r>
        <w:rPr>
          <w:rFonts w:hint="default" w:ascii="ＭＳ 明朝" w:hAnsi="ＭＳ 明朝" w:eastAsia="ＭＳ 明朝"/>
          <w:lang w:val="en-US" w:eastAsia="ja-JP"/>
        </w:rPr>
        <w:t xml:space="preserve">    jobLauncher.setJobRepository(jobRepository);</w:t>
      </w:r>
    </w:p>
    <w:p w14:paraId="170DA813">
      <w:pPr>
        <w:numPr>
          <w:ilvl w:val="0"/>
          <w:numId w:val="0"/>
        </w:numPr>
        <w:bidi w:val="0"/>
        <w:ind w:left="105" w:leftChars="0"/>
        <w:rPr>
          <w:rFonts w:hint="default" w:ascii="ＭＳ 明朝" w:hAnsi="ＭＳ 明朝" w:eastAsia="ＭＳ 明朝"/>
          <w:lang w:val="en-US" w:eastAsia="ja-JP"/>
        </w:rPr>
      </w:pPr>
      <w:r>
        <w:rPr>
          <w:rFonts w:hint="default" w:ascii="ＭＳ 明朝" w:hAnsi="ＭＳ 明朝" w:eastAsia="ＭＳ 明朝"/>
          <w:lang w:val="en-US" w:eastAsia="ja-JP"/>
        </w:rPr>
        <w:t xml:space="preserve">    // 设置为异步执行</w:t>
      </w:r>
    </w:p>
    <w:p w14:paraId="616E3C31">
      <w:pPr>
        <w:numPr>
          <w:ilvl w:val="0"/>
          <w:numId w:val="0"/>
        </w:numPr>
        <w:bidi w:val="0"/>
        <w:ind w:left="105" w:leftChars="0"/>
        <w:rPr>
          <w:rFonts w:hint="default" w:ascii="ＭＳ 明朝" w:hAnsi="ＭＳ 明朝" w:eastAsia="ＭＳ 明朝"/>
          <w:lang w:val="en-US" w:eastAsia="ja-JP"/>
        </w:rPr>
      </w:pPr>
      <w:r>
        <w:rPr>
          <w:rFonts w:hint="default" w:ascii="ＭＳ 明朝" w:hAnsi="ＭＳ 明朝" w:eastAsia="ＭＳ 明朝"/>
          <w:lang w:val="en-US" w:eastAsia="ja-JP"/>
        </w:rPr>
        <w:t xml:space="preserve">    jobLauncher.setTaskExecutor(new SimpleAsyncTaskExecutor()); </w:t>
      </w:r>
    </w:p>
    <w:p w14:paraId="37AD31E3">
      <w:pPr>
        <w:numPr>
          <w:ilvl w:val="0"/>
          <w:numId w:val="0"/>
        </w:numPr>
        <w:bidi w:val="0"/>
        <w:ind w:left="105" w:leftChars="0"/>
        <w:rPr>
          <w:rFonts w:hint="default" w:ascii="ＭＳ 明朝" w:hAnsi="ＭＳ 明朝" w:eastAsia="ＭＳ 明朝"/>
          <w:lang w:val="en-US" w:eastAsia="ja-JP"/>
        </w:rPr>
      </w:pPr>
      <w:r>
        <w:rPr>
          <w:rFonts w:hint="default" w:ascii="ＭＳ 明朝" w:hAnsi="ＭＳ 明朝" w:eastAsia="ＭＳ 明朝"/>
          <w:lang w:val="en-US" w:eastAsia="ja-JP"/>
        </w:rPr>
        <w:t xml:space="preserve">    jobLauncher.afterPropertiesSet();</w:t>
      </w:r>
    </w:p>
    <w:p w14:paraId="5D6D5BD5">
      <w:pPr>
        <w:numPr>
          <w:ilvl w:val="0"/>
          <w:numId w:val="0"/>
        </w:numPr>
        <w:bidi w:val="0"/>
        <w:ind w:left="105" w:leftChars="0"/>
        <w:rPr>
          <w:rFonts w:hint="default" w:ascii="ＭＳ 明朝" w:hAnsi="ＭＳ 明朝" w:eastAsia="ＭＳ 明朝"/>
          <w:lang w:val="en-US" w:eastAsia="ja-JP"/>
        </w:rPr>
      </w:pPr>
      <w:r>
        <w:rPr>
          <w:rFonts w:hint="default" w:ascii="ＭＳ 明朝" w:hAnsi="ＭＳ 明朝" w:eastAsia="ＭＳ 明朝"/>
          <w:lang w:val="en-US" w:eastAsia="ja-JP"/>
        </w:rPr>
        <w:t xml:space="preserve">    return jobLauncher;</w:t>
      </w:r>
    </w:p>
    <w:p w14:paraId="71926D35">
      <w:pPr>
        <w:numPr>
          <w:ilvl w:val="0"/>
          <w:numId w:val="0"/>
        </w:numPr>
        <w:bidi w:val="0"/>
        <w:ind w:left="105" w:leftChars="0"/>
        <w:rPr>
          <w:rFonts w:hint="default" w:ascii="ＭＳ 明朝" w:hAnsi="ＭＳ 明朝" w:eastAsia="ＭＳ 明朝"/>
          <w:lang w:val="en-US" w:eastAsia="ja-JP"/>
        </w:rPr>
      </w:pPr>
      <w:r>
        <w:rPr>
          <w:rFonts w:hint="default" w:ascii="ＭＳ 明朝" w:hAnsi="ＭＳ 明朝" w:eastAsia="ＭＳ 明朝"/>
          <w:lang w:val="en-US" w:eastAsia="ja-JP"/>
        </w:rPr>
        <w:t>}</w:t>
      </w:r>
    </w:p>
    <w:p w14:paraId="6F84E56A">
      <w:pPr>
        <w:numPr>
          <w:ilvl w:val="0"/>
          <w:numId w:val="0"/>
        </w:numPr>
        <w:bidi w:val="0"/>
        <w:ind w:left="105" w:leftChars="0"/>
        <w:rPr>
          <w:rFonts w:hint="default" w:ascii="ＭＳ 明朝" w:hAnsi="ＭＳ 明朝" w:eastAsia="ＭＳ 明朝"/>
          <w:lang w:val="en-US" w:eastAsia="ja-JP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0D681"/>
    <w:multiLevelType w:val="singleLevel"/>
    <w:tmpl w:val="9F10D6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8ABAB5D"/>
    <w:multiLevelType w:val="singleLevel"/>
    <w:tmpl w:val="D8ABAB5D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2">
    <w:nsid w:val="154B05DA"/>
    <w:multiLevelType w:val="singleLevel"/>
    <w:tmpl w:val="154B05DA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05" w:leftChars="0" w:firstLine="0" w:firstLineChars="0"/>
      </w:pPr>
    </w:lvl>
  </w:abstractNum>
  <w:abstractNum w:abstractNumId="3">
    <w:nsid w:val="302279F3"/>
    <w:multiLevelType w:val="singleLevel"/>
    <w:tmpl w:val="302279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1A7FBA"/>
    <w:rsid w:val="019B474C"/>
    <w:rsid w:val="01FC7680"/>
    <w:rsid w:val="028326B0"/>
    <w:rsid w:val="034F100D"/>
    <w:rsid w:val="04B74C29"/>
    <w:rsid w:val="06F105E8"/>
    <w:rsid w:val="08A53B3F"/>
    <w:rsid w:val="0AAC2C0F"/>
    <w:rsid w:val="0C2B2187"/>
    <w:rsid w:val="0C5C6BFC"/>
    <w:rsid w:val="0CA5180B"/>
    <w:rsid w:val="0D643188"/>
    <w:rsid w:val="0DCC602F"/>
    <w:rsid w:val="0DE24882"/>
    <w:rsid w:val="0FB41753"/>
    <w:rsid w:val="104C4291"/>
    <w:rsid w:val="10514AD4"/>
    <w:rsid w:val="11805965"/>
    <w:rsid w:val="12D71EE1"/>
    <w:rsid w:val="14795475"/>
    <w:rsid w:val="14B70B0D"/>
    <w:rsid w:val="1552040A"/>
    <w:rsid w:val="167C35DD"/>
    <w:rsid w:val="19206F08"/>
    <w:rsid w:val="196B2666"/>
    <w:rsid w:val="1D465018"/>
    <w:rsid w:val="1DAD187C"/>
    <w:rsid w:val="1F137297"/>
    <w:rsid w:val="223B5A35"/>
    <w:rsid w:val="22E720C5"/>
    <w:rsid w:val="2483647E"/>
    <w:rsid w:val="290B5D62"/>
    <w:rsid w:val="29BF3AB4"/>
    <w:rsid w:val="2B0E2F50"/>
    <w:rsid w:val="2B1159A3"/>
    <w:rsid w:val="2EED2E72"/>
    <w:rsid w:val="2FE46BAD"/>
    <w:rsid w:val="30FD19EB"/>
    <w:rsid w:val="31F64758"/>
    <w:rsid w:val="32503643"/>
    <w:rsid w:val="3253123E"/>
    <w:rsid w:val="33827C9B"/>
    <w:rsid w:val="353201D7"/>
    <w:rsid w:val="35725E7F"/>
    <w:rsid w:val="35B00AA5"/>
    <w:rsid w:val="35F04FF6"/>
    <w:rsid w:val="37AE5A9A"/>
    <w:rsid w:val="381A7FBA"/>
    <w:rsid w:val="3B375D87"/>
    <w:rsid w:val="3B707EB1"/>
    <w:rsid w:val="3BD10EFB"/>
    <w:rsid w:val="3CB90F2D"/>
    <w:rsid w:val="3EBC5F44"/>
    <w:rsid w:val="40D048E5"/>
    <w:rsid w:val="417E5BAB"/>
    <w:rsid w:val="41C16892"/>
    <w:rsid w:val="45F33F22"/>
    <w:rsid w:val="460C7C2A"/>
    <w:rsid w:val="47596A1D"/>
    <w:rsid w:val="47A143A2"/>
    <w:rsid w:val="4890451C"/>
    <w:rsid w:val="4A983369"/>
    <w:rsid w:val="4B150DF7"/>
    <w:rsid w:val="4CCD4891"/>
    <w:rsid w:val="4D4C3002"/>
    <w:rsid w:val="4EC00544"/>
    <w:rsid w:val="4F8E5013"/>
    <w:rsid w:val="501058E7"/>
    <w:rsid w:val="501C315F"/>
    <w:rsid w:val="51C67537"/>
    <w:rsid w:val="53734A39"/>
    <w:rsid w:val="54B2440D"/>
    <w:rsid w:val="54CE480A"/>
    <w:rsid w:val="551E5284"/>
    <w:rsid w:val="56955A19"/>
    <w:rsid w:val="59234ECA"/>
    <w:rsid w:val="59704FCA"/>
    <w:rsid w:val="5B5A2D8E"/>
    <w:rsid w:val="5BC5549E"/>
    <w:rsid w:val="5DC0655D"/>
    <w:rsid w:val="5E190CDE"/>
    <w:rsid w:val="5EF86B45"/>
    <w:rsid w:val="5F6077C6"/>
    <w:rsid w:val="60002310"/>
    <w:rsid w:val="60FF4431"/>
    <w:rsid w:val="625422E5"/>
    <w:rsid w:val="630E6937"/>
    <w:rsid w:val="64220CD9"/>
    <w:rsid w:val="66915BCA"/>
    <w:rsid w:val="66FF0F75"/>
    <w:rsid w:val="673335DC"/>
    <w:rsid w:val="676B34F8"/>
    <w:rsid w:val="67966EFB"/>
    <w:rsid w:val="67D82D2B"/>
    <w:rsid w:val="69A55B1C"/>
    <w:rsid w:val="6A771266"/>
    <w:rsid w:val="6B3D6B65"/>
    <w:rsid w:val="6BC04E8F"/>
    <w:rsid w:val="6C077347"/>
    <w:rsid w:val="6E3404E7"/>
    <w:rsid w:val="71A37250"/>
    <w:rsid w:val="71FE04BF"/>
    <w:rsid w:val="72F62F44"/>
    <w:rsid w:val="75622B13"/>
    <w:rsid w:val="75A02087"/>
    <w:rsid w:val="768A3309"/>
    <w:rsid w:val="79B5100C"/>
    <w:rsid w:val="7B8763AA"/>
    <w:rsid w:val="7EEE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</w:rPr>
  </w:style>
  <w:style w:type="character" w:styleId="6">
    <w:name w:val="HTML Code"/>
    <w:basedOn w:val="3"/>
    <w:qFormat/>
    <w:uiPriority w:val="0"/>
    <w:rPr>
      <w:rFonts w:ascii="Courier New" w:hAnsi="Courier New"/>
      <w:sz w:val="20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408</Words>
  <Characters>1866</Characters>
  <Lines>0</Lines>
  <Paragraphs>0</Paragraphs>
  <TotalTime>86</TotalTime>
  <ScaleCrop>false</ScaleCrop>
  <LinksUpToDate>false</LinksUpToDate>
  <CharactersWithSpaces>2427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2026-03-08T04:37:00Z</dcterms:created>
  <dc:creator>my dream,霓虹国で会います</dc:creator>
  <cp:lastModifiedBy>滕とう</cp:lastModifiedBy>
  <dcterms:modified xsi:type="dcterms:W3CDTF">2026-03-13T00:16:52Z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7E2E0ED2B6614B1EB724C16C265FB7E0_11</vt:lpwstr>
  </property>
  <property fmtid="{D5CDD505-2E9C-101B-9397-08002B2CF9AE}" pid="4" name="KSOTemplateDocerSaveRecord">
    <vt:lpwstr>eyJoZGlkIjoiOWUyNmU1Y2RmZTM4Njg3OTJlMDUxNThlNGE1NjY4MmMiLCJ1c2VySWQiOiIyNzgyMTAxNDIifQ==</vt:lpwstr>
  </property>
</Properties>
</file>