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POE2 三服合一物价补丁使用文档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程序会自动识别国服 WeGame、国际服官方 GGPK、国际服 Steam/Epic Bundles2。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把整个“物价补丁”文件夹放到 POE2 游戏根目录。脚本会自动识别上一级目录，不写死盘符。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&lt;POE2游戏根目录&gt;\物价补丁\一键更新物价补丁.exe</w:t>
      </w:r>
    </w:p>
    <w:p w14:paraId="7155CD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&lt;POE2游戏根目录&gt;\物价补丁\一键还原物价补丁.exe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二、自动识别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Content.ggpk：按国际服官方 GGPK 处理。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Bundles2 且有 WeGame/腾讯文件特征：按国服 WeGame Bundles2 处理。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Bundles2 且没有 WeGame/腾讯文件特征：按国际服 Steam/Epic Bundles2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国际服会读取当前游戏 language 设置，自动写入对应语言的 BaseItemTypes。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三、一键</w:t>
      </w:r>
      <w:r>
        <w:rPr>
          <w:rFonts w:hint="eastAsia"/>
          <w:b/>
          <w:sz w:val="26"/>
          <w:lang w:val="en-US" w:eastAsia="zh-CN"/>
        </w:rPr>
        <w:t>启动/</w:t>
      </w:r>
      <w:r>
        <w:rPr>
          <w:rFonts w:ascii="微软雅黑" w:hAnsi="微软雅黑" w:eastAsia="微软雅黑"/>
          <w:b/>
          <w:sz w:val="26"/>
        </w:rPr>
        <w:t>更新</w:t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双击“一键更新物价补丁.exe”。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程序会提取英文表和当前客户端目标语言表。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程序会按客户端类型抓取价格：国际服优先 poe2scout，国服优先 poecurrency.top；异常分类会自动降级，D/E 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模式还会生成“真实还原物价补丁.zip”，并在游戏根目录的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四、一键还原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双击“一键还原物价补丁.exe”。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Epic：按当前游戏语言写入，例如繁中为 data/balance/traditional chinese/baseitemtypes.datc64，英文为 data/balance/baseitemtypes.datc64。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需要手动指定语言时，可设置 POE2_PATCH_LANGUAGE，例如 zh-TW、en、ja。</w:t>
      </w:r>
    </w:p>
    <w:p w14:paraId="69C2B50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一键更新物价补丁.exe：抓价、生成补丁并写入游戏包。</w:t>
      </w:r>
    </w:p>
    <w:p w14:paraId="4B9BA7A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一键还原物价补丁.exe：还原对应 BaseItemTypes。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模式的恢复包；持久副本位于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提示找不到游戏目录：请确认物价补丁文件夹放在 POE2 游戏根目录。若提示旧补丁有标记但备份丢失，新版会搜索旧文件夹并尝试离线沙盒迁移；失败时真实游戏不会被修改。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缺少价格：可能是当前数据源暂无该物品，或名称无法匹配本地表。低匹配会保留未命中的旧价格；数据源完全不可用时保留当前补丁。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POE2 三服合一物价补丁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