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4727" w14:textId="4F9C4F02" w:rsidR="00053FEE" w:rsidRDefault="00D02D0A">
      <w:pPr>
        <w:spacing w:after="120"/>
        <w:jc w:val="center"/>
      </w:pPr>
      <w:r>
        <w:rPr>
          <w:rFonts w:ascii="宋体" w:eastAsia="宋体" w:hAnsi="宋体" w:cs="宋体" w:hint="eastAsia"/>
          <w:b/>
          <w:bCs/>
          <w:sz w:val="36"/>
          <w:szCs w:val="36"/>
        </w:rPr>
        <w:t>阅读</w:t>
      </w:r>
      <w:r w:rsidR="00000000">
        <w:rPr>
          <w:rFonts w:eastAsia="Arial"/>
          <w:b/>
          <w:bCs/>
          <w:sz w:val="36"/>
          <w:szCs w:val="36"/>
        </w:rPr>
        <w:t>指南</w:t>
      </w:r>
    </w:p>
    <w:p w14:paraId="02A8BBA9" w14:textId="016B8A3D" w:rsidR="00053FEE" w:rsidRDefault="00000000">
      <w:pPr>
        <w:pStyle w:val="1"/>
      </w:pPr>
      <w:r>
        <w:t>一、</w:t>
      </w:r>
      <w:r w:rsidR="00B567C2" w:rsidRPr="00B567C2">
        <w:rPr>
          <w:rFonts w:ascii="宋体" w:eastAsia="宋体" w:hAnsi="宋体" w:cs="宋体" w:hint="eastAsia"/>
        </w:rPr>
        <w:t>浏览建议</w:t>
      </w:r>
    </w:p>
    <w:p w14:paraId="64D52D04" w14:textId="201D1949" w:rsidR="00B567C2" w:rsidRDefault="00B567C2" w:rsidP="00B567C2">
      <w:pPr>
        <w:pStyle w:val="2"/>
        <w:spacing w:after="100"/>
      </w:pPr>
      <w:r>
        <w:rPr>
          <w:rFonts w:ascii="宋体" w:eastAsia="宋体" w:hAnsi="宋体" w:cs="宋体" w:hint="eastAsia"/>
          <w:sz w:val="26"/>
          <w:szCs w:val="26"/>
        </w:rPr>
        <w:t>如果只想知道结论</w:t>
      </w:r>
      <w:r>
        <w:rPr>
          <w:sz w:val="26"/>
          <w:szCs w:val="26"/>
        </w:rPr>
        <w:t>——</w:t>
      </w:r>
    </w:p>
    <w:p w14:paraId="612CCF4A" w14:textId="77777777" w:rsidR="00B567C2" w:rsidRDefault="00B567C2" w:rsidP="00B567C2">
      <w:pPr>
        <w:pStyle w:val="a4"/>
        <w:numPr>
          <w:ilvl w:val="0"/>
          <w:numId w:val="2"/>
        </w:numPr>
        <w:spacing w:before="40" w:after="50"/>
      </w:pPr>
      <w:r>
        <w:rPr>
          <w:rFonts w:ascii="宋体" w:eastAsia="宋体" w:hAnsi="宋体" w:cs="宋体" w:hint="eastAsia"/>
          <w:b/>
          <w:bCs/>
        </w:rPr>
        <w:t>直接打开主报告，跳至</w:t>
      </w:r>
      <w:r>
        <w:rPr>
          <w:rFonts w:ascii="宋体" w:eastAsia="宋体" w:hAnsi="宋体" w:cs="宋体" w:hint="eastAsia"/>
        </w:rPr>
        <w:t>第六节「题库</w:t>
      </w:r>
      <w:proofErr w:type="gramStart"/>
      <w:r>
        <w:rPr>
          <w:rFonts w:ascii="宋体" w:eastAsia="宋体" w:hAnsi="宋体" w:cs="宋体" w:hint="eastAsia"/>
        </w:rPr>
        <w:t>与考练助学</w:t>
      </w:r>
      <w:proofErr w:type="gramEnd"/>
      <w:r>
        <w:rPr>
          <w:rFonts w:ascii="宋体" w:eastAsia="宋体" w:hAnsi="宋体" w:cs="宋体" w:hint="eastAsia"/>
        </w:rPr>
        <w:t>体系设计方案」</w:t>
      </w:r>
    </w:p>
    <w:p w14:paraId="290D6F5D" w14:textId="5163F750" w:rsidR="00B567C2" w:rsidRDefault="00B567C2" w:rsidP="00B567C2">
      <w:pPr>
        <w:pStyle w:val="ac"/>
        <w:numPr>
          <w:ilvl w:val="0"/>
          <w:numId w:val="2"/>
        </w:num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9AD5EB" wp14:editId="0537F206">
            <wp:extent cx="3168650" cy="3410178"/>
            <wp:effectExtent l="0" t="0" r="0" b="0"/>
            <wp:docPr id="1207457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829" cy="341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4F60" w14:textId="4B436BDE" w:rsidR="00B567C2" w:rsidRDefault="00B567C2" w:rsidP="00B567C2">
      <w:pPr>
        <w:pStyle w:val="2"/>
        <w:spacing w:after="100"/>
      </w:pPr>
      <w:r>
        <w:rPr>
          <w:rFonts w:ascii="宋体" w:eastAsia="宋体" w:hAnsi="宋体" w:cs="宋体" w:hint="eastAsia"/>
          <w:sz w:val="26"/>
          <w:szCs w:val="26"/>
        </w:rPr>
        <w:t>如果想知道结论怎么来的</w:t>
      </w:r>
      <w:r>
        <w:rPr>
          <w:sz w:val="26"/>
          <w:szCs w:val="26"/>
        </w:rPr>
        <w:t>——</w:t>
      </w:r>
    </w:p>
    <w:p w14:paraId="7561FA33" w14:textId="77777777" w:rsidR="00B567C2" w:rsidRDefault="00B567C2" w:rsidP="00B567C2">
      <w:pPr>
        <w:pStyle w:val="a4"/>
        <w:numPr>
          <w:ilvl w:val="0"/>
          <w:numId w:val="2"/>
        </w:numPr>
        <w:spacing w:before="40" w:after="50"/>
      </w:pPr>
      <w:r>
        <w:rPr>
          <w:rFonts w:ascii="宋体" w:eastAsia="宋体" w:hAnsi="宋体" w:cs="宋体" w:hint="eastAsia"/>
          <w:b/>
          <w:bCs/>
        </w:rPr>
        <w:t>打开主报告，按节阅读对应部分：</w:t>
      </w:r>
    </w:p>
    <w:p w14:paraId="509B6F7E" w14:textId="666E8F9C" w:rsidR="00B567C2" w:rsidRDefault="00B567C2" w:rsidP="00B567C2">
      <w:pPr>
        <w:pStyle w:val="ac"/>
        <w:numPr>
          <w:ilvl w:val="0"/>
          <w:numId w:val="2"/>
        </w:num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4858065" wp14:editId="54EF8E6E">
            <wp:extent cx="2743200" cy="3293299"/>
            <wp:effectExtent l="0" t="0" r="0" b="2540"/>
            <wp:docPr id="19526488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84" cy="329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6789" w14:textId="748E0068" w:rsidR="00B567C2" w:rsidRDefault="00B567C2" w:rsidP="00B567C2">
      <w:pPr>
        <w:pStyle w:val="2"/>
        <w:spacing w:after="100"/>
      </w:pPr>
      <w:r>
        <w:rPr>
          <w:rFonts w:ascii="宋体" w:eastAsia="宋体" w:hAnsi="宋体" w:cs="宋体" w:hint="eastAsia"/>
          <w:sz w:val="26"/>
          <w:szCs w:val="26"/>
        </w:rPr>
        <w:lastRenderedPageBreak/>
        <w:t>如果想看具体的分析细节</w:t>
      </w:r>
      <w:r>
        <w:rPr>
          <w:sz w:val="26"/>
          <w:szCs w:val="26"/>
        </w:rPr>
        <w:t>——</w:t>
      </w:r>
    </w:p>
    <w:p w14:paraId="2B7DFA77" w14:textId="77777777" w:rsidR="00B567C2" w:rsidRDefault="00B567C2" w:rsidP="00B567C2">
      <w:pPr>
        <w:pStyle w:val="a4"/>
        <w:numPr>
          <w:ilvl w:val="0"/>
          <w:numId w:val="2"/>
        </w:numPr>
        <w:spacing w:before="40" w:after="50"/>
      </w:pPr>
      <w:r>
        <w:rPr>
          <w:rFonts w:ascii="宋体" w:eastAsia="宋体" w:hAnsi="宋体" w:cs="宋体" w:hint="eastAsia"/>
          <w:b/>
          <w:bCs/>
        </w:rPr>
        <w:t>打开对应文件夹内的【附</w:t>
      </w:r>
      <w:r>
        <w:rPr>
          <w:rFonts w:eastAsia="Arial"/>
          <w:b/>
          <w:bCs/>
        </w:rPr>
        <w:t>_xxx</w:t>
      </w:r>
      <w:r>
        <w:rPr>
          <w:rFonts w:ascii="宋体" w:eastAsia="宋体" w:hAnsi="宋体" w:cs="宋体" w:hint="eastAsia"/>
          <w:b/>
          <w:bCs/>
        </w:rPr>
        <w:t>】文件：</w:t>
      </w:r>
    </w:p>
    <w:p w14:paraId="4C35BB89" w14:textId="3B65D040" w:rsidR="00B567C2" w:rsidRDefault="00B567C2" w:rsidP="00B567C2">
      <w:pPr>
        <w:pStyle w:val="a4"/>
        <w:spacing w:before="20" w:after="20"/>
        <w:ind w:left="1200"/>
      </w:pPr>
    </w:p>
    <w:p w14:paraId="446864EA" w14:textId="06B2910B" w:rsidR="00B567C2" w:rsidRDefault="00B567C2" w:rsidP="00B567C2">
      <w:pPr>
        <w:pStyle w:val="2"/>
        <w:spacing w:after="100"/>
      </w:pPr>
      <w:r>
        <w:rPr>
          <w:rFonts w:ascii="宋体" w:eastAsia="宋体" w:hAnsi="宋体" w:cs="宋体" w:hint="eastAsia"/>
          <w:sz w:val="26"/>
          <w:szCs w:val="26"/>
        </w:rPr>
        <w:t>如果想看原始数据</w:t>
      </w:r>
      <w:r>
        <w:rPr>
          <w:sz w:val="26"/>
          <w:szCs w:val="26"/>
        </w:rPr>
        <w:t>——</w:t>
      </w:r>
    </w:p>
    <w:p w14:paraId="73F43F4B" w14:textId="6D2F1373" w:rsidR="00B567C2" w:rsidRDefault="00B567C2" w:rsidP="00B567C2">
      <w:pPr>
        <w:pStyle w:val="a4"/>
        <w:numPr>
          <w:ilvl w:val="0"/>
          <w:numId w:val="2"/>
        </w:numPr>
        <w:spacing w:before="40" w:after="50"/>
      </w:pPr>
      <w:r>
        <w:rPr>
          <w:rFonts w:ascii="宋体" w:eastAsia="宋体" w:hAnsi="宋体" w:cs="宋体" w:hint="eastAsia"/>
          <w:b/>
          <w:bCs/>
        </w:rPr>
        <w:t>【各平台测试结果】</w:t>
      </w:r>
    </w:p>
    <w:p w14:paraId="7C2D1BB9" w14:textId="7CC6AEDB" w:rsidR="00B567C2" w:rsidRDefault="00B567C2" w:rsidP="00B567C2">
      <w:pPr>
        <w:pStyle w:val="a4"/>
        <w:numPr>
          <w:ilvl w:val="0"/>
          <w:numId w:val="2"/>
        </w:numPr>
        <w:spacing w:before="40" w:after="50"/>
      </w:pPr>
      <w:r>
        <w:rPr>
          <w:rFonts w:ascii="宋体" w:eastAsia="宋体" w:hAnsi="宋体" w:cs="宋体" w:hint="eastAsia"/>
          <w:b/>
          <w:bCs/>
        </w:rPr>
        <w:t>【各题库调研结果汇总】</w:t>
      </w:r>
    </w:p>
    <w:p w14:paraId="58174F94" w14:textId="6A35C952" w:rsidR="00053FEE" w:rsidRPr="00B567C2" w:rsidRDefault="00B567C2" w:rsidP="00D02D0A">
      <w:pPr>
        <w:pStyle w:val="a4"/>
        <w:numPr>
          <w:ilvl w:val="0"/>
          <w:numId w:val="2"/>
        </w:numPr>
        <w:spacing w:before="40" w:after="50"/>
        <w:rPr>
          <w:rFonts w:hint="eastAsia"/>
        </w:rPr>
      </w:pPr>
      <w:r>
        <w:rPr>
          <w:rFonts w:ascii="宋体" w:eastAsia="宋体" w:hAnsi="宋体" w:cs="宋体" w:hint="eastAsia"/>
          <w:b/>
          <w:bCs/>
        </w:rPr>
        <w:t>截图、论文</w:t>
      </w:r>
      <w:r>
        <w:rPr>
          <w:rFonts w:eastAsia="Arial"/>
          <w:b/>
          <w:bCs/>
        </w:rPr>
        <w:t>PDF</w:t>
      </w:r>
      <w:r>
        <w:rPr>
          <w:rFonts w:ascii="宋体" w:eastAsia="宋体" w:hAnsi="宋体" w:cs="宋体" w:hint="eastAsia"/>
          <w:b/>
          <w:bCs/>
        </w:rPr>
        <w:t>：</w:t>
      </w:r>
      <w:r>
        <w:rPr>
          <w:rFonts w:ascii="宋体" w:eastAsia="宋体" w:hAnsi="宋体" w:cs="宋体" w:hint="eastAsia"/>
        </w:rPr>
        <w:t>第四、五部分的上传</w:t>
      </w:r>
      <w:r>
        <w:rPr>
          <w:rFonts w:eastAsia="Arial"/>
        </w:rPr>
        <w:t>GitHub</w:t>
      </w:r>
      <w:r>
        <w:rPr>
          <w:rFonts w:ascii="宋体" w:eastAsia="宋体" w:hAnsi="宋体" w:cs="宋体" w:hint="eastAsia"/>
        </w:rPr>
        <w:t>时出现问题，需本地下载插件处理，暂未上传。各平台原始截图、调研网页、引用论文</w:t>
      </w:r>
      <w:r>
        <w:rPr>
          <w:rFonts w:eastAsia="Arial"/>
        </w:rPr>
        <w:t>PDF</w:t>
      </w:r>
      <w:r>
        <w:rPr>
          <w:rFonts w:ascii="宋体" w:eastAsia="宋体" w:hAnsi="宋体" w:cs="宋体" w:hint="eastAsia"/>
        </w:rPr>
        <w:t>原文均存于本地，需要时可单独发送</w:t>
      </w:r>
    </w:p>
    <w:p w14:paraId="011F1969" w14:textId="1DD94F6A" w:rsidR="00D02D0A" w:rsidRDefault="00D02D0A" w:rsidP="00D02D0A">
      <w:pPr>
        <w:pStyle w:val="1"/>
      </w:pPr>
      <w:r>
        <w:rPr>
          <w:rFonts w:ascii="宋体" w:eastAsia="宋体" w:hAnsi="宋体" w:cs="宋体" w:hint="eastAsia"/>
        </w:rPr>
        <w:t>二、问题</w:t>
      </w:r>
    </w:p>
    <w:p w14:paraId="211E6FDE" w14:textId="50705D23" w:rsidR="00D02D0A" w:rsidRDefault="00D02D0A" w:rsidP="00D02D0A">
      <w:pPr>
        <w:spacing w:before="60" w:after="100"/>
        <w:ind w:firstLineChars="200" w:firstLine="442"/>
      </w:pPr>
      <w:r>
        <w:rPr>
          <w:rFonts w:ascii="宋体" w:eastAsia="宋体" w:hAnsi="宋体" w:cs="宋体" w:hint="eastAsia"/>
          <w:b/>
          <w:bCs/>
        </w:rPr>
        <w:t>我们的</w:t>
      </w:r>
      <w:r>
        <w:rPr>
          <w:rFonts w:ascii="宋体" w:eastAsia="宋体" w:hAnsi="宋体" w:cs="宋体" w:hint="eastAsia"/>
          <w:b/>
          <w:bCs/>
        </w:rPr>
        <w:t>项目</w:t>
      </w:r>
      <w:r>
        <w:rPr>
          <w:rFonts w:ascii="宋体" w:eastAsia="宋体" w:hAnsi="宋体" w:cs="宋体" w:hint="eastAsia"/>
          <w:b/>
          <w:bCs/>
        </w:rPr>
        <w:t>中，</w:t>
      </w:r>
      <w:r>
        <w:rPr>
          <w:rFonts w:eastAsia="Arial"/>
          <w:b/>
          <w:bCs/>
        </w:rPr>
        <w:t>“</w:t>
      </w:r>
      <w:r>
        <w:rPr>
          <w:rFonts w:ascii="宋体" w:eastAsia="宋体" w:hAnsi="宋体" w:cs="宋体" w:hint="eastAsia"/>
          <w:b/>
          <w:bCs/>
        </w:rPr>
        <w:t>出题</w:t>
      </w:r>
      <w:r>
        <w:rPr>
          <w:rFonts w:eastAsia="Arial"/>
          <w:b/>
          <w:bCs/>
        </w:rPr>
        <w:t>”</w:t>
      </w:r>
      <w:r>
        <w:rPr>
          <w:rFonts w:ascii="宋体" w:eastAsia="宋体" w:hAnsi="宋体" w:cs="宋体" w:hint="eastAsia"/>
          <w:b/>
          <w:bCs/>
        </w:rPr>
        <w:t>究竟是什么意思？</w:t>
      </w:r>
    </w:p>
    <w:p w14:paraId="27B65D43" w14:textId="77777777" w:rsidR="00D02D0A" w:rsidRDefault="00D02D0A" w:rsidP="00D02D0A">
      <w:pPr>
        <w:spacing w:before="60" w:after="100"/>
        <w:ind w:firstLineChars="200" w:firstLine="440"/>
      </w:pPr>
      <w:r>
        <w:rPr>
          <w:rFonts w:ascii="宋体" w:eastAsia="宋体" w:hAnsi="宋体" w:cs="宋体" w:hint="eastAsia"/>
        </w:rPr>
        <w:t>是让</w:t>
      </w:r>
      <w:r>
        <w:rPr>
          <w:rFonts w:eastAsia="Arial"/>
        </w:rPr>
        <w:t>AI</w:t>
      </w:r>
      <w:r>
        <w:rPr>
          <w:rFonts w:ascii="宋体" w:eastAsia="宋体" w:hAnsi="宋体" w:cs="宋体" w:hint="eastAsia"/>
        </w:rPr>
        <w:t>从无到有、根据知识库自主生成新题目</w:t>
      </w:r>
      <w:r>
        <w:rPr>
          <w:rFonts w:eastAsia="Arial"/>
        </w:rPr>
        <w:t>——</w:t>
      </w:r>
      <w:r>
        <w:rPr>
          <w:rFonts w:ascii="宋体" w:eastAsia="宋体" w:hAnsi="宋体" w:cs="宋体" w:hint="eastAsia"/>
        </w:rPr>
        <w:t>还是从已有题库里有目标地挑选和推送题目？</w:t>
      </w:r>
    </w:p>
    <w:p w14:paraId="2FE41EC2" w14:textId="2A8932EC" w:rsidR="00D02D0A" w:rsidRPr="00D02D0A" w:rsidRDefault="00D02D0A" w:rsidP="00D02D0A">
      <w:pPr>
        <w:spacing w:before="60" w:after="10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（这两件</w:t>
      </w:r>
      <w:proofErr w:type="gramStart"/>
      <w:r>
        <w:rPr>
          <w:rFonts w:ascii="宋体" w:eastAsia="宋体" w:hAnsi="宋体" w:cs="宋体" w:hint="eastAsia"/>
        </w:rPr>
        <w:t>事技术</w:t>
      </w:r>
      <w:proofErr w:type="gramEnd"/>
      <w:r>
        <w:rPr>
          <w:rFonts w:ascii="宋体" w:eastAsia="宋体" w:hAnsi="宋体" w:cs="宋体" w:hint="eastAsia"/>
        </w:rPr>
        <w:t>路径不同，实施优先级也不同，值得在推进之前想清楚。我自己倾向于两者都要，</w:t>
      </w:r>
      <w:r w:rsidRPr="00D02D0A">
        <w:rPr>
          <w:rFonts w:ascii="宋体" w:eastAsia="宋体" w:hAnsi="宋体" w:cs="宋体"/>
        </w:rPr>
        <w:t>目前做的调研两个方向都有涉及，详情见第四部分</w:t>
      </w:r>
      <w:r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 w:hint="eastAsia"/>
        </w:rPr>
        <w:t>欢迎大家讨论。</w:t>
      </w:r>
      <w:r>
        <w:rPr>
          <w:rFonts w:ascii="宋体" w:eastAsia="宋体" w:hAnsi="宋体" w:cs="宋体" w:hint="eastAsia"/>
        </w:rPr>
        <w:t>）</w:t>
      </w:r>
    </w:p>
    <w:p w14:paraId="56AF323E" w14:textId="77777777" w:rsidR="00D02D0A" w:rsidRDefault="00D02D0A" w:rsidP="00D02D0A">
      <w:pPr>
        <w:pStyle w:val="1"/>
      </w:pPr>
      <w:r>
        <w:rPr>
          <w:rFonts w:ascii="宋体" w:eastAsia="宋体" w:hAnsi="宋体" w:cs="宋体" w:hint="eastAsia"/>
        </w:rPr>
        <w:t>三、后续方向</w:t>
      </w:r>
    </w:p>
    <w:p w14:paraId="40F3D016" w14:textId="00647FD8" w:rsidR="00D02D0A" w:rsidRDefault="00D02D0A" w:rsidP="00D02D0A">
      <w:pPr>
        <w:spacing w:before="60" w:after="100"/>
        <w:ind w:firstLineChars="200" w:firstLine="442"/>
        <w:rPr>
          <w:rFonts w:hint="eastAsia"/>
        </w:rPr>
      </w:pPr>
      <w:r>
        <w:rPr>
          <w:rFonts w:ascii="宋体" w:eastAsia="宋体" w:hAnsi="宋体" w:cs="宋体" w:hint="eastAsia"/>
          <w:b/>
          <w:bCs/>
        </w:rPr>
        <w:t>关于后续计划</w:t>
      </w:r>
      <w:r>
        <w:rPr>
          <w:rFonts w:ascii="宋体" w:eastAsia="宋体" w:hAnsi="宋体" w:cs="宋体" w:hint="eastAsia"/>
          <w:b/>
          <w:bCs/>
        </w:rPr>
        <w:t>，</w:t>
      </w:r>
      <w:r>
        <w:rPr>
          <w:rFonts w:ascii="宋体" w:eastAsia="宋体" w:hAnsi="宋体" w:cs="宋体" w:hint="eastAsia"/>
        </w:rPr>
        <w:t>实施阶段</w:t>
      </w:r>
      <w:r>
        <w:rPr>
          <w:rFonts w:ascii="宋体" w:eastAsia="宋体" w:hAnsi="宋体" w:cs="宋体" w:hint="eastAsia"/>
        </w:rPr>
        <w:t>——</w:t>
      </w:r>
      <w:r>
        <w:rPr>
          <w:rFonts w:ascii="宋体" w:eastAsia="宋体" w:hAnsi="宋体" w:cs="宋体" w:hint="eastAsia"/>
        </w:rPr>
        <w:t>动手搭建原型系统</w:t>
      </w:r>
      <w:r>
        <w:rPr>
          <w:rFonts w:ascii="宋体" w:eastAsia="宋体" w:hAnsi="宋体" w:cs="宋体" w:hint="eastAsia"/>
        </w:rPr>
        <w:t>——</w:t>
      </w:r>
      <w:r>
        <w:rPr>
          <w:rFonts w:ascii="宋体" w:eastAsia="宋体" w:hAnsi="宋体" w:cs="宋体" w:hint="eastAsia"/>
        </w:rPr>
        <w:t>暂定期末周结束后启动</w:t>
      </w:r>
      <w:r>
        <w:rPr>
          <w:rFonts w:ascii="宋体" w:eastAsia="宋体" w:hAnsi="宋体" w:cs="宋体" w:hint="eastAsia"/>
        </w:rPr>
        <w:t>（我</w:t>
      </w:r>
      <w:proofErr w:type="gramStart"/>
      <w:r>
        <w:rPr>
          <w:rFonts w:ascii="宋体" w:eastAsia="宋体" w:hAnsi="宋体" w:cs="宋体" w:hint="eastAsia"/>
        </w:rPr>
        <w:t>最近真抽不开</w:t>
      </w:r>
      <w:proofErr w:type="gramEnd"/>
      <w:r>
        <w:rPr>
          <w:rFonts w:ascii="宋体" w:eastAsia="宋体" w:hAnsi="宋体" w:cs="宋体" w:hint="eastAsia"/>
        </w:rPr>
        <w:t>时间了。。。）。</w:t>
      </w:r>
      <w:r>
        <w:rPr>
          <w:rFonts w:ascii="宋体" w:eastAsia="宋体" w:hAnsi="宋体" w:cs="宋体" w:hint="eastAsia"/>
        </w:rPr>
        <w:t>届时将优先参考</w:t>
      </w:r>
      <w:r>
        <w:rPr>
          <w:rFonts w:eastAsia="Arial"/>
        </w:rPr>
        <w:t>6.4</w:t>
      </w:r>
      <w:r>
        <w:rPr>
          <w:rFonts w:ascii="宋体" w:eastAsia="宋体" w:hAnsi="宋体" w:cs="宋体" w:hint="eastAsia"/>
        </w:rPr>
        <w:t>的借用评估结论（</w:t>
      </w:r>
      <w:r>
        <w:rPr>
          <w:rFonts w:eastAsia="Arial"/>
        </w:rPr>
        <w:t xml:space="preserve">DeepSeek API + </w:t>
      </w:r>
      <w:proofErr w:type="gramStart"/>
      <w:r>
        <w:rPr>
          <w:rFonts w:ascii="宋体" w:eastAsia="宋体" w:hAnsi="宋体" w:cs="宋体" w:hint="eastAsia"/>
        </w:rPr>
        <w:t>秘塔</w:t>
      </w:r>
      <w:proofErr w:type="gramEnd"/>
      <w:r>
        <w:rPr>
          <w:rFonts w:eastAsia="Arial"/>
        </w:rPr>
        <w:t xml:space="preserve">API + </w:t>
      </w:r>
      <w:proofErr w:type="spellStart"/>
      <w:r>
        <w:rPr>
          <w:rFonts w:eastAsia="Arial"/>
        </w:rPr>
        <w:t>OpenEduCat</w:t>
      </w:r>
      <w:proofErr w:type="spellEnd"/>
      <w:r>
        <w:rPr>
          <w:rFonts w:ascii="宋体" w:eastAsia="宋体" w:hAnsi="宋体" w:cs="宋体" w:hint="eastAsia"/>
        </w:rPr>
        <w:t>框架）推进</w:t>
      </w:r>
      <w:r>
        <w:rPr>
          <w:rFonts w:eastAsia="Arial"/>
        </w:rPr>
        <w:t>MVP</w:t>
      </w:r>
      <w:r>
        <w:rPr>
          <w:rFonts w:ascii="宋体" w:eastAsia="宋体" w:hAnsi="宋体" w:cs="宋体" w:hint="eastAsia"/>
        </w:rPr>
        <w:t>阶段。</w:t>
      </w:r>
    </w:p>
    <w:p w14:paraId="05CB7AF3" w14:textId="77777777" w:rsidR="00D02D0A" w:rsidRDefault="00D02D0A" w:rsidP="00D02D0A">
      <w:pPr>
        <w:pStyle w:val="1"/>
      </w:pPr>
      <w:r>
        <w:rPr>
          <w:rFonts w:ascii="宋体" w:eastAsia="宋体" w:hAnsi="宋体" w:cs="宋体" w:hint="eastAsia"/>
        </w:rPr>
        <w:t>四、感受及建议</w:t>
      </w:r>
    </w:p>
    <w:p w14:paraId="147FB5A1" w14:textId="10C0073C" w:rsidR="00D02D0A" w:rsidRDefault="00D02D0A" w:rsidP="00D02D0A">
      <w:pPr>
        <w:spacing w:before="60" w:after="100"/>
        <w:ind w:firstLineChars="200" w:firstLine="440"/>
        <w:rPr>
          <w:rFonts w:hint="eastAsia"/>
        </w:rPr>
      </w:pPr>
      <w:r>
        <w:rPr>
          <w:rFonts w:ascii="宋体" w:eastAsia="宋体" w:hAnsi="宋体" w:cs="宋体" w:hint="eastAsia"/>
        </w:rPr>
        <w:t>调研过程中体验了十几个平台，有几个产品层面的观察觉得值得记录一下：</w:t>
      </w:r>
    </w:p>
    <w:p w14:paraId="0267A574" w14:textId="77777777" w:rsidR="00D02D0A" w:rsidRDefault="00D02D0A" w:rsidP="00D02D0A">
      <w:pPr>
        <w:spacing w:before="60" w:after="100"/>
      </w:pPr>
      <w:r>
        <w:rPr>
          <w:rFonts w:eastAsia="Arial"/>
          <w:b/>
          <w:bCs/>
        </w:rPr>
        <w:t xml:space="preserve">1.  </w:t>
      </w:r>
      <w:r>
        <w:rPr>
          <w:rFonts w:ascii="宋体" w:eastAsia="宋体" w:hAnsi="宋体" w:cs="宋体" w:hint="eastAsia"/>
          <w:b/>
          <w:bCs/>
        </w:rPr>
        <w:t>视频对话作为冷启动手段。</w:t>
      </w:r>
    </w:p>
    <w:p w14:paraId="6DEEDDC1" w14:textId="31E245DD" w:rsidR="00D02D0A" w:rsidRDefault="00D02D0A" w:rsidP="00D02D0A">
      <w:pPr>
        <w:spacing w:before="60" w:after="100"/>
        <w:ind w:firstLineChars="200" w:firstLine="440"/>
        <w:rPr>
          <w:rFonts w:hint="eastAsia"/>
        </w:rPr>
      </w:pPr>
      <w:r>
        <w:rPr>
          <w:rFonts w:ascii="宋体" w:eastAsia="宋体" w:hAnsi="宋体" w:cs="宋体" w:hint="eastAsia"/>
        </w:rPr>
        <w:t>目前很多</w:t>
      </w:r>
      <w:r>
        <w:rPr>
          <w:rFonts w:eastAsia="Arial"/>
        </w:rPr>
        <w:t>AI</w:t>
      </w:r>
      <w:r>
        <w:rPr>
          <w:rFonts w:ascii="宋体" w:eastAsia="宋体" w:hAnsi="宋体" w:cs="宋体" w:hint="eastAsia"/>
        </w:rPr>
        <w:t>产品在用户首次使用时会</w:t>
      </w:r>
      <w:proofErr w:type="gramStart"/>
      <w:r>
        <w:rPr>
          <w:rFonts w:ascii="宋体" w:eastAsia="宋体" w:hAnsi="宋体" w:cs="宋体" w:hint="eastAsia"/>
        </w:rPr>
        <w:t>引导做</w:t>
      </w:r>
      <w:proofErr w:type="gramEnd"/>
      <w:r>
        <w:rPr>
          <w:rFonts w:ascii="宋体" w:eastAsia="宋体" w:hAnsi="宋体" w:cs="宋体" w:hint="eastAsia"/>
        </w:rPr>
        <w:t>一段简短的视频或语音对话，快速建立初步了解和用户画像，同时让用户有更强的参与感。这其实可以替代我们系统里靠</w:t>
      </w:r>
      <w:r>
        <w:rPr>
          <w:rFonts w:eastAsia="Arial"/>
        </w:rPr>
        <w:t>“</w:t>
      </w:r>
      <w:r>
        <w:rPr>
          <w:rFonts w:ascii="宋体" w:eastAsia="宋体" w:hAnsi="宋体" w:cs="宋体" w:hint="eastAsia"/>
        </w:rPr>
        <w:t>探针题</w:t>
      </w:r>
      <w:r>
        <w:rPr>
          <w:rFonts w:eastAsia="Arial"/>
        </w:rPr>
        <w:t>”</w:t>
      </w:r>
      <w:r>
        <w:rPr>
          <w:rFonts w:ascii="宋体" w:eastAsia="宋体" w:hAnsi="宋体" w:cs="宋体" w:hint="eastAsia"/>
        </w:rPr>
        <w:t>冷启动的方案</w:t>
      </w:r>
      <w:r>
        <w:rPr>
          <w:rFonts w:eastAsia="Arial"/>
        </w:rPr>
        <w:t>——</w:t>
      </w:r>
      <w:r>
        <w:rPr>
          <w:rFonts w:ascii="宋体" w:eastAsia="宋体" w:hAnsi="宋体" w:cs="宋体" w:hint="eastAsia"/>
        </w:rPr>
        <w:t>成本更低、体验也更自然，可以考虑借鉴。</w:t>
      </w:r>
    </w:p>
    <w:p w14:paraId="7FBE2008" w14:textId="77777777" w:rsidR="00D02D0A" w:rsidRDefault="00D02D0A" w:rsidP="00D02D0A">
      <w:pPr>
        <w:spacing w:before="60" w:after="100"/>
      </w:pPr>
      <w:r>
        <w:rPr>
          <w:rFonts w:eastAsia="Arial"/>
          <w:b/>
          <w:bCs/>
        </w:rPr>
        <w:t xml:space="preserve">2.  </w:t>
      </w:r>
      <w:r>
        <w:rPr>
          <w:rFonts w:ascii="宋体" w:eastAsia="宋体" w:hAnsi="宋体" w:cs="宋体" w:hint="eastAsia"/>
          <w:b/>
          <w:bCs/>
        </w:rPr>
        <w:t>实时状态播报。</w:t>
      </w:r>
    </w:p>
    <w:p w14:paraId="15DD9D79" w14:textId="509F0A8C" w:rsidR="00D02D0A" w:rsidRDefault="00D02D0A" w:rsidP="00D02D0A">
      <w:pPr>
        <w:spacing w:before="60" w:after="100"/>
        <w:ind w:firstLineChars="200" w:firstLine="440"/>
        <w:rPr>
          <w:rFonts w:hint="eastAsia"/>
        </w:rPr>
      </w:pPr>
      <w:r>
        <w:rPr>
          <w:rFonts w:ascii="宋体" w:eastAsia="宋体" w:hAnsi="宋体" w:cs="宋体" w:hint="eastAsia"/>
        </w:rPr>
        <w:t>和老师说的一样，</w:t>
      </w:r>
      <w:r>
        <w:rPr>
          <w:rFonts w:eastAsia="Arial"/>
        </w:rPr>
        <w:t>AI</w:t>
      </w:r>
      <w:r>
        <w:rPr>
          <w:rFonts w:ascii="宋体" w:eastAsia="宋体" w:hAnsi="宋体" w:cs="宋体" w:hint="eastAsia"/>
        </w:rPr>
        <w:t>一定要同步正在做的事情，比如</w:t>
      </w:r>
      <w:r>
        <w:rPr>
          <w:rFonts w:eastAsia="Arial"/>
        </w:rPr>
        <w:t>"</w:t>
      </w:r>
      <w:r>
        <w:rPr>
          <w:rFonts w:ascii="宋体" w:eastAsia="宋体" w:hAnsi="宋体" w:cs="宋体" w:hint="eastAsia"/>
        </w:rPr>
        <w:t>我在阅读你发的文章</w:t>
      </w:r>
      <w:r>
        <w:rPr>
          <w:rFonts w:eastAsia="Arial"/>
        </w:rPr>
        <w:t>""</w:t>
      </w:r>
      <w:r>
        <w:rPr>
          <w:rFonts w:ascii="宋体" w:eastAsia="宋体" w:hAnsi="宋体" w:cs="宋体" w:hint="eastAsia"/>
        </w:rPr>
        <w:t>我在书写代码</w:t>
      </w:r>
      <w:r>
        <w:rPr>
          <w:rFonts w:eastAsia="Arial"/>
        </w:rPr>
        <w:t>""</w:t>
      </w:r>
      <w:r>
        <w:rPr>
          <w:rFonts w:ascii="宋体" w:eastAsia="宋体" w:hAnsi="宋体" w:cs="宋体" w:hint="eastAsia"/>
        </w:rPr>
        <w:t>我在生成图片</w:t>
      </w:r>
      <w:r>
        <w:rPr>
          <w:rFonts w:eastAsia="Arial"/>
        </w:rPr>
        <w:t>""</w:t>
      </w:r>
      <w:r>
        <w:rPr>
          <w:rFonts w:ascii="宋体" w:eastAsia="宋体" w:hAnsi="宋体" w:cs="宋体" w:hint="eastAsia"/>
        </w:rPr>
        <w:t>我在渲染</w:t>
      </w:r>
      <w:r>
        <w:rPr>
          <w:rFonts w:eastAsia="Arial"/>
        </w:rPr>
        <w:t>"</w:t>
      </w:r>
      <w:r>
        <w:rPr>
          <w:rFonts w:ascii="宋体" w:eastAsia="宋体" w:hAnsi="宋体" w:cs="宋体" w:hint="eastAsia"/>
        </w:rPr>
        <w:t>，越具体越好，能明显减少用户在等待时的焦虑感（参考</w:t>
      </w:r>
      <w:r>
        <w:rPr>
          <w:rFonts w:eastAsia="Arial"/>
        </w:rPr>
        <w:t>Claude</w:t>
      </w:r>
      <w:r>
        <w:rPr>
          <w:rFonts w:ascii="宋体" w:eastAsia="宋体" w:hAnsi="宋体" w:cs="宋体" w:hint="eastAsia"/>
        </w:rPr>
        <w:t>的做法）。我们系统的出题</w:t>
      </w:r>
      <w:r>
        <w:rPr>
          <w:rFonts w:eastAsia="Arial"/>
        </w:rPr>
        <w:t>+</w:t>
      </w:r>
      <w:r>
        <w:rPr>
          <w:rFonts w:ascii="宋体" w:eastAsia="宋体" w:hAnsi="宋体" w:cs="宋体" w:hint="eastAsia"/>
        </w:rPr>
        <w:t>验算流水线本身有延迟，这个设计细节在实施时值得重视。</w:t>
      </w:r>
    </w:p>
    <w:p w14:paraId="71EEDE5B" w14:textId="77777777" w:rsidR="00D02D0A" w:rsidRDefault="00D02D0A" w:rsidP="00D02D0A">
      <w:pPr>
        <w:spacing w:before="60" w:after="100"/>
      </w:pPr>
      <w:r>
        <w:rPr>
          <w:rFonts w:eastAsia="Arial"/>
          <w:b/>
          <w:bCs/>
        </w:rPr>
        <w:t xml:space="preserve">3.  </w:t>
      </w:r>
      <w:r>
        <w:rPr>
          <w:rFonts w:ascii="宋体" w:eastAsia="宋体" w:hAnsi="宋体" w:cs="宋体" w:hint="eastAsia"/>
          <w:b/>
          <w:bCs/>
        </w:rPr>
        <w:t>多人同</w:t>
      </w:r>
      <w:r>
        <w:rPr>
          <w:rFonts w:eastAsia="Arial"/>
          <w:b/>
          <w:bCs/>
        </w:rPr>
        <w:t>AI</w:t>
      </w:r>
      <w:r>
        <w:rPr>
          <w:rFonts w:ascii="宋体" w:eastAsia="宋体" w:hAnsi="宋体" w:cs="宋体" w:hint="eastAsia"/>
          <w:b/>
          <w:bCs/>
        </w:rPr>
        <w:t>协作的场景。</w:t>
      </w:r>
    </w:p>
    <w:p w14:paraId="302C280A" w14:textId="2C793F55" w:rsidR="00B567C2" w:rsidRDefault="00D02D0A" w:rsidP="00D02D0A">
      <w:pPr>
        <w:spacing w:before="60" w:after="100"/>
        <w:rPr>
          <w:rFonts w:hint="eastAsia"/>
        </w:rPr>
      </w:pPr>
      <w:r>
        <w:rPr>
          <w:rFonts w:eastAsia="Arial"/>
        </w:rPr>
        <w:t>Copilot</w:t>
      </w:r>
      <w:r>
        <w:rPr>
          <w:rFonts w:ascii="宋体" w:eastAsia="宋体" w:hAnsi="宋体" w:cs="宋体" w:hint="eastAsia"/>
        </w:rPr>
        <w:t>支持多人同时与同一个</w:t>
      </w:r>
      <w:r>
        <w:rPr>
          <w:rFonts w:eastAsia="Arial"/>
        </w:rPr>
        <w:t>AI</w:t>
      </w:r>
      <w:r>
        <w:rPr>
          <w:rFonts w:ascii="宋体" w:eastAsia="宋体" w:hAnsi="宋体" w:cs="宋体" w:hint="eastAsia"/>
        </w:rPr>
        <w:t>对话，这个形式很适合小组</w:t>
      </w:r>
      <w:proofErr w:type="gramStart"/>
      <w:r>
        <w:rPr>
          <w:rFonts w:ascii="宋体" w:eastAsia="宋体" w:hAnsi="宋体" w:cs="宋体" w:hint="eastAsia"/>
        </w:rPr>
        <w:t>研</w:t>
      </w:r>
      <w:proofErr w:type="gramEnd"/>
      <w:r>
        <w:rPr>
          <w:rFonts w:ascii="宋体" w:eastAsia="宋体" w:hAnsi="宋体" w:cs="宋体" w:hint="eastAsia"/>
        </w:rPr>
        <w:t>学场景。我们目前的设计是单用户练习，但如果后续要扩展到课堂或小组讨论场景，这个方向值得参考。</w:t>
      </w:r>
    </w:p>
    <w:sectPr w:rsidR="00B567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0DC7" w14:textId="77777777" w:rsidR="00093D5D" w:rsidRDefault="00093D5D" w:rsidP="00D02D0A">
      <w:r>
        <w:separator/>
      </w:r>
    </w:p>
  </w:endnote>
  <w:endnote w:type="continuationSeparator" w:id="0">
    <w:p w14:paraId="07ED24BE" w14:textId="77777777" w:rsidR="00093D5D" w:rsidRDefault="00093D5D" w:rsidP="00D02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3669E" w14:textId="77777777" w:rsidR="00093D5D" w:rsidRDefault="00093D5D" w:rsidP="00D02D0A">
      <w:r>
        <w:separator/>
      </w:r>
    </w:p>
  </w:footnote>
  <w:footnote w:type="continuationSeparator" w:id="0">
    <w:p w14:paraId="04CB010D" w14:textId="77777777" w:rsidR="00093D5D" w:rsidRDefault="00093D5D" w:rsidP="00D02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1036"/>
    <w:multiLevelType w:val="hybridMultilevel"/>
    <w:tmpl w:val="1C706500"/>
    <w:lvl w:ilvl="0" w:tplc="2CECE822">
      <w:start w:val="1"/>
      <w:numFmt w:val="bullet"/>
      <w:lvlText w:val="•"/>
      <w:lvlJc w:val="left"/>
      <w:pPr>
        <w:ind w:left="720" w:hanging="360"/>
      </w:pPr>
    </w:lvl>
    <w:lvl w:ilvl="1" w:tplc="0BEE2DE4">
      <w:numFmt w:val="decimal"/>
      <w:lvlText w:val=""/>
      <w:lvlJc w:val="left"/>
    </w:lvl>
    <w:lvl w:ilvl="2" w:tplc="019AB432">
      <w:numFmt w:val="decimal"/>
      <w:lvlText w:val=""/>
      <w:lvlJc w:val="left"/>
    </w:lvl>
    <w:lvl w:ilvl="3" w:tplc="97B0A29E">
      <w:numFmt w:val="decimal"/>
      <w:lvlText w:val=""/>
      <w:lvlJc w:val="left"/>
    </w:lvl>
    <w:lvl w:ilvl="4" w:tplc="05222F92">
      <w:numFmt w:val="decimal"/>
      <w:lvlText w:val=""/>
      <w:lvlJc w:val="left"/>
    </w:lvl>
    <w:lvl w:ilvl="5" w:tplc="7E760054">
      <w:numFmt w:val="decimal"/>
      <w:lvlText w:val=""/>
      <w:lvlJc w:val="left"/>
    </w:lvl>
    <w:lvl w:ilvl="6" w:tplc="E89E8C04">
      <w:numFmt w:val="decimal"/>
      <w:lvlText w:val=""/>
      <w:lvlJc w:val="left"/>
    </w:lvl>
    <w:lvl w:ilvl="7" w:tplc="D98A0140">
      <w:numFmt w:val="decimal"/>
      <w:lvlText w:val=""/>
      <w:lvlJc w:val="left"/>
    </w:lvl>
    <w:lvl w:ilvl="8" w:tplc="5358CD92">
      <w:numFmt w:val="decimal"/>
      <w:lvlText w:val=""/>
      <w:lvlJc w:val="left"/>
    </w:lvl>
  </w:abstractNum>
  <w:abstractNum w:abstractNumId="1" w15:restartNumberingAfterBreak="0">
    <w:nsid w:val="32720325"/>
    <w:multiLevelType w:val="hybridMultilevel"/>
    <w:tmpl w:val="9B9EA4B0"/>
    <w:lvl w:ilvl="0" w:tplc="684EFD68">
      <w:start w:val="1"/>
      <w:numFmt w:val="bullet"/>
      <w:lvlText w:val="◦"/>
      <w:lvlJc w:val="left"/>
      <w:pPr>
        <w:ind w:left="1200" w:hanging="360"/>
      </w:pPr>
    </w:lvl>
    <w:lvl w:ilvl="1" w:tplc="16FAE7F2">
      <w:numFmt w:val="decimal"/>
      <w:lvlText w:val=""/>
      <w:lvlJc w:val="left"/>
    </w:lvl>
    <w:lvl w:ilvl="2" w:tplc="B318511A">
      <w:numFmt w:val="decimal"/>
      <w:lvlText w:val=""/>
      <w:lvlJc w:val="left"/>
    </w:lvl>
    <w:lvl w:ilvl="3" w:tplc="A4C6B13C">
      <w:numFmt w:val="decimal"/>
      <w:lvlText w:val=""/>
      <w:lvlJc w:val="left"/>
    </w:lvl>
    <w:lvl w:ilvl="4" w:tplc="C4C8C220">
      <w:numFmt w:val="decimal"/>
      <w:lvlText w:val=""/>
      <w:lvlJc w:val="left"/>
    </w:lvl>
    <w:lvl w:ilvl="5" w:tplc="FBC65E52">
      <w:numFmt w:val="decimal"/>
      <w:lvlText w:val=""/>
      <w:lvlJc w:val="left"/>
    </w:lvl>
    <w:lvl w:ilvl="6" w:tplc="EDB0F9EE">
      <w:numFmt w:val="decimal"/>
      <w:lvlText w:val=""/>
      <w:lvlJc w:val="left"/>
    </w:lvl>
    <w:lvl w:ilvl="7" w:tplc="DE32CF1A">
      <w:numFmt w:val="decimal"/>
      <w:lvlText w:val=""/>
      <w:lvlJc w:val="left"/>
    </w:lvl>
    <w:lvl w:ilvl="8" w:tplc="C5A87488">
      <w:numFmt w:val="decimal"/>
      <w:lvlText w:val=""/>
      <w:lvlJc w:val="left"/>
    </w:lvl>
  </w:abstractNum>
  <w:abstractNum w:abstractNumId="2" w15:restartNumberingAfterBreak="0">
    <w:nsid w:val="50D00E1F"/>
    <w:multiLevelType w:val="hybridMultilevel"/>
    <w:tmpl w:val="9C68C688"/>
    <w:lvl w:ilvl="0" w:tplc="DF52128C">
      <w:start w:val="1"/>
      <w:numFmt w:val="bullet"/>
      <w:lvlText w:val="●"/>
      <w:lvlJc w:val="left"/>
      <w:pPr>
        <w:ind w:left="720" w:hanging="360"/>
      </w:pPr>
    </w:lvl>
    <w:lvl w:ilvl="1" w:tplc="D4F8B4DA">
      <w:start w:val="1"/>
      <w:numFmt w:val="bullet"/>
      <w:lvlText w:val="○"/>
      <w:lvlJc w:val="left"/>
      <w:pPr>
        <w:ind w:left="1440" w:hanging="360"/>
      </w:pPr>
    </w:lvl>
    <w:lvl w:ilvl="2" w:tplc="B54CAAB2">
      <w:start w:val="1"/>
      <w:numFmt w:val="bullet"/>
      <w:lvlText w:val="■"/>
      <w:lvlJc w:val="left"/>
      <w:pPr>
        <w:ind w:left="2160" w:hanging="360"/>
      </w:pPr>
    </w:lvl>
    <w:lvl w:ilvl="3" w:tplc="006A4D3E">
      <w:start w:val="1"/>
      <w:numFmt w:val="bullet"/>
      <w:lvlText w:val="●"/>
      <w:lvlJc w:val="left"/>
      <w:pPr>
        <w:ind w:left="2880" w:hanging="360"/>
      </w:pPr>
    </w:lvl>
    <w:lvl w:ilvl="4" w:tplc="B54A505C">
      <w:start w:val="1"/>
      <w:numFmt w:val="bullet"/>
      <w:lvlText w:val="○"/>
      <w:lvlJc w:val="left"/>
      <w:pPr>
        <w:ind w:left="3600" w:hanging="360"/>
      </w:pPr>
    </w:lvl>
    <w:lvl w:ilvl="5" w:tplc="35DA7456">
      <w:start w:val="1"/>
      <w:numFmt w:val="bullet"/>
      <w:lvlText w:val="■"/>
      <w:lvlJc w:val="left"/>
      <w:pPr>
        <w:ind w:left="4320" w:hanging="360"/>
      </w:pPr>
    </w:lvl>
    <w:lvl w:ilvl="6" w:tplc="66543200">
      <w:start w:val="1"/>
      <w:numFmt w:val="bullet"/>
      <w:lvlText w:val="●"/>
      <w:lvlJc w:val="left"/>
      <w:pPr>
        <w:ind w:left="5040" w:hanging="360"/>
      </w:pPr>
    </w:lvl>
    <w:lvl w:ilvl="7" w:tplc="7916AA5A">
      <w:start w:val="1"/>
      <w:numFmt w:val="bullet"/>
      <w:lvlText w:val="●"/>
      <w:lvlJc w:val="left"/>
      <w:pPr>
        <w:ind w:left="5760" w:hanging="360"/>
      </w:pPr>
    </w:lvl>
    <w:lvl w:ilvl="8" w:tplc="AC8CE4D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704CC1"/>
    <w:multiLevelType w:val="hybridMultilevel"/>
    <w:tmpl w:val="B41E7112"/>
    <w:lvl w:ilvl="0" w:tplc="2CD65EC4">
      <w:start w:val="1"/>
      <w:numFmt w:val="bullet"/>
      <w:lvlText w:val="•"/>
      <w:lvlJc w:val="left"/>
      <w:pPr>
        <w:ind w:left="720" w:hanging="360"/>
      </w:pPr>
    </w:lvl>
    <w:lvl w:ilvl="1" w:tplc="0FB62D4C">
      <w:numFmt w:val="decimal"/>
      <w:lvlText w:val=""/>
      <w:lvlJc w:val="left"/>
      <w:pPr>
        <w:ind w:left="0" w:firstLine="0"/>
      </w:pPr>
    </w:lvl>
    <w:lvl w:ilvl="2" w:tplc="1DE65D96">
      <w:numFmt w:val="decimal"/>
      <w:lvlText w:val=""/>
      <w:lvlJc w:val="left"/>
      <w:pPr>
        <w:ind w:left="0" w:firstLine="0"/>
      </w:pPr>
    </w:lvl>
    <w:lvl w:ilvl="3" w:tplc="D47E803E">
      <w:numFmt w:val="decimal"/>
      <w:lvlText w:val=""/>
      <w:lvlJc w:val="left"/>
      <w:pPr>
        <w:ind w:left="0" w:firstLine="0"/>
      </w:pPr>
    </w:lvl>
    <w:lvl w:ilvl="4" w:tplc="45A2A6C6">
      <w:numFmt w:val="decimal"/>
      <w:lvlText w:val=""/>
      <w:lvlJc w:val="left"/>
      <w:pPr>
        <w:ind w:left="0" w:firstLine="0"/>
      </w:pPr>
    </w:lvl>
    <w:lvl w:ilvl="5" w:tplc="A9D60D8E">
      <w:numFmt w:val="decimal"/>
      <w:lvlText w:val=""/>
      <w:lvlJc w:val="left"/>
      <w:pPr>
        <w:ind w:left="0" w:firstLine="0"/>
      </w:pPr>
    </w:lvl>
    <w:lvl w:ilvl="6" w:tplc="58C6F6CC">
      <w:numFmt w:val="decimal"/>
      <w:lvlText w:val=""/>
      <w:lvlJc w:val="left"/>
      <w:pPr>
        <w:ind w:left="0" w:firstLine="0"/>
      </w:pPr>
    </w:lvl>
    <w:lvl w:ilvl="7" w:tplc="82207982">
      <w:numFmt w:val="decimal"/>
      <w:lvlText w:val=""/>
      <w:lvlJc w:val="left"/>
      <w:pPr>
        <w:ind w:left="0" w:firstLine="0"/>
      </w:pPr>
    </w:lvl>
    <w:lvl w:ilvl="8" w:tplc="10D66814">
      <w:numFmt w:val="decimal"/>
      <w:lvlText w:val=""/>
      <w:lvlJc w:val="left"/>
      <w:pPr>
        <w:ind w:left="0" w:firstLine="0"/>
      </w:pPr>
    </w:lvl>
  </w:abstractNum>
  <w:num w:numId="1" w16cid:durableId="7873556">
    <w:abstractNumId w:val="2"/>
    <w:lvlOverride w:ilvl="0">
      <w:startOverride w:val="1"/>
    </w:lvlOverride>
  </w:num>
  <w:num w:numId="2" w16cid:durableId="796990056">
    <w:abstractNumId w:val="0"/>
    <w:lvlOverride w:ilvl="0">
      <w:startOverride w:val="1"/>
    </w:lvlOverride>
  </w:num>
  <w:num w:numId="3" w16cid:durableId="1460143127">
    <w:abstractNumId w:val="1"/>
    <w:lvlOverride w:ilvl="0">
      <w:startOverride w:val="1"/>
    </w:lvlOverride>
  </w:num>
  <w:num w:numId="4" w16cid:durableId="122902900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FEE"/>
    <w:rsid w:val="00053FEE"/>
    <w:rsid w:val="00093D5D"/>
    <w:rsid w:val="003816C5"/>
    <w:rsid w:val="00600D9F"/>
    <w:rsid w:val="00AE047B"/>
    <w:rsid w:val="00B567C2"/>
    <w:rsid w:val="00D02D0A"/>
    <w:rsid w:val="00E4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409F3"/>
  <w15:docId w15:val="{64A36FB3-D187-4ED9-A536-412270A7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7C2"/>
    <w:pPr>
      <w:widowControl w:val="0"/>
    </w:pPr>
  </w:style>
  <w:style w:type="paragraph" w:styleId="1">
    <w:name w:val="heading 1"/>
    <w:link w:val="10"/>
    <w:uiPriority w:val="9"/>
    <w:qFormat/>
    <w:pPr>
      <w:spacing w:before="280" w:after="140"/>
      <w:outlineLvl w:val="0"/>
    </w:pPr>
    <w:rPr>
      <w:rFonts w:eastAsia="Arial"/>
      <w:b/>
      <w:bCs/>
      <w:color w:val="1F3864"/>
      <w:sz w:val="30"/>
      <w:szCs w:val="30"/>
    </w:rPr>
  </w:style>
  <w:style w:type="paragraph" w:styleId="2">
    <w:name w:val="heading 2"/>
    <w:link w:val="20"/>
    <w:uiPriority w:val="9"/>
    <w:unhideWhenUsed/>
    <w:qFormat/>
    <w:pPr>
      <w:spacing w:before="200" w:after="80"/>
      <w:outlineLvl w:val="1"/>
    </w:pPr>
    <w:rPr>
      <w:rFonts w:eastAsia="Arial"/>
      <w:b/>
      <w:bCs/>
      <w:color w:val="2E5F8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B567C2"/>
    <w:rPr>
      <w:rFonts w:eastAsia="Arial"/>
      <w:b/>
      <w:bCs/>
      <w:color w:val="2E5F8A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B567C2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D02D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D02D0A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D02D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D02D0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02D0A"/>
    <w:rPr>
      <w:rFonts w:eastAsia="Arial"/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412</Words>
  <Characters>487</Characters>
  <Application>Microsoft Office Word</Application>
  <DocSecurity>0</DocSecurity>
  <Lines>48</Lines>
  <Paragraphs>34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汉堡 王</cp:lastModifiedBy>
  <cp:revision>4</cp:revision>
  <dcterms:created xsi:type="dcterms:W3CDTF">2026-06-04T00:37:00Z</dcterms:created>
  <dcterms:modified xsi:type="dcterms:W3CDTF">2026-06-04T01:00:00Z</dcterms:modified>
</cp:coreProperties>
</file>