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第一章 绪论</w:t>
      </w:r>
    </w:p>
    <w:p>
      <w:pPr>
        <w:pStyle w:val="Heading2"/>
      </w:pPr>
      <w:r>
        <w:t>（二）定位原理</w:t>
      </w:r>
    </w:p>
    <w:p>
      <w:pPr>
        <w:pStyle w:val="Heading3"/>
      </w:pPr>
      <w:r>
        <w:t>1. 六点定位原理</w:t>
      </w:r>
    </w:p>
    <w:p>
      <w:r>
        <w:t>一个物体在空间可以有六个独立的运动，以图1-14所示的长方体自由度为例，它在直角坐标系中可以有三个方向的直线移动和绕三个方向的转动。三个方向的直线移动分别是沿$x$、$y$、$z$轴的平移，记为$\vec{x}$、$\vec{y}$、$\vec{z}$；三个方向的转动分别是绕$x$、$y$、$z$轴的旋转，记为$\hat{x}$、$\hat{y}$、$\hat{z}$。通常把上述六个独立运动称为六个自由度。</w:t>
      </w:r>
    </w:p>
    <w:p/>
    <w:p>
      <w:r>
        <w:t>工件的定位就是采取一定的约束措施来限制自由度，通常可用约束点和约束点群来描述，而且一个自由度只需要一个约束点来限制。例如，一个长方体工件在定位时（图1-15），可在其底面布置三个不共线的约束点1、2、3，在侧面布置两个约束点4、5，并在端面布置一个约束点6，则约束点1、2、3可以限制$\vec{z}$、$\hat{x}$和$\hat{y}$三个自由度，约束点4、5可以限制$\vec{x}$和$\hat{z}$两个自由度，约束点6可以限制$\vec{y}$一个自由度，从而完全限制了长方体工件的六个自由度，这时工件被完全定位。</w:t>
      </w:r>
    </w:p>
    <w:p/>
    <w:p>
      <w:r>
        <w:rPr>
          <w:b/>
          <w:color w:val="004600"/>
        </w:rPr>
        <w:t>[图示说明：图1-14为自由度示意图，展示了直角坐标系下的长方体，标注了沿$x$、$y$、$z$轴的平移和绕三轴转动的六个自由度。]</w:t>
      </w:r>
    </w:p>
    <w:p>
      <w:r>
        <w:rPr>
          <w:b/>
          <w:color w:val="004600"/>
        </w:rPr>
        <w:t>[图示说明：图1-15为长方体工件的六点定位示意图，标注了底面三个约束点1、2、3，侧面两个约束点4、5，端面一个约束点6的布置位置，对应限制六个自由度。]</w:t>
      </w:r>
    </w:p>
    <w:p/>
    <w:p>
      <w:r>
        <w:t>采用六个按一定规则布置的约束点来限制工件的六个自由度，实现完全定位，称为六点定位原理。</w:t>
      </w:r>
    </w:p>
    <w:p/>
    <w:p>
      <w:pPr>
        <w:pStyle w:val="Heading3"/>
      </w:pPr>
      <w:r>
        <w:t>2. 工件的实际定位</w:t>
      </w:r>
    </w:p>
    <w:p>
      <w:r>
        <w:t>在实际定位中，通常用接触面积很小的支承钉作为约束点，如图1-16所示。由于工件的形状是多种多样的，都用支承钉来定位显然不合适，因此更可行的是用支承板、圆柱销、心轴、V形块等作为约束点群来限制工件的自由度。表1-7总结了典型定位元件的定位分析。</w:t>
      </w:r>
    </w:p>
    <w:p/>
    <w:p>
      <w:r>
        <w:t>值得提出的是：定位元件所限制的自由度与其大小、长度、数量及其组合有关。</w:t>
      </w:r>
    </w:p>
    <w:p>
      <w:r>
        <w:t>（1）长短关系 如短圆柱销限制两个自由度，长圆柱销限制四个自由度。短V形块限制两个自由度，长V形块限制四个自由度等。</w:t>
      </w:r>
    </w:p>
    <w:p>
      <w:r>
        <w:t>（2）大小关系 一个矩形支承板限制三个自由度，一个条形支承板限制两个自由度，一个支承钉限制一个自由度等。</w:t>
      </w:r>
    </w:p>
    <w:p>
      <w:r>
        <w:rPr>
          <w:b/>
          <w:color w:val="004600"/>
        </w:rPr>
        <w:t>[图示说明：图1-16为长方体工件的实际定位示意图，用六个带孔的定位元件代替约束点，布置位置和六点定位的约束点位置对应。]</w:t>
      </w:r>
    </w:p>
    <w:p>
      <w:r>
        <w:t>（3）数量关系 一个短V形块限制两个自由度，两个短V形块限制四个自由度等。</w:t>
      </w:r>
    </w:p>
    <w:p>
      <w:r>
        <w:t>（4）组合关系 一个短V形块限制两个自由度，两个短V形块的组合限制四个自由度，这是一种定位元件数量和所限制自由度成比例的组合关系。一个条形支承板限制两个自由度，两个条形支承板的组合，由于其相当于一个矩形支承板，因此限制三个自由度，这是一种不成比例的组合关系。有些定位元件，如表1-7中用圆锥孔定位时，从固定（前）顶尖的定位来分析，限制了$\vec{x}$、$\vec{y}$、$\vec{z}$三个自由度，而从浮动顶尖来分析，通常是限制了$\vec{y}$、$\vec{z}$两个自由度，而如果将浮动后顶尖和前顶尖组合起来一起分析，则可认为是限制了$\hat{y}$、$\hat{z}$两个自由度，因此其所限制的自由度与定位元件的组合有关，视具体定位情况而定，这是又一种组合关系，如图1-17所示。表1-7在用圆锥销的定位中也有类似情况。</w:t>
      </w:r>
    </w:p>
    <w:p/>
    <w:p>
      <w:r>
        <w:rPr>
          <w:b/>
          <w:color w:val="004600"/>
        </w:rPr>
        <w:t>[表格说明：表1-7为典型定位元件的定位分析表，表格分为工件定位面、夹具的定位元件两大列，其中夹具定位元件下分不同定位情况，对应有图示和限制的自由度内容。</w:t>
      </w:r>
    </w:p>
    <w:p>
      <w:r>
        <w:t>第一部分工件定位面为平面，下分支承钉和支承板两类：</w:t>
      </w:r>
    </w:p>
    <w:p>
      <w:r>
        <w:t>支承钉类：定位情况为一个支承钉时，限制的自由度为$\vec{x}$；两个支承钉时，限制的自由度为$\vec{y}$、$\hat{y}$；三个支承钉时，限制的自由度为$\vec{z}$、$\hat{x}$、$\hat{y}$，每类都有对应示意。</w:t>
      </w:r>
    </w:p>
    <w:p>
      <w:r>
        <w:t>支承板类：定位情况为一块条形支承板时，限制的自由度为$\vec{y}$、$\hat{z}$；两块条形支承板时，限制的自由度为$\vec{z}$、$\hat{x}$、$\hat{y}$；一块矩形支承板时，限制的自由度为$\vec{z}$、$\hat{x}$、$\hat{y}$，每类都有对应示意。</w:t>
      </w:r>
    </w:p>
    <w:p>
      <w:r>
        <w:t>第二部分工件定位面为圆孔，下分圆柱销、圆锥销、心轴三类：</w:t>
      </w:r>
    </w:p>
    <w:p>
      <w:r>
        <w:t>圆柱销类：定位情况为短圆柱销时，限制的自由度为$\vec{y}$、$\vec{z}$；长圆柱销时，限制的自由度为$\vec{y}$、$\vec{z}$、$\hat{y}$、$\hat{z}$；两段短圆柱销时，限制的自由度为$\vec{y}$、$\vec{z}$、$\hat{y}$、$\hat{z}$；菱形销时，限制的自由度为$\vec{z}$；长销小平面组合时，限制的自由度为$\vec{x}$、$\vec{y}$、$\vec{z}$、$\hat{y}$、$\hat{z}$；短销大平面组合时，限制的自由度为$\vec{x}$、$\vec{y}$、$\vec{z}$、$\hat{y}$、$\hat{z}$，每类都有对应示意。</w:t>
      </w:r>
    </w:p>
    <w:p>
      <w:r>
        <w:t>圆锥销类：定位情况为固定锥销时，限制的自由度为$\vec{x}$、$\vec{y}$、$\vec{z}$；浮动锥销时，限制的自由度为$\vec{y}$、$\vec{z}$或$\hat{y}$、$\hat{z}$；固定锥销与浮动锥销组合时，限制的自由度为$\vec{x}$、$\vec{y}$、$\vec{z}$、$\hat{y}$、$\hat{z}$，每类都有对应示意。</w:t>
      </w:r>
    </w:p>
    <w:p>
      <w:r>
        <w:t>心轴类：定位情况为长圆柱心轴时，限制的自由度为$\vec{x}$、$\vec{z}$、$\hat{x}$、$\hat{z}$；短圆柱心轴时，限制的自由度为$\vec{x}$、$\vec{z}$；小锥度心轴时，限制的自由度为$\vec{x}$、$\vec{z}$，每类都有对应示意。</w:t>
      </w:r>
    </w:p>
    <w:p>
      <w:r>
        <w:t>第三部分工件定位面为外圆柱面，下分V形块、定位套两类：</w:t>
      </w:r>
    </w:p>
    <w:p>
      <w:r>
        <w:t>V形块类：定位情况为一块短V形块时，限制的自由度为$\vec{x}$、$\vec{z}$；两块短V形块时，限制的自由度为$\vec{x}$、$\vec{z}$、$\hat{x}$、$\hat{z}$；一块长V形块时，限制的自由度为$\vec{x}$、$\vec{z}$、$\hat{x}$、$\hat{z}$，每类都有对应示意。</w:t>
      </w:r>
    </w:p>
    <w:p>
      <w:r>
        <w:t>定位套类：定位情况为一个短定位套时，限制的自由度为$\vec{x}$、$\vec{z}$；两个短定位套时，限制的自由度为$\vec{x}$、$\vec{z}$、$\hat{x}$、$\hat{z}$；一个长定位套时，限制的自由度为$\vec{x}$、$\vec{z}$、$\hat{x}$、$\hat{z}$，每类都有对应示意。</w:t>
      </w:r>
    </w:p>
    <w:p>
      <w:r>
        <w:t>第四部分工件定位面为圆锥孔，对应定位元件为锥顶尖和锥度心轴：</w:t>
      </w:r>
    </w:p>
    <w:p>
      <w:r>
        <w:t>定位情况为固定顶尖时，限制的自由度为$\vec{x}$、$\vec{y}$、$\vec{z}$；浮动顶尖时，限制的自由度为$\vec{y}$、$\vec{z}$或$\hat{y}$、$\hat{z}$；锥度心轴时，限制的自由度为$\vec{x}$、$\vec{y}$、$\vec{z}$、$\hat{y}$、$\hat{z}$，每类都有对应示意。]</w:t>
      </w:r>
    </w:p>
    <w:p/>
    <w:p>
      <w:pPr>
        <w:pStyle w:val="Heading3"/>
      </w:pPr>
      <w:r>
        <w:t>3. 完全定位和不完全定位</w:t>
      </w:r>
    </w:p>
    <w:p>
      <w:r>
        <w:t>工件定位时，要根据被加工面的尺寸、形状和位置要求来决定，有的需要限制六个自由度，有的不需要将六个自由度均限制住。</w:t>
      </w:r>
    </w:p>
    <w:p>
      <w:r>
        <w:t>（1）完全定位 限制了六个自由度。图1-18所示为工件的完全定位，是在一个长方体工件上加工一个不通槽，槽要对中，故要限制$\vec{x}$、$\hat{z}$两个自由度；槽有深度要求，故要限制$\vec{z}$一个自由度；不通槽有一定长度，故要限制$\vec{y}$一个自由度；同时槽底要与其工件底面平行，故要限制$\hat{x}$、$\hat{y}$两个自由度，因此一共要限制六个自由度，即为完全定位。</w:t>
      </w:r>
    </w:p>
    <w:p>
      <w:r>
        <w:t>（2）不完全定位 仅限制了一至五个自由度。图1-19所示为工件的不完全定位。图1-19a所示为在一个球体上加工一个平面，因其只有高度尺寸要求，因此只需限制$\vec{z}$一个自由度。图1-19b所示为在一个球体上加工一个通过球心的径向孔，由于需要通过球心，故需限制$\vec{x}$、$\vec{y}$两个自由度。图1-19c所示为在一个长方形工件上铣一个平面，该面应与底面平行，且有厚度要求，故需限制$\vec{z}$、$\hat{x}$、$\hat{y}$三个自由度。图1-19d所示为在一个圆柱上铣键槽，由于键槽要通过轴线，且有深度要求，故要限制$\vec{x}$、$\vec{z}$、$\hat{x}$、$\hat{z}$四个自由度。图1-19e所示为在一个长方体上加工一个直通槽，由于槽要对中，且有深度要求，同时槽底应与底面平行，故要限制$\vec{x}$、$\vec{z}$、$\hat{x}$、$\hat{y}$、$\hat{z}$五个自由度。上述五个例子所限制的自由度均小于六个，都属于不完全定位。</w:t>
      </w:r>
    </w:p>
    <w:p/>
    <w:p>
      <w:r>
        <w:rPr>
          <w:b/>
          <w:color w:val="004600"/>
        </w:rPr>
        <w:t>[图示说明：图1-17为组合关系对自由度限制的影响示意图，展示了前固定顶尖和后浮动顶尖组合定位轴类零件的示意。]</w:t>
      </w:r>
    </w:p>
    <w:p>
      <w:r>
        <w:rPr>
          <w:b/>
          <w:color w:val="004600"/>
        </w:rPr>
        <w:t>[图示说明：图1-18为工件的完全定位示意图，展示了长方体工件加工不通槽时的定位约束示意。]</w:t>
      </w:r>
    </w:p>
    <w:p>
      <w:r>
        <w:rPr>
          <w:b/>
          <w:color w:val="004600"/>
        </w:rPr>
        <w:t>[图示说明：图1-19为工件的不完全定位示意图，包含五个子图：a图为球体加工平面，b图为球体加工过球心径向孔，c图为长方体铣平面，d图为圆柱铣键槽，e图为长方体加工直通槽，分别对应限制不同数量的自由度。]</w:t>
      </w:r>
    </w:p>
    <w:p/>
    <w:p>
      <w:r>
        <w:t>应当指出：有些加工虽然按加工要求不需要限制某些自由度，但从承受夹紧力、切削力、加工调整方便等角度考虑，可以多限制一些自由度，这是必要的，也是合理的，故称为附加自由度。图1-20所示为附加自由度的例子，是在一个球形工件上加工一个平面，从定位分析只需限制$\vec{z}$一个自由度，但为了加工时装夹方便，易于对刀和控制加工行程等，可限制两个自由度（图1-20a），甚至可限制三个自由度（图1-20b）。</w:t>
      </w:r>
    </w:p>
    <w:p>
      <w:r>
        <w:rPr>
          <w:b/>
          <w:color w:val="004600"/>
        </w:rPr>
        <w:t>[图示说明：图1-20为附加自由度示意图，a图为球形工件用L形支承定位，限制两个自由度；b图为球形工件用V形块支承定位，限制三个自由度，均为加工平面时的附加约束示意。]</w:t>
      </w:r>
    </w:p>
    <w:p/>
    <w:p>
      <w:pPr>
        <w:pStyle w:val="Heading3"/>
      </w:pPr>
      <w:r>
        <w:t>4. 欠定位和过定位</w:t>
      </w:r>
    </w:p>
    <w:p>
      <w:r>
        <w:t>（1）欠定位 在加工时根据被加工面的尺寸、形状和位置要求，应限制的自由度未被限制，即约束点不足，这样的情况称为欠定位。欠定位的情况下是不能保证加工要求的，因此是绝对不允许的。图1-21所示为工件的欠定位，是在一个长方体工件上加工一个台阶面，该面宽度为$B$，距底面高度为$A$，且与底面平行。图1-21a中只限制了$\vec{z}$、$\hat{x}$、$\hat{y}$三个自由度，不能保证尺寸$B$及其侧面与工件右侧面的平行度，为欠定位。必须增加图1-21b所示的一个条形支承板，以增加限制$\vec{x}$、$\hat{z}$两个自由度，即一共限制五个自由度才行。</w:t>
      </w:r>
    </w:p>
    <w:p>
      <w:r>
        <w:t>值得提出的是：在分析工件定位时，当所限制的自由度少于六个，则要判定是欠定位，还是不完全定位。如果是欠定位，则必须要将应限制的自由度限制住；如果是不完全定位，则是可行的。</w:t>
      </w:r>
    </w:p>
    <w:p>
      <w:r>
        <w:rPr>
          <w:b/>
          <w:color w:val="004600"/>
        </w:rPr>
        <w:t>[图示说明：图1-21为工件的欠定位示意图，a图为长方体工件仅底面支承，限制三个自由度，无法保证台阶宽度尺寸；b图为增加侧面条形支承板，共限制五个自由度，满足加工要求。]</w:t>
      </w:r>
    </w:p>
    <w:p/>
    <w:p>
      <w:r>
        <w:t>（2）过定位 工件定位时，一个自由度同时被两个或两个以上的约束点（夹具定位元件）所限制，称为过定位，或重复定位，也称为定位干涉。</w:t>
      </w:r>
    </w:p>
    <w:p>
      <w:r>
        <w:t>由于过定位可能会破坏定位，因此一般也是不允许的。但如果工件定位面的尺寸、形状和位置精度高，表面粗糙度值小，而夹具的定位元件制造质量又高，则这时不但不会影响定位，而且还会提高加工时工件的刚度，在这种情况下过定位是允许的。</w:t>
      </w:r>
    </w:p>
    <w:p>
      <w:r>
        <w:t>下面来分析几个过定位的实例及其解决过定位的方法。</w:t>
      </w:r>
    </w:p>
    <w:p/>
    <w:p>
      <w:r>
        <w:t>如图1-22a所示，工件的一个定位平面只需要限制三个自由度，如果用四个支承钉来支承，则由于工件平面或夹具定位元件的制造精度问题，实际上只能有其中的三个支承钉与工件定位平面接触，从而产生定位不准和不稳。如果在工件的重力、夹紧力或切削力的作用下强行使四个支承钉与工件定位平面都接触，则可能会使工件或夹具变形，或两者均变形。解决这一过定位的方法有两个：一是将支承钉改为三个，并布置其位置形成三角形。二是将定位元件改为两个支承板（图1-22b）或一个大的支承板。</w:t>
      </w:r>
    </w:p>
    <w:p>
      <w:r>
        <w:rPr>
          <w:b/>
          <w:color w:val="004600"/>
        </w:rPr>
        <w:t>[图示说明：图1-22为平面定位的过定位示意图，a图为平面用四个支承钉支承，产生过定位；b图为改为两个条形支承板，消除过定位。]</w:t>
      </w:r>
    </w:p>
    <w:p/>
    <w:p>
      <w:r>
        <w:t>图1-23所示为一面两孔组合定位的过定位例子，工件的定位面为其底平面和两个孔，夹具的定位元件为一个支承板和两个短圆柱销，考虑了定位组合关系，其中支承板限制了$\vec{z}$、$\hat{x}$、$\hat{y}$三个自由度，短圆柱销1限制了$\vec{x}$、$\vec{y}$两个自由度，短圆柱销2限制了$\vec{x}$和$\hat{z}$两个自由度，因此在自由度$\vec{x}$上同时有两个定位元件的限制，产生了过定位。在装夹时，由于工件上的两孔或夹具上的两个短圆柱销在直径或间距尺寸上有误差，则会产生工件不能定位（即装不上），如果要装上，则只能是短圆柱销或工件产生变形。解决的方法是将其中的一个短圆柱销改为菱形销（现为短圆柱销2，图1-23b），且其削边方向应在$x$向，即可消除在自由度$\vec{x}$上的干涉。</w:t>
      </w:r>
    </w:p>
    <w:p>
      <w:r>
        <w:rPr>
          <w:b/>
          <w:color w:val="004600"/>
        </w:rPr>
        <w:t>[图示说明：图1-23为一面两孔组合定位的过定位示意图，a图为两个短圆柱销和支承板组合，在$x$向平移自由度上重复限制，产生过定位；b图为将其中一个销改为菱形销，消除过定位。]</w:t>
      </w:r>
    </w:p>
    <w:p/>
    <w:p>
      <w:r>
        <w:t>图1-24所示为孔与端面组合定位的过定位，其中图1-24a为长销大端面，长销可限制$\vec{y}$、$\vec{z}$、$\hat{y}$和$\hat{z}$四个自由度，大端面限制$\vec{x}$、$\hat{y}$和$\hat{z}$三个自由度，显然$\hat{y}$和$\hat{z}$自由度被重复限制，产生过定位。解决的方法有三个：①采用大端面和短销组合定位（图1-24b）。②采用长销和小端面组合定位（图1-24c）。③仍采用大端面和长销组合定位，但在大端面上装一个球面垫圈，以减少两个自由度的重复约束（图1-24d）。</w:t>
      </w:r>
    </w:p>
    <w:p>
      <w:r>
        <w:rPr>
          <w:b/>
          <w:color w:val="004600"/>
        </w:rPr>
        <w:t>[图示说明：图1-24为孔与端面组合定位的过定位示意图，a图为长销加大端面组合，绕$y$、$z$轴转动自由度重复限制，产生过定位；b图为大端面加短销组合；c图为长销加小端面组合；d图为大端面加长销加球面垫圈组合，后三种均消除过定位。]</w:t>
      </w:r>
    </w:p>
    <w:p/>
    <w:p>
      <w:r>
        <w:t>值得提出的是：在不完全定位和欠定位的情况下，不一定就没有过定位，因为过定位取决于是否存在重复定位，而不是看所限制自由度的多少。</w:t>
      </w:r>
    </w:p>
    <w:p/>
    <w:p>
      <w:pPr>
        <w:pStyle w:val="Heading3"/>
      </w:pPr>
      <w:r>
        <w:t>5. 定位分析方法</w:t>
      </w:r>
    </w:p>
    <w:p>
      <w:r>
        <w:t>工件加工时的定位分析有一定难度，需要掌握一些方法，才能事半功倍。</w:t>
      </w:r>
    </w:p>
    <w:p>
      <w:r>
        <w:t>从分析思路上来看，有正向分析法和逆向分析法，即既可以从限制了哪些自由度的角度来分析，也可以从哪些自由度未被限制的角度来分析，前者称为正向分析法，后者称为逆向分析法。两种方法均可应用，在分析欠定位时，用逆向分析法可能更好些。</w:t>
      </w:r>
    </w:p>
    <w:p>
      <w:r>
        <w:t>从分析步骤上来看，有总体分析法和分件分析法。</w:t>
      </w:r>
    </w:p>
    <w:p>
      <w:r>
        <w:t>（1）总体分析法 总体分析法是从工件定位的总体来分析限制了哪些自由度。图1-25所示为在立方体工件上加工一个不通槽，分析其定位情况就可以发现它只限制了$\vec{x}$、$\vec{z}$、$\hat{x}$、$\hat{y}$、$\hat{z}$五个自由度，但从加工面的尺寸、形状和位置要求来看，应限制六个自由度。槽在$y$方向的位置尚需限制其自由度，因此为欠定位。所以总体分析法易于判别是否存在欠定位。</w:t>
      </w:r>
    </w:p>
    <w:p>
      <w:r>
        <w:t>（2）分件分析法 分件分析法是分别从各个定位面的所受约束来分析受限制的自由度。分析图1-25所示的定位情况，可知矩形支承板1限制了$\vec{z}$、$\hat{x}$、$\hat{y}$三个自由度，左边的条形支承板2右侧面限制了$\vec{x}$、$\hat{z}$两个自由度，右边的条形支承板3左侧面又限制了$\vec{x}$、$\hat{z}$两个自由度，因此在这两个自由度上有重复定位，为过定位。分件分析法易于判别是否有过定位。</w:t>
      </w:r>
    </w:p>
    <w:p>
      <w:r>
        <w:t>这里着重说明：一个自由度只需要一个约束就可以了。在图1-25中，$\vec{x}$、$\hat{z}$只需一个条形支承板就能约束，因为有了条形支承板2，工件在$\vec{x}$、$\hat{z}$上的位置已被定位，看起来工件向左移动被限制，但向右尚可移动，这已不是定位问题，应由夹紧来保证工件定位面与夹具定位元件的接触。</w:t>
      </w:r>
    </w:p>
    <w:p>
      <w:r>
        <w:t>在进行分件分析时，先分析限制自由度比较多的定位元件（通常为主定位元件），再逐步分析限制自由度比较少的定位元件，这样有利于分析定位中组合关系对自由度限制的影响。</w:t>
      </w:r>
    </w:p>
    <w:p>
      <w:r>
        <w:t>从上述分析可知，图1-25所示的定位情况是不完全定位、欠定位和过定位。可见欠定位和过定位可能会同时存在。</w:t>
      </w:r>
    </w:p>
    <w:p/>
    <w:p>
      <w:r>
        <w:t>综上所述，在设计定位方案时可从以下几方面考虑：</w:t>
      </w:r>
    </w:p>
    <w:p>
      <w:r>
        <w:t>1）根据加工面的尺寸、形状和位置要求确定所需限制的自由度。</w:t>
      </w:r>
    </w:p>
    <w:p>
      <w:r>
        <w:t>2）在定位方案中，利用总体分析法和分件分析法来分析是否有欠定位和过定位，分析中应注意定位的组合关系，若有过定位，应分析其是否允许。</w:t>
      </w:r>
    </w:p>
    <w:p>
      <w:r>
        <w:t>3）从承受切削力、夹紧力、重力，以及为装夹方便、易于加工尺寸调整等角度考虑在不完全定位中是否应有附加自由度的限制。</w:t>
      </w:r>
    </w:p>
    <w:p>
      <w:r>
        <w:rPr>
          <w:b/>
          <w:color w:val="004600"/>
        </w:rPr>
        <w:t>[图示说明：图1-25为定位分析方法示意图，展示了立方体工件下方的矩形支承板1，左右两侧的条形支承板2、3的布置情况，用于说明总体和分件定位分析方法。]</w:t>
      </w:r>
    </w:p>
    <w:p/>
    <w:p>
      <w:pPr>
        <w:pStyle w:val="Heading2"/>
      </w:pPr>
      <w:r>
        <w:t>二、基准</w:t>
      </w:r>
    </w:p>
    <w:p>
      <w:r>
        <w:t>从设计和工艺两方面来分析，基准可分为设计基准和工艺基准两大类。有关基准的分类如图1-26所示。</w:t>
      </w:r>
    </w:p>
    <w:p>
      <w:pPr>
        <w:pStyle w:val="Heading3"/>
      </w:pPr>
      <w:r>
        <w:t>（一）设计基准</w:t>
      </w:r>
    </w:p>
    <w:p>
      <w:r>
        <w:t>设计者在设计零件时，根据零件在装配结构中的装配关系和零件本身结构要素之间的相互位置关系，确定标注尺寸（含角度）的起始位置，这些起始位置可以是点、线或面，称之为设计基准。简言之，设计图样上所用的基准就是设计基准。图1-27所示为一台阶轴的设计，其中对尺寸$A$来说，面1和面3是它的设计基准；对尺寸$B$来说，面1和面4是它的设计基准；中心线2是所有直径的设计基准。</w:t>
      </w:r>
    </w:p>
    <w:p>
      <w:r>
        <w:rPr>
          <w:b/>
          <w:color w:val="004600"/>
        </w:rPr>
        <w:t>[图示说明：图1-26为基准的分类框图，基准分为设计基准和工艺基准，工艺基准分为工序基准、定位基准、测量基准、装配基准，定位基准又分为固有基准和附加基准，固有基准和附加基准共同可分为粗基准和精基准。]</w:t>
      </w:r>
    </w:p>
    <w:p>
      <w:r>
        <w:rPr>
          <w:b/>
          <w:color w:val="004600"/>
        </w:rPr>
        <w:t>[图示说明：图1-27为台阶轴的设计基准示意图，展示了台阶轴的端面1、中心线2、端面3、端面4，以及尺寸$A$、$B$的标注，对应不同的设计基准。]</w:t>
      </w:r>
    </w:p>
    <w:p/>
    <w:p>
      <w:pPr>
        <w:pStyle w:val="Heading3"/>
      </w:pPr>
      <w:r>
        <w:t>（二）工艺基准</w:t>
      </w:r>
    </w:p>
    <w:p>
      <w:r>
        <w:t>零件在加工工艺过程中所用的基准称为工艺基准。工艺基准又可进一步分为工序基准、定位基准、测量基准和装配基准。</w:t>
      </w:r>
    </w:p>
    <w:p>
      <w:pPr>
        <w:pStyle w:val="Heading4"/>
      </w:pPr>
      <w:r>
        <w:t>1. 工序基准</w:t>
      </w:r>
    </w:p>
    <w:p>
      <w:r>
        <w:t>在工序图上用来确定本工序所加工面加工后的尺寸、形状和位置的基准，称为工序基准。如图1-28所示台阶轴的工序基准，对于轴向尺寸，在加工时通常是先车端面1，再调头车端面3和环面4，这时所选用的工序基准为端面3，直接得到的加工尺寸为$A$和$C$。对尺寸$A$来说，端面1、3均为其设计基准，因此它的设计基准与工序基准是重合的。对于尺寸$B$来说，它没有直接得到，而是通过尺寸$A-C$间接得到的，因此其设计基准与工序基准是不重合的，由于尺寸$B$是间接得到的，在此多了一个加工尺寸$A$的误差环节。</w:t>
      </w:r>
    </w:p>
    <w:p>
      <w:r>
        <w:t>在确定工序基准时主要应考虑如下三个方面的问题：①首先考虑选择设计基准为工序基准，避免基准不重合所造成的误差。②若不能选择设计基准为工序基准，则必须保证零件设计尺寸的技术要求。③所选工序基准应尽可能用于定位，即为定位基准，并便于工序尺寸的检验。</w:t>
      </w:r>
    </w:p>
    <w:p>
      <w:r>
        <w:rPr>
          <w:b/>
          <w:color w:val="004600"/>
        </w:rPr>
        <w:t>[图示说明：图1-28为台阶轴的工序基准示意图，展示了台阶轴的端面1、中心线2、端面3、端面4，以及尺寸$A$、$B$、$C$的标注，说明工序基准与设计基准的重合与不重合情况。]</w:t>
      </w:r>
    </w:p>
    <w:p/>
    <w:p>
      <w:pPr>
        <w:pStyle w:val="Heading4"/>
      </w:pPr>
      <w:r>
        <w:t>2. 定位基准</w:t>
      </w:r>
    </w:p>
    <w:p>
      <w:r>
        <w:t>在加工时用于工件定位的基准，称为定位基准。定位基准是获得零件尺寸、形状和位置的直接基准，占有很重要的地位，定位基准的选择是加工工艺中的难题。定位基准可分为粗基准和精基准，又可分为固有基准和附加基准。</w:t>
      </w:r>
    </w:p>
    <w:p>
      <w:r>
        <w:t>固有基准是零件上原来就有的表面，而附加基准是根据加工定位的要求在零件上专门制造出来的，如轴类零件车削时所用的顶尖孔（图1-29a），又如床身零件由于背部是斜面，不便定位，在毛坯铸造时专门做出的两个凸台（图1-29b），都是附加基准。</w:t>
      </w:r>
    </w:p>
    <w:p/>
    <w:p>
      <w:pPr>
        <w:pStyle w:val="Heading4"/>
      </w:pPr>
      <w:r>
        <w:t>3. 测量基准</w:t>
      </w:r>
    </w:p>
    <w:p>
      <w:r>
        <w:t>工件测量时所用的基准，称为测量基准。</w:t>
      </w:r>
    </w:p>
    <w:p/>
    <w:p>
      <w:pPr>
        <w:pStyle w:val="Heading4"/>
      </w:pPr>
      <w:r>
        <w:t>4. 装配基准</w:t>
      </w:r>
    </w:p>
    <w:p>
      <w:r>
        <w:t>零件在装配时所用的基准，称为装配基准。</w:t>
      </w:r>
    </w:p>
    <w:p>
      <w:r>
        <w:rPr>
          <w:b/>
          <w:color w:val="004600"/>
        </w:rPr>
        <w:t>[图示说明：图1-29为附加基准示意图，a图为轴类零件两端的顶尖孔，作为附加基准；b图为床身铸件背部的工艺凸台，作为附加基准。]</w:t>
      </w:r>
    </w:p>
    <w:p/>
    <w:p>
      <w:pPr>
        <w:pStyle w:val="Heading2"/>
      </w:pPr>
      <w:r>
        <w:t>习题与思考题</w:t>
      </w:r>
    </w:p>
    <w:p>
      <w:r>
        <w:t>1-1 试述制造的永恒性。</w:t>
      </w:r>
    </w:p>
    <w:p>
      <w:r>
        <w:t>1-2 试论述制造技术的重要性。</w:t>
      </w:r>
    </w:p>
    <w:p>
      <w:r>
        <w:t>1-3 试述广义制造论的含义。</w:t>
      </w:r>
    </w:p>
    <w:p>
      <w:r>
        <w:t>1-4 从材料成形机理来分析，加工工艺方法可分为哪几类，它们各有何特点？</w:t>
      </w:r>
    </w:p>
    <w:p>
      <w:r>
        <w:t>1-5 现代制造技术的发展有哪些方向？</w:t>
      </w:r>
    </w:p>
    <w:p>
      <w:r>
        <w:t>1-6 什么是机械加工工艺过程？什么是机械加工工艺系统？</w:t>
      </w:r>
    </w:p>
    <w:p>
      <w:r>
        <w:t>1-7 什么是工序、安装、工位、工步和走刀？</w:t>
      </w:r>
    </w:p>
    <w:p>
      <w:r>
        <w:t>1-8 某机床厂年产CA6140车床2000台，已知每台车床只有一根主轴，主轴零件的备品率为14%，机械加工废品率为4%，试计算机床主轴零件的年生产纲领。从生产纲领来分析，试说明主轴零件属于何种生产类型，其工艺过程有何特点。若按国家劳动法法定每年节假日11天，每周工作5天，一年有$365-(52 \times 2+11)=250$个工作日，一月按21个工作日来计算，试计算主轴零件月平均生产批量。</w:t>
      </w:r>
    </w:p>
    <w:p>
      <w:r>
        <w:t>1-9 试述工件装夹的含义。在机械加工中有哪几种装夹工件的方法？简述每种装夹方法的特点及其应用场合。</w:t>
      </w:r>
    </w:p>
    <w:p>
      <w:r>
        <w:t>1-10 何谓六点定位原理？何谓完全定位和不完全定位？何谓欠定位和过定位？试举例说明。</w:t>
      </w:r>
    </w:p>
    <w:p>
      <w:r>
        <w:t>1-11 在图1-30中，注有“$\boldsymbol{\nabla}$”的表面为待加工表面，试分别确定其应限制的自由度。</w:t>
      </w:r>
    </w:p>
    <w:p>
      <w:r>
        <w:rPr>
          <w:b/>
          <w:color w:val="004600"/>
        </w:rPr>
        <w:t>[图示说明：图1-30为题1-11图，包含四个子图：a图为方块上加工不通孔和下方圆盘上加工偏心孔；b图为圆盘上加工键槽和侧面方块上加工槽；c图为方块上加工台阶和侧面方块上加工小槽；d图为圆轴上加工台阶和下方连杆类零件上的孔加工，均标注了待加工表面和相关尺寸。]</w:t>
      </w:r>
    </w:p>
    <w:p>
      <w:r>
        <w:t>1-12 根据六点定位原理，试用总体分析法和分件分析法分别分析图1-31中六种加工定位方案所限制</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