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第四章 机械加工精度及其控制</w:t>
      </w:r>
    </w:p>
    <w:p>
      <w:r>
        <w:t>R图是平均值$\bar{x}$控制图和极差R控制图联合使用时的统称。前者控制工艺过程质量指标的分布中心，后者控制工艺过程质量指标的分散程度。</w:t>
      </w:r>
    </w:p>
    <w:p/>
    <w:p>
      <w:r>
        <w:t>$\bar{x}-R$图的横坐标是按时间先后采集的小样本的组序号，纵坐标为各小样本的平均值$\bar{x}$和极差。在$\bar{x}-R$图上各有三根线，即中心线和上、下控制线。</w:t>
      </w:r>
    </w:p>
    <w:p/>
    <w:p>
      <w:r>
        <w:t>绘制$\bar{x}-R$图是以小样本顺序随机抽样为基础的。在工艺过程进行中，每隔一定时间抽取容量$n=2\sim10$件的一个小样本，求出小样本的平均值$\bar{x}$和极差$R$。经过若干时间后，就可取得若干个（如$k$个，通常取$k=25$）小样本，将各组小样本的$\bar{x}$和$R$值分别点在$\bar{x}-R$图上，即制成了$\bar{x}-R$图。</w:t>
      </w:r>
    </w:p>
    <w:p/>
    <w:p>
      <w:pPr>
        <w:pStyle w:val="Heading3"/>
      </w:pPr>
      <w:r>
        <w:t>2. $\bar{x}-R$图上、下控制线的确定</w:t>
      </w:r>
    </w:p>
    <w:p>
      <w:r>
        <w:t>任何一批工件的加工尺寸都有波动性，因此各小样本的平均值$\bar{x}$和极差$R$也都有波动性。要判别波动是否属于正常，就需要分析$\bar{x}$和$R$的分布规律，在此基础上也就可以确定$\bar{x}-R$图中上、下控制线的位置。</w:t>
      </w:r>
    </w:p>
    <w:p/>
    <w:p>
      <w:r>
        <w:t>由概率论可知，当总体是正态分布时，其样本的平均值$\bar{x}$的分布也服从正态分布，且$\bar{x} \sim N\left( \mu, \frac{\sigma^2}{n} \right)$（$\mu$、$\sigma$是总体的均值和标准差）。因此$\bar{x}$的分散范围是$\mu \pm 3\sigma/\sqrt{n}$。</w:t>
      </w:r>
    </w:p>
    <w:p/>
    <w:p>
      <w:r>
        <w:t>$R$的分布虽然不是正态分布，但当$n&lt;10$时，其分布与正态分布也是比较接近的，因而$R$的分散范围也可取为$\bar{R} \pm 3\sigma_R$（$\bar{R}$、$\sigma_R$分别是$R$分布的均值和标准差），而且$\sigma_R = d\sigma$。式中$d$为常数，其值可由表4-9查得。</w:t>
      </w:r>
    </w:p>
    <w:p/>
    <w:p>
      <w:r>
        <w:rPr>
          <w:b/>
          <w:color w:val="004600"/>
        </w:rPr>
        <w:t>[表格说明：表4-9是d、$a_n$、$A_2$、$D_1$、$D_2$值表，列名分别是n(件)、d、$a_n$、$A_2$、$D_1$、$D_2$。第一行n=4时，d=0.880，$a_n$=0.486，$A_2$=0.73，$D_1$=2.28，$D_2$=0；第二行n=5时，d=0.864，$a_n$=0.430，$A_2$=0.58，$D_1$=2.11，$D_2$=0；第三行n=6时，d=0.848，$a_n$=0.395，$A_2$=0.48，$D_1$=2.00，$D_2$=0。]</w:t>
      </w:r>
    </w:p>
    <w:p/>
    <w:p>
      <w:r>
        <w:t>总体的均值$\mu$和标准差$\sigma$通常是未知的。但由数理统计可知，总体的均值$\mu$可以用小样本平均值$\bar{x}$的平均值$\bar{\bar{x}}$来估计，而总体的标准差$\sigma$可以用$a_n \bar{R}$来估计，即</w:t>
      </w:r>
    </w:p>
    <w:p>
      <w:r>
        <w:t>$$</w:t>
      </w:r>
    </w:p>
    <w:p>
      <w:r>
        <w:t>\hat{\mu} = \bar{\bar{x}}, \quad \bar{\bar{x}} = \frac{1}{k} \sum_{i=1}^{k} \bar{x}_i</w:t>
      </w:r>
    </w:p>
    <w:p>
      <w:r>
        <w:t>$$</w:t>
      </w:r>
    </w:p>
    <w:p>
      <w:r>
        <w:t>$$</w:t>
      </w:r>
    </w:p>
    <w:p>
      <w:r>
        <w:t>\hat{\sigma} = a_n \bar{R}, \quad \bar{R} = \frac{1}{k} \sum_{i=1}^{k} R_i</w:t>
      </w:r>
    </w:p>
    <w:p>
      <w:r>
        <w:t>$$</w:t>
      </w:r>
    </w:p>
    <w:p>
      <w:r>
        <w:t>式中 $\hat{\mu}$，$\hat{\sigma}$——$\mu$、$\sigma$的估计值；</w:t>
      </w:r>
    </w:p>
    <w:p>
      <w:r>
        <w:t>$\bar{x}_i$——各小样本的平均值；</w:t>
      </w:r>
    </w:p>
    <w:p>
      <w:r>
        <w:t>$R_i$——各小样本的极差；</w:t>
      </w:r>
    </w:p>
    <w:p>
      <w:r>
        <w:t>$a_n$——常数，其值见表4-9。</w:t>
      </w:r>
    </w:p>
    <w:p/>
    <w:p>
      <w:r>
        <w:t>用样本极差$R$来估计总体的$\sigma$，其缺点是不如用样本的标准差$S$来得可靠，但由于其计算很简单，所以在生产中经常采用。</w:t>
      </w:r>
    </w:p>
    <w:p/>
    <w:p>
      <w:r>
        <w:t>最后便可确定$\bar{x}-R$图上的各条控制线，即</w:t>
      </w:r>
    </w:p>
    <w:p/>
    <w:p>
      <w:r>
        <w:t>$\bar{x}$点图：</w:t>
      </w:r>
    </w:p>
    <w:p>
      <w:r>
        <w:t>中线</w:t>
      </w:r>
    </w:p>
    <w:p>
      <w:r>
        <w:t>$$</w:t>
      </w:r>
    </w:p>
    <w:p>
      <w:r>
        <w:t>\bar{\bar{x}} = \frac{1}{k} \sum_{i=1}^{k} \bar{x}_i</w:t>
      </w:r>
    </w:p>
    <w:p>
      <w:r>
        <w:t>$$</w:t>
      </w:r>
    </w:p>
    <w:p>
      <w:r>
        <w:t>上控制线</w:t>
      </w:r>
    </w:p>
    <w:p>
      <w:r>
        <w:t>$$</w:t>
      </w:r>
    </w:p>
    <w:p>
      <w:r>
        <w:t>\bar{x}_s = \bar{\bar{x}} + A_2 \bar{R}</w:t>
      </w:r>
    </w:p>
    <w:p>
      <w:r>
        <w:t>$$</w:t>
      </w:r>
    </w:p>
    <w:p>
      <w:r>
        <w:t>下控制线</w:t>
      </w:r>
    </w:p>
    <w:p>
      <w:r>
        <w:t>$$</w:t>
      </w:r>
    </w:p>
    <w:p>
      <w:r>
        <w:t>\bar{x}_x = \bar{\bar{x}} - A_2 \bar{R}</w:t>
      </w:r>
    </w:p>
    <w:p>
      <w:r>
        <w:t>$$</w:t>
      </w:r>
    </w:p>
    <w:p>
      <w:r>
        <w:t>式中 $A_2$——常数，$A_2=3a_n/\sqrt{n}$。$a_n$、$A_2$可由表4-9查得。</w:t>
      </w:r>
    </w:p>
    <w:p/>
    <w:p>
      <w:r>
        <w:t>$R$点图：</w:t>
      </w:r>
    </w:p>
    <w:p>
      <w:r>
        <w:t>中线</w:t>
      </w:r>
    </w:p>
    <w:p>
      <w:r>
        <w:t>$$</w:t>
      </w:r>
    </w:p>
    <w:p>
      <w:r>
        <w:t>\bar{R} = \frac{1}{k} \sum_{i=1}^{k} R_i</w:t>
      </w:r>
    </w:p>
    <w:p>
      <w:r>
        <w:t>$$</w:t>
      </w:r>
    </w:p>
    <w:p>
      <w:r>
        <w:t>上控制线</w:t>
      </w:r>
    </w:p>
    <w:p>
      <w:r>
        <w:t>$$</w:t>
      </w:r>
    </w:p>
    <w:p>
      <w:r>
        <w:t>R_s = \bar{R} + 3\sigma_R = (1+3da_n)\bar{R} = D_1 \bar{R}</w:t>
      </w:r>
    </w:p>
    <w:p>
      <w:r>
        <w:t>$$</w:t>
      </w:r>
    </w:p>
    <w:p>
      <w:r>
        <w:t>下控制线</w:t>
      </w:r>
    </w:p>
    <w:p>
      <w:r>
        <w:t>$$</w:t>
      </w:r>
    </w:p>
    <w:p>
      <w:r>
        <w:t>R_x = \bar{R} - 3\sigma_R = (1-3da_n)\bar{R} = D_2 \bar{R}</w:t>
      </w:r>
    </w:p>
    <w:p>
      <w:r>
        <w:t>$$</w:t>
      </w:r>
    </w:p>
    <w:p>
      <w:r>
        <w:t>式中 $D_1$、$D_2$——常数，可由表4-9查得。</w:t>
      </w:r>
    </w:p>
    <w:p/>
    <w:p>
      <w:r>
        <w:t>在点图上作出中线和上、下控制线后，就可根据图中点的分布情况来判别工艺过程是否稳定（波动状态是否属于正常）。判别的标志见表4-10。</w:t>
      </w:r>
    </w:p>
    <w:p/>
    <w:p>
      <w:r>
        <w:rPr>
          <w:b/>
          <w:color w:val="004600"/>
        </w:rPr>
        <w:t>[表格说明：表4-10是正常波动与异常波动标志表，分为正常波动、异常波动两列。正常波动内容：1. 没有点子超出控制线；2. 大部分点子在中线上、下波动，小部分在控制线附近；3. 点子没有明显的规律性。异常波动内容：1. 有点子超出控制线；2. 点子密集在中线上、下附近；3. 点子密集在控制线附近；4. 连续7点以上出现在中线一侧；5. 连续11点中有10点出现在中线一侧；6. 连续14点中有12点以上出现在中线一侧；7. 连续17点中有14点以上出现在中线一侧；8. 连续20点中有16点以上出现在中线一侧；9. 点子有上升或下降倾向；10. 点子有周期性地波动。]</w:t>
      </w:r>
    </w:p>
    <w:p/>
    <w:p>
      <w:r>
        <w:t>由上述可知，$\bar{x}$在一定程度上代表了瞬时的分散中心，故$\bar{x}$点图主要反映系统误差及其变化趋势；$R$在一定程度上代表了瞬时的尺寸分散范围，故$R$点图可反映出随机误差及其变化趋势。单独的$\bar{x}$点图和$R$点图不能全面地反映加工误差的情况，因此这两种点图必须结合起来应用。</w:t>
      </w:r>
    </w:p>
    <w:p/>
    <w:p>
      <w:r>
        <w:t>必须指出，工艺过程稳定性与出不出废品是两个不同的概念。工艺过程的稳定性用$\bar{x}-R$图判断，而工件是否合格则用公差衡量，两者之间没有必然的联系。例如，某一工艺过程是稳定的，但误差较大，若用这样的工艺过程来制造精密零件，则肯定都是废品。客观存在的工艺过程与人为规定的零件公差之间如何正确地匹配，即是前面所介绍的工序能力系数的选择问题。</w:t>
      </w:r>
    </w:p>
    <w:p/>
    <w:p>
      <w:r>
        <w:t>【例4-5】 磨削如图4-59所示挺杆球面$C$。要求磨削后，$C$面边缘对$B$面轴线的跳动不大于0.05mm。试用$\bar{x}-R$图分析该工序工艺过程的稳定性。</w:t>
      </w:r>
    </w:p>
    <w:p/>
    <w:p>
      <w:r>
        <w:t>【解】</w:t>
      </w:r>
    </w:p>
    <w:p>
      <w:r>
        <w:t>（1）抽样、测量 严格按加工顺序依次抽取样组。本例取100件，25个子样组。将所测样组中每个零件的误差值记录于表4-11中。</w:t>
      </w:r>
    </w:p>
    <w:p/>
    <w:p>
      <w:r>
        <w:t>（2）绘制$\bar{x}-R$图 先计算出各子样组的平均值和极差，然后算出$\bar{x}$的平均值$\bar{\bar{x}}$和$R$的平均值$\bar{R}$，以及$\bar{x}$点图的上、下控制线$\bar{x}_s$和$\bar{x}_x$，$R$点图的上、下控制线$R_s$和$R_x$。将上述数据填入表4-11内，并据以作出$\bar{x}-R$点图（图4-60）。</w:t>
      </w:r>
    </w:p>
    <w:p/>
    <w:p>
      <w:r>
        <w:rPr>
          <w:b/>
          <w:color w:val="004600"/>
        </w:rPr>
        <w:t>[图示说明：图4-59是挺杆零件图，标注了挺杆的尺寸，包括总长55，左端厚度14，球面C的Ra0.32，内孔R750，外圆$\phi25_{-0.017}^{-0.013}$，Rα0.16，说明球面C沿边缘检查时对B面轴线的端面圆跳动不大于0.05mm。]</w:t>
      </w:r>
    </w:p>
    <w:p/>
    <w:p>
      <w:r>
        <w:rPr>
          <w:b/>
          <w:color w:val="004600"/>
        </w:rPr>
        <w:t>[图示说明：图4-60是挺杆球面跳动量的$\bar{x}-R$点图，分为上下两个子图，横坐标均为样组号，范围0到25。上方是$\bar{x}$点图，纵坐标为$\bar{x}/\mu m$，范围0到40，中线$x=20.5$，上控制线$x_s=33.84$，下控制线$x_x=7.16$，曲线为25个样组的$\bar{x}$值波动情况。下方是$R$点图，纵坐标为$R/\mu m$，范围0到40，中线$\bar{R}=18.28$，上控制线$R_s=41.68$，下控制线$R_x=0$，曲线为25个样组的$R$值波动情况。]</w:t>
      </w:r>
    </w:p>
    <w:p/>
    <w:p>
      <w:r>
        <w:t>（3）计算工序能力系数，确定工序能力等级 由式（4-28）可计算得</w:t>
      </w:r>
    </w:p>
    <w:p>
      <w:r>
        <w:t>$$S=8.96\mu \text{m}$$</w:t>
      </w:r>
    </w:p>
    <w:p>
      <w:r>
        <w:t>工序能力系数</w:t>
      </w:r>
    </w:p>
    <w:p>
      <w:r>
        <w:t>$$</w:t>
      </w:r>
    </w:p>
    <w:p>
      <w:r>
        <w:t>C_p = \frac{0.05}{6 \times 0.00896} = 0.93</w:t>
      </w:r>
    </w:p>
    <w:p>
      <w:r>
        <w:t>$$</w:t>
      </w:r>
    </w:p>
    <w:p>
      <w:r>
        <w:t>查表4-8可知属于三级工艺。</w:t>
      </w:r>
    </w:p>
    <w:p/>
    <w:p>
      <w:r>
        <w:rPr>
          <w:b/>
          <w:color w:val="004600"/>
        </w:rPr>
        <w:t>[表格说明：表4-11是挺杆球面跳动量$\bar{x}-R$图记录表，单位为$\mu m$。表格分为左右两部分，每部分包含样组号、观测值$x_1,x_2,x_3,x_4$、平均值$\bar{x}$、极差$R$。</w:t>
      </w:r>
    </w:p>
    <w:p>
      <w:r>
        <w:t>样组1：观测值30、18、20、20，平均值22，极差12；</w:t>
      </w:r>
    </w:p>
    <w:p>
      <w:r>
        <w:t>样组2：观测值15、22、25、20，平均值20.5，极差10；</w:t>
      </w:r>
    </w:p>
    <w:p>
      <w:r>
        <w:t>样组3：观测值15、20、10、10，平均值13.75，极差10；</w:t>
      </w:r>
    </w:p>
    <w:p>
      <w:r>
        <w:t>样组4：观测值30、10、15、15，平均值17.5，极差20；</w:t>
      </w:r>
    </w:p>
    <w:p>
      <w:r>
        <w:t>样组5：观测值25、20、20、30，平均值23.75，极差10；</w:t>
      </w:r>
    </w:p>
    <w:p>
      <w:r>
        <w:t>样组6：观测值20、35、25、20，平均值25，极差15；</w:t>
      </w:r>
    </w:p>
    <w:p>
      <w:r>
        <w:t>样组7：观测值20、20、30、30，平均值25，极差10；</w:t>
      </w:r>
    </w:p>
    <w:p>
      <w:r>
        <w:t>样组8：观测值10、30、20、20，平均值20，极差20；</w:t>
      </w:r>
    </w:p>
    <w:p>
      <w:r>
        <w:t>样组9：观测值25、20、25、15，平均值21.25，极差10；</w:t>
      </w:r>
    </w:p>
    <w:p>
      <w:r>
        <w:t>样组10：观测值20、30、10、15，平均值18.75，极差20；</w:t>
      </w:r>
    </w:p>
    <w:p>
      <w:r>
        <w:t>样组11：观测值10、10、20、25，平均值16.25，极差15；</w:t>
      </w:r>
    </w:p>
    <w:p>
      <w:r>
        <w:t>样组12：观测值10、10、10、30，平均值15，极差20；</w:t>
      </w:r>
    </w:p>
    <w:p>
      <w:r>
        <w:t>样组13：观测值10、50、30、20，平均值27.5，极差40；</w:t>
      </w:r>
    </w:p>
    <w:p>
      <w:r>
        <w:t>样组14：观测值30、10、10、30，平均值20，极差20；</w:t>
      </w:r>
    </w:p>
    <w:p>
      <w:r>
        <w:t>样组15：观测值30、30、20、10，平均值22.5，极差20；</w:t>
      </w:r>
    </w:p>
    <w:p>
      <w:r>
        <w:t>样组16：观测值30、10、15、25，平均值20，极差20；</w:t>
      </w:r>
    </w:p>
    <w:p>
      <w:r>
        <w:t>样组17：观测值15、10、35、20，平均值20，极差25；</w:t>
      </w:r>
    </w:p>
    <w:p>
      <w:r>
        <w:t>样组18：观测值30、10、20、30，平均值30，极差20；</w:t>
      </w:r>
    </w:p>
    <w:p>
      <w:r>
        <w:t>样组19：观测值20、40、10、20，平均值20，极差20；</w:t>
      </w:r>
    </w:p>
    <w:p>
      <w:r>
        <w:t>样组20：观测值10、35、10、40，平均值23.75，极差30；</w:t>
      </w:r>
    </w:p>
    <w:p>
      <w:r>
        <w:t>样组21：观测值10、10、20、20，平均值15，极差10；</w:t>
      </w:r>
    </w:p>
    <w:p>
      <w:r>
        <w:t>样组22：观测值10、10、10、30，平均值15，极差20；</w:t>
      </w:r>
    </w:p>
    <w:p>
      <w:r>
        <w:t>样组23：观测值15、10、45、20，平均值25，极差30；</w:t>
      </w:r>
    </w:p>
    <w:p>
      <w:r>
        <w:t>样组24：观测值10、20、20、30，平均值20，极差20；</w:t>
      </w:r>
    </w:p>
    <w:p>
      <w:r>
        <w:t>样组25：观测值15、10、15、20，平均值15，极差10；</w:t>
      </w:r>
    </w:p>
    <w:p>
      <w:r>
        <w:t>总和：平均值总和512.5，极差总和457。</w:t>
      </w:r>
    </w:p>
    <w:p>
      <w:r>
        <w:t>表格下方是$\bar{x}$点图和$R$点图的中线、上控制线、下控制线计算：</w:t>
      </w:r>
    </w:p>
    <w:p>
      <w:r>
        <w:t>$\bar{x}$点图：中线$\bar{\bar{x}} = \frac{\sum \bar{x}}{k} = \frac{512.5}{25} = 20.5$；上控制线$\bar{x}_s = \bar{\bar{x}} + A_2 \bar{R} = 20.5 + 0.73 \times 18.28 = 33.84$；下控制线$\bar{x}_x = \bar{\bar{x}} - A_2 \bar{R} = 20.5 - 0.73 \times 18.28 = 7.16$。</w:t>
      </w:r>
    </w:p>
    <w:p>
      <w:r>
        <w:t>$R$点图：中线$\bar{R} = \frac{\sum R}{k} = \frac{457}{25} = 18.28$；上控制线$R_s = D_1 \bar{R} = 2.28 \times 18.28 = 41.68$；下控制线$R_x = D_2 \bar{R} = 0$。</w:t>
      </w:r>
    </w:p>
    <w:p>
      <w:r>
        <w:t>]</w:t>
      </w:r>
    </w:p>
    <w:p/>
    <w:p>
      <w:r>
        <w:t>（4）结果分析 由$\bar{x}$点图可以看出，$\bar{x}$点在中线$\bar{\bar{x}}$附近波动，这说明分布中心稳定，无明显变值系统误差影响；$R$点图上连续8个点子出现在$\bar{R}$中线上侧，并有逐渐上升趋势，说明随机误差随加工时间的增加而逐渐增加，因此不能认为本工序的工艺过程非常稳定。</w:t>
      </w:r>
    </w:p>
    <w:p/>
    <w:p>
      <w:r>
        <w:t>本工序的工序能力系数$C_p=0.93$，属于三级工艺，说明工序能力不足，有可能产生少量废品（尽管样本中未出现废品）。因此有必要进一步查明引起随机性误差逐渐增大的原因，并加以解决。</w:t>
      </w:r>
    </w:p>
    <w:p/>
    <w:p>
      <w:pPr>
        <w:pStyle w:val="Heading2"/>
      </w:pPr>
      <w:r>
        <w:t>四、机床调整尺寸</w:t>
      </w:r>
    </w:p>
    <w:p>
      <w:r>
        <w:t>工艺系统调整时必须正确规定调整尺寸（调整时试切零件的平均值），才能保证整批工件的尺寸分布在公差带范围内。</w:t>
      </w:r>
    </w:p>
    <w:p/>
    <w:p>
      <w:r>
        <w:t>对于稳定的工艺过程，最理想的情况是使实际加工尺寸的分散中心$\mu$与公差带中心$A_M$重合，但机床未进行加工前，尺寸分散中心$\mu$是无法确定的，只能通过试切样件组（小样本），并用样件组的平均值$\bar{x}$来估计。</w:t>
      </w:r>
    </w:p>
    <w:p/>
    <w:p>
      <w:r>
        <w:t>如图4-61所示，当工件公差要求为$T$，且工序加工误差的分散范围为$6\sigma$时，为保证调整后加工零件不出废品，调整机床时应使实际分布中心$\mu$落在图上$AA$和$BB$之间。若实际分布中心$\mu$偏在$AA$的左侧，或偏在$BB$的右侧，都将出现废品。</w:t>
      </w:r>
    </w:p>
    <w:p/>
    <w:p>
      <w:r>
        <w:t>由于样本的均值$\bar{x}$也是随机变量，并且是服从参数为$\mu$、$\sigma/\sqrt{n}$的正态分布。因此，如果工件尺寸的实际分散中心$\mu$已经知道，则样本的均值$\bar{x}$必然落在$\mu \pm 3\sigma/\sqrt{n}$的范围内；反过来，如果已知的是一个样本的均值$\bar{x}$，那么可以断定实际分布中心$\mu$一定落在$\bar{x} \pm 3\sigma/\sqrt{n}$的范围内。故调整机床时，只要使试切样件组的平均值$\bar{x}$（即调整尺寸$L_t$）落在图上$\delta_t$的范围内，实际分布中心$\mu$就必然落在$AA$与$BB$之间。因而也就能保证调整后加工的零件尺寸全部落在公差$T$的范围内。根据这一要求，由图4-61可得</w:t>
      </w:r>
    </w:p>
    <w:p>
      <w:r>
        <w:t>$$L_t = A_M \pm \delta_t/2$$</w:t>
      </w:r>
    </w:p>
    <w:p>
      <w:r>
        <w:t>$$</w:t>
      </w:r>
    </w:p>
    <w:p>
      <w:r>
        <w:t>\delta_t = T - 6\sigma - 6\sigma/\sqrt{n} = T - 6\sigma\left(1+1/\sqrt{n}\right) \tag{4-36}</w:t>
      </w:r>
    </w:p>
    <w:p>
      <w:r>
        <w:t>$$</w:t>
      </w:r>
    </w:p>
    <w:p>
      <w:r>
        <w:t>式中 $n$——试切样件的个数；</w:t>
      </w:r>
    </w:p>
    <w:p>
      <w:r>
        <w:t>$\sigma$——工序标准差（可由加工设备已知的工序能力系数$C_p$值计算得到）；</w:t>
      </w:r>
    </w:p>
    <w:p>
      <w:r>
        <w:t>$T$——工序公差。</w:t>
      </w:r>
    </w:p>
    <w:p/>
    <w:p>
      <w:r>
        <w:rPr>
          <w:b/>
          <w:color w:val="004600"/>
        </w:rPr>
        <w:t>[图示说明：图4-61是机床调整尺寸计算图，横坐标为尺寸，有两个正态分布曲线，左侧曲线峰值为A，右侧曲线峰值为B，两个曲线的分散范围都是$3\sigma$，A到B的距离是$\delta_t$，A点左侧$3\sigma/\sqrt{n}$、B点右侧$3\sigma/\sqrt{n}$，总长度$T$为左端$3\sigma$到右端$3\sigma$的总距离，下方标注了公差带中心$A_M$，以及$A_{\text{min}}$、$A_{\text{max}}$。]</w:t>
      </w:r>
    </w:p>
    <w:p/>
    <w:p>
      <w:r>
        <w:t>对于不稳定的工艺过程的调整，不仅要保证整批工件的尺寸分散不超出公差带范围，还要求两次调整间能加工尽可能多的工件，因此，不仅要考虑因随机误差引起的尺寸分散，还要考虑工艺系统热变形和刀具尺寸磨损等引起的变值系统误差的影响。</w:t>
      </w:r>
    </w:p>
    <w:p/>
    <w:p>
      <w:r>
        <w:t>例如，车削一批工件的外圆，由于刀具受热变形和刀具尺寸磨损，存在变值系统误差，使总体瞬时分布中心随时间变化，同时瞬时分布范围也随时间变化，如图4-62所示。图中粗线代表$\bar{x}$的变化规律，阴影部分代表各瞬间的分散范围。由于在开始加工的一段时间内刀具热伸长往往大于刀具尺寸磨损量，因此加工尺寸有逐渐减小的趋势（设根据以往的资料，这段时间里的工件直径减小量是$a$）；刀具热平衡后，主要由于刀具尺寸磨损，加工尺寸又有逐渐增大的趋势（$b$代表刀具尺寸磨损引起的误差）。与此同时，由于刀具磨损、切削力增大等原因，使工件尺寸的瞬时分散范围也逐渐扩大。开始调整时（$t_1$），瞬时尺寸分布的标准差为$\sigma_1$，下次调整时间（$t_2$）的标准差为$\sigma_2$。为保证下次调整时间（$t_2$）之前不会出现废品，此时调整尺寸的公差应为（图4-63）</w:t>
      </w:r>
    </w:p>
    <w:p>
      <w:r>
        <w:t>$$</w:t>
      </w:r>
    </w:p>
    <w:p>
      <w:r>
        <w:t>\delta_t = T - (a+b) - 6\sigma_1\left(1+1/\sqrt{n}\right) \tag{4-37}</w:t>
      </w:r>
    </w:p>
    <w:p>
      <w:r>
        <w:t>$$</w:t>
      </w:r>
    </w:p>
    <w:p/>
    <w:p>
      <w:r>
        <w:rPr>
          <w:b/>
          <w:color w:val="004600"/>
        </w:rPr>
        <w:t>[图示说明：图4-62是外圆车削加工的精度变化图，横坐标为时间，从$t_1$到$t_2$，纵坐标为尺寸，初始时尺寸有减小量$a$，后续有增大量$b$，初始分散范围$6\sigma_1$，后期分散范围$6\sigma_2$，阴影部分为各瞬时的尺寸分散范围，粗线为尺寸中心的变化趋势。]</w:t>
      </w:r>
    </w:p>
    <w:p/>
    <w:p>
      <w:r>
        <w:rPr>
          <w:b/>
          <w:color w:val="004600"/>
        </w:rPr>
        <w:t>[图示说明：图4-63是不稳定工艺过程机床调整尺寸图，横坐标为时间，纵坐标为尺寸，有四条随时间变化的尺寸曲线，初始端标注了减小量$a$，末端标注了增大量$b$，初始分散范围$3\sigma_1$和$3\sigma_1/\sqrt{n}$，调整公差$\delta_t$，总公差$T$，标注了$A'_{\text{max}}$、$I_{\text{max}}$、$L'_{\text{min}}$、$A_{\text{min}}$等尺寸界限。]</w:t>
      </w:r>
    </w:p>
    <w:p/>
    <w:p>
      <w:r>
        <w:t>由式（4-36）和式（4-37）可见，试切样件组的件数$n$越少，$\delta_t$也越小，所以调整试切件稍多一些为好。</w:t>
      </w:r>
    </w:p>
    <w:p/>
    <w:p>
      <w:pPr>
        <w:pStyle w:val="Heading2"/>
      </w:pPr>
      <w:r>
        <w:t>第六节 保证和提高加工精度的途径</w:t>
      </w:r>
    </w:p>
    <w:p>
      <w:r>
        <w:t>为了保证和提高机械加工精度，必须找出造成加工误差的主要因素（原始误差），然后采取相应的工艺技术措施来控制或减少这些因素的影响。</w:t>
      </w:r>
    </w:p>
    <w:p/>
    <w:p>
      <w:r>
        <w:t>生产实际中尽管有许多减少误差的方法和措施，但从误差减少的技术上看，可将它们分成两大类。</w:t>
      </w:r>
    </w:p>
    <w:p/>
    <w:p>
      <w:r>
        <w:t>（1）误差预防 指减少原始误差或减少原始误差的影响，亦即减少误差源或改变误差源至加工误差之间的数量转换关系。实践与分析表明，当加工精度要求高于某一程度后，利用误差预防技术来提高加工精度所花费的成本将按指数规律增长。</w:t>
      </w:r>
    </w:p>
    <w:p/>
    <w:p>
      <w:r>
        <w:t>（2）误差补偿 在现存的表现误差条件下，通过分析、测量，进而建立数学模型，并以这些信息为依据，人为地在系统中引入一个附加的误差源，使之与系统中现存的表现误差相抵消，以减少或消除零件的加工误差。在现有的工艺系统条件下，误差补偿技术是一种有效而经济的方法，特别是借助微型计算机辅助技术，可以达到很好的效果。</w:t>
      </w:r>
    </w:p>
    <w:p/>
    <w:p>
      <w:pPr>
        <w:pStyle w:val="Heading3"/>
      </w:pPr>
      <w:r>
        <w:t>一、误差预防技术</w:t>
      </w:r>
    </w:p>
    <w:p>
      <w:pPr>
        <w:pStyle w:val="Heading4"/>
      </w:pPr>
      <w:r>
        <w:t>1. 合理采用先进工艺与设备</w:t>
      </w:r>
    </w:p>
    <w:p>
      <w:r>
        <w:t>这是保证加工精度的最基本方法。因此，在制定零件加工工艺规程时，应对零件每道加工工序的能力进行精确评价，并尽可能合理采用先进的工艺和设备，使每道工序都具备足够的工序能力。随着产品质量要求的不断提高，产品生产数量的增大和不合格率的降低，经过成本核算将会证明采用先进的加工工艺和设备，其经济效益是十分显著的。</w:t>
      </w:r>
    </w:p>
    <w:p/>
    <w:p>
      <w:pPr>
        <w:pStyle w:val="Heading4"/>
      </w:pPr>
      <w:r>
        <w:t>2. 直接减少原始误差</w:t>
      </w:r>
    </w:p>
    <w:p>
      <w:r>
        <w:t>这也是生产中应用较广的一种基本方法。它是在查明影响加工精度的主要原始误差因素之后，设法对其直接进行消除或减少。例如加工细长轴时，因工件刚度极差，容易产生弯曲变形和振动，严重影响加工精度。为了减少因背向力使工件弯曲变形所产生的加工误差，可采取下列措施：采用反向进给的切削方式（图4-64），进给方向由卡盘一端指向尾座，使$F_f$力对工件起拉伸作用，同时将尾座改用可伸缩的弹性顶尖，就不会因$F_f$和热应力而压弯工件；采用大进给量和较大主偏角的车刀，增大$F_f$力，工件在强有力的拉伸作用下，具有抑制振动的作用，能使切削平稳。</w:t>
      </w:r>
    </w:p>
    <w:p/>
    <w:p>
      <w:r>
        <w:rPr>
          <w:b/>
          <w:color w:val="004600"/>
        </w:rPr>
        <w:t>[图示说明：图4-64是不同进给方向加工细长轴的比较，分为a、b两个子图。a图为正向进给，进给方向指向卡盘，$F_f$力将工件向尾座方向推，工件产生弯曲变形；b图为反向进给，进给方向指向尾座，尾座为可伸缩的弹性顶尖，$F_f$力将工件拉伸，不易弯曲。]</w:t>
      </w:r>
    </w:p>
    <w:p/>
    <w:p>
      <w:pPr>
        <w:pStyle w:val="Heading4"/>
      </w:pPr>
      <w:r>
        <w:t>3. 转移原始误差</w:t>
      </w:r>
    </w:p>
    <w:p>
      <w:r>
        <w:t>误差转移法是把影响加工精度的原始误差转移到不影响（或少影响）加工精度的方向或其他零部件上去。如图4-65所示就是利用转移误差的方法转移转塔车床刀架转位误差的例子。转塔车床的转塔刀架在工作时需经常旋转，因此要长期保持它的转位精度是比较困难的。假如转塔刀架上外圆车刀的切削基面也像卧式车床那样在水平面内（图4-65a），那么转塔刀架的转位误差处在误差敏感方向，将严重影响加工精度。因此生产中都采用“立刀”安装法，把切削刃的切削基面放在垂直平面内（图4-65b），这样就把刀架的转位误差转移到了误差的不敏感方向，由刀架转位误差引起的加工误差也就减少到可以忽略不计的程度。</w:t>
      </w:r>
    </w:p>
    <w:p/>
    <w:p>
      <w:r>
        <w:t>又如，在成批生产中，用镗模加工箱体孔系的方法，也就是把机床的主轴回转误差、导轨误差等原始误差转移掉，工件的加工精度完全靠镗模和镗杆的精度来保证。由于镗模的结构远比整台机床简单，精度容易达到，故在实际生产中得到广泛的应用。</w:t>
      </w:r>
    </w:p>
    <w:p/>
    <w:p>
      <w:r>
        <w:rPr>
          <w:b/>
          <w:color w:val="004600"/>
        </w:rPr>
        <w:t>[图示说明：图4-65是转塔车床刀架转位误差的转移，分为a、b两个子图。a图为刀具切削基面在水平面内，转位误差处于误差敏感方向，影响加工精度；b图为立刀安装，切削基面在垂直平面内，转位误差转移到非敏感方向，对加工精度影响很小。]</w:t>
      </w:r>
    </w:p>
    <w:p/>
    <w:p>
      <w:pPr>
        <w:pStyle w:val="Heading4"/>
      </w:pPr>
      <w:r>
        <w:t>4. 均分原始误差</w:t>
      </w:r>
    </w:p>
    <w:p>
      <w:r>
        <w:t>生产中会遇到这样的情况：本工序的加工精度是稳定的，但由于毛坯或上工序加工的半成品精度发生了变化，故引起了很大的定位误差或误差复映，因而造成本工序的加工超差。解决这类问题最好采用分组调整（即均分误差）的方法：把毛坯按误差大小分为$n$组，每组毛坯的误差就缩小为原来的$1/n$；然后按各组分别调整刀具与工件的相对位置，或选用合适的定位元件，就可大大缩小整批工件的尺寸分散范围。这个办法比起提高毛坯精度或上工序加工精度往往要简便易行。</w:t>
      </w:r>
    </w:p>
    <w:p/>
    <w:p>
      <w:r>
        <w:t>例如，某厂在剃削Y7520W型齿轮磨床的交换齿轮时，出现了齿轮孔径（$\phi25^{+0.013}_0 \text{mm}$）和心轴（其实际直径为$\phi25.002\text{mm}$）配合间隙有时过大的问题。间隙过大会造成剃后的齿轮产生几何偏心，致使齿圈跳动超差；同时剃齿时容易产生振动，引起齿面的波纹度，增大齿轮工作时的噪声。为了保证工件与心轴有更高的同轴度，必须限制配合间隙，但工件孔的公差等级已经是IT6级，再要提高，势必大大增加成本。因此采用均分原始误差的方法，对工件孔进行分组，并用多档尺寸的心轴与工件孔配对，减少了由于间隙而产生的定位误差，从而解决了这个加工精度问题。数据分组情况如下：</w:t>
      </w:r>
    </w:p>
    <w:p>
      <w:r>
        <w:t>心轴尺寸 第一组 $\phi25.002\text{mm}$ 配工件孔 $\phi25.000\sim\phi25.004\text{mm}$ 配合间隙$\pm0.002\text{mm}$</w:t>
      </w:r>
    </w:p>
    <w:p>
      <w:r>
        <w:t>第二组 $\phi25.006\text{mm}$ 配工件孔 $\phi25.004\sim\phi25.008\text{mm}$ 配合间隙$\pm0.002\text{mm}$</w:t>
      </w:r>
    </w:p>
    <w:p>
      <w:r>
        <w:t>第三组 $\phi25.011\text{mm}$ 配工件孔 $\phi25.008\sim\phi25.013\text{mm}$ 配合间隙$+0.002\sim-0.003\text{mm}$</w:t>
      </w:r>
    </w:p>
    <w:p/>
    <w:p>
      <w:pPr>
        <w:pStyle w:val="Heading4"/>
      </w:pPr>
      <w:r>
        <w:t>5. 均化原始误差</w:t>
      </w:r>
    </w:p>
    <w:p>
      <w:r>
        <w:t>加工过程中，机床、刀具（磨具）等的误差总是要传递给工件的。机床和刀具的某些误差（如导轨的直线度、机床传动链的传动误差等）只是根据局部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