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E7347">
      <w:pPr>
        <w:pStyle w:val="2"/>
        <w:bidi w:val="0"/>
        <w:rPr>
          <w:rFonts w:hint="default" w:ascii="微软雅黑" w:hAnsi="微软雅黑" w:eastAsia="微软雅黑" w:cs="微软雅黑"/>
          <w:i w:val="0"/>
          <w:iCs/>
          <w:szCs w:val="22"/>
          <w:lang w:val="en-US" w:eastAsia="zh-CN"/>
        </w:rPr>
      </w:pPr>
      <w:r>
        <w:rPr>
          <w:rFonts w:hint="eastAsia"/>
        </w:rPr>
        <w:t>一，deeptutor的功能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考试期间有点紧，目前还探索不全，主要是bug太多修代码占了大量时间，目前还有很多待解决的bug）</w:t>
      </w:r>
    </w:p>
    <w:p w14:paraId="7601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cs="微软雅黑"/>
          <w:i w:val="0"/>
          <w:iCs/>
          <w:sz w:val="22"/>
          <w:szCs w:val="22"/>
          <w:lang w:val="en-US" w:eastAsia="zh-CN"/>
        </w:rPr>
      </w:pPr>
      <w:r>
        <w:rPr>
          <w:rFonts w:hint="eastAsia" w:cs="微软雅黑"/>
          <w:i w:val="0"/>
          <w:iCs/>
          <w:sz w:val="22"/>
          <w:szCs w:val="22"/>
          <w:lang w:val="en-US" w:eastAsia="zh-CN"/>
        </w:rPr>
        <w:t>1，上传文档，rag增强检索</w:t>
      </w:r>
    </w:p>
    <w:p w14:paraId="15C16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default" w:cs="微软雅黑"/>
          <w:i w:val="0"/>
          <w:iCs/>
          <w:sz w:val="22"/>
          <w:szCs w:val="22"/>
          <w:lang w:val="en-US" w:eastAsia="zh-CN"/>
        </w:rPr>
      </w:pPr>
      <w:r>
        <w:rPr>
          <w:rFonts w:hint="eastAsia" w:cs="微软雅黑"/>
          <w:i w:val="0"/>
          <w:iCs/>
          <w:sz w:val="22"/>
          <w:szCs w:val="22"/>
          <w:lang w:val="en-US" w:eastAsia="zh-CN"/>
        </w:rPr>
        <w:t>2，markdown文档编辑器</w:t>
      </w:r>
    </w:p>
    <w:p w14:paraId="64CB2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</w:pPr>
      <w:r>
        <w:drawing>
          <wp:inline distT="0" distB="0" distL="114300" distR="114300">
            <wp:extent cx="3345815" cy="1886585"/>
            <wp:effectExtent l="0" t="0" r="698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8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3，可视化知识图谱</w:t>
      </w:r>
      <w:bookmarkStart w:id="0" w:name="_GoBack"/>
      <w:bookmarkEnd w:id="0"/>
    </w:p>
    <w:p w14:paraId="1367B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</w:pPr>
      <w:r>
        <w:drawing>
          <wp:inline distT="0" distB="0" distL="114300" distR="114300">
            <wp:extent cx="3502025" cy="197421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1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4，个性化角色编辑，根据用户想要的方式进行个性化学习流程</w:t>
      </w:r>
    </w:p>
    <w:p w14:paraId="58BC9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582035" cy="2019300"/>
            <wp:effectExtent l="0" t="0" r="1206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0250">
      <w:pPr>
        <w:pStyle w:val="2"/>
        <w:bidi w:val="0"/>
        <w:rPr>
          <w:rFonts w:hint="eastAsia" w:ascii="微软雅黑" w:hAnsi="微软雅黑" w:eastAsia="微软雅黑" w:cs="微软雅黑"/>
          <w:i w:val="0"/>
          <w:iCs/>
          <w:szCs w:val="22"/>
        </w:rPr>
      </w:pPr>
      <w:r>
        <w:rPr>
          <w:rFonts w:hint="eastAsia"/>
        </w:rPr>
        <w:t>二，接口：</w:t>
      </w:r>
    </w:p>
    <w:p w14:paraId="7CF1D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前端页面：</w:t>
      </w:r>
    </w:p>
    <w:p w14:paraId="0F07E7DB">
      <w:pPr>
        <w:bidi w:val="0"/>
        <w:rPr>
          <w:rFonts w:hint="eastAsia"/>
        </w:rPr>
      </w:pPr>
      <w:r>
        <w:rPr>
          <w:rFonts w:hint="eastAsia" w:ascii="微软雅黑" w:hAnsi="微软雅黑" w:eastAsia="微软雅黑" w:cs="微软雅黑"/>
          <w:i w:val="0"/>
          <w:iCs/>
          <w:szCs w:val="22"/>
        </w:rPr>
        <w:t>http://l</w:t>
      </w:r>
      <w:r>
        <w:rPr>
          <w:rFonts w:hint="eastAsia"/>
        </w:rPr>
        <w:t>ocalhost:3782</w:t>
      </w:r>
    </w:p>
    <w:p w14:paraId="6880F6D8">
      <w:pPr>
        <w:bidi w:val="0"/>
        <w:rPr>
          <w:rFonts w:hint="eastAsia"/>
        </w:rPr>
      </w:pPr>
      <w:r>
        <w:rPr>
          <w:rFonts w:hint="eastAsia"/>
        </w:rPr>
        <w:t>后端接口文档：</w:t>
      </w:r>
    </w:p>
    <w:p w14:paraId="41517A77">
      <w:pPr>
        <w:bidi w:val="0"/>
        <w:rPr>
          <w:rFonts w:hint="eastAsia" w:ascii="微软雅黑" w:hAnsi="微软雅黑" w:eastAsia="微软雅黑" w:cs="微软雅黑"/>
          <w:i w:val="0"/>
          <w:iCs/>
          <w:szCs w:val="22"/>
        </w:rPr>
      </w:pPr>
      <w:r>
        <w:rPr>
          <w:rFonts w:hint="eastAsia"/>
        </w:rPr>
        <w:t>http://localhost:8001/docs</w:t>
      </w:r>
    </w:p>
    <w:p w14:paraId="5DB7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OpenAPI JSON：</w:t>
      </w:r>
    </w:p>
    <w:p w14:paraId="3A955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http://localhost:8001/openapi.json</w:t>
      </w:r>
    </w:p>
    <w:p w14:paraId="588ED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</w:p>
    <w:p w14:paraId="3FF1C1B3">
      <w:pPr>
        <w:pStyle w:val="2"/>
        <w:bidi w:val="0"/>
        <w:rPr>
          <w:rFonts w:hint="eastAsia" w:ascii="微软雅黑" w:hAnsi="微软雅黑" w:eastAsia="微软雅黑" w:cs="微软雅黑"/>
          <w:i w:val="0"/>
          <w:iCs/>
          <w:szCs w:val="22"/>
        </w:rPr>
      </w:pPr>
      <w:r>
        <w:rPr>
          <w:rFonts w:hint="eastAsia"/>
        </w:rPr>
        <w:t>三，使用模型：</w:t>
      </w:r>
    </w:p>
    <w:p w14:paraId="0DDB9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llm：deepseek pro</w:t>
      </w:r>
    </w:p>
    <w:p w14:paraId="4A927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emebling：通义千问8b</w:t>
      </w:r>
    </w:p>
    <w:p w14:paraId="3DE6F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</w:p>
    <w:p w14:paraId="11B58540">
      <w:pPr>
        <w:pStyle w:val="2"/>
        <w:bidi w:val="0"/>
        <w:rPr>
          <w:rFonts w:hint="eastAsia" w:ascii="微软雅黑" w:hAnsi="微软雅黑" w:eastAsia="微软雅黑" w:cs="微软雅黑"/>
          <w:i w:val="0"/>
          <w:iCs/>
          <w:szCs w:val="22"/>
        </w:rPr>
      </w:pPr>
      <w:r>
        <w:rPr>
          <w:rFonts w:hint="eastAsia"/>
        </w:rPr>
        <w:t>四，可参考成品流程：</w:t>
      </w:r>
    </w:p>
    <w:p w14:paraId="2BB24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下阶段预期进展：</w:t>
      </w:r>
    </w:p>
    <w:p w14:paraId="251AA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接入王国伟的前端（可能需要在添加任务分配器给我）</w:t>
      </w:r>
    </w:p>
    <w:p w14:paraId="08877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（直接调用接口返回回答，不再做返回语料处理（懒））</w:t>
      </w:r>
    </w:p>
    <w:p w14:paraId="16290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调整其他rag框架查看效果</w:t>
      </w:r>
    </w:p>
    <w:p w14:paraId="0D727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</w:p>
    <w:p w14:paraId="5EFCA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总体期望（体现科大讯飞）</w:t>
      </w:r>
    </w:p>
    <w:p w14:paraId="7656B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学生端提问</w:t>
      </w:r>
    </w:p>
    <w:p w14:paraId="61F85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↓</w:t>
      </w:r>
    </w:p>
    <w:p w14:paraId="0A4D1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你们后端 /ask</w:t>
      </w:r>
    </w:p>
    <w:p w14:paraId="56B3C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↓</w:t>
      </w:r>
    </w:p>
    <w:p w14:paraId="3E7C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调用讯飞 Workflow API</w:t>
      </w:r>
    </w:p>
    <w:p w14:paraId="7DEC0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↓</w:t>
      </w:r>
    </w:p>
    <w:p w14:paraId="22FC1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讯飞工作流判断任务类型</w:t>
      </w:r>
    </w:p>
    <w:p w14:paraId="7F0A4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↓</w:t>
      </w:r>
    </w:p>
    <w:p w14:paraId="2A1D7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需要知识库时，调用你们本地 DeepTutor 检索接口</w:t>
      </w:r>
    </w:p>
    <w:p w14:paraId="502E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↓</w:t>
      </w:r>
    </w:p>
    <w:p w14:paraId="01D54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讯飞根据检索内容生成教学化回答</w:t>
      </w:r>
    </w:p>
    <w:p w14:paraId="3AD05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↓</w:t>
      </w:r>
    </w:p>
    <w:p w14:paraId="5F306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jc w:val="center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前端展示</w:t>
      </w:r>
    </w:p>
    <w:p w14:paraId="1FA4B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</w:p>
    <w:p w14:paraId="602AA5B1">
      <w:pPr>
        <w:pStyle w:val="2"/>
        <w:bidi w:val="0"/>
        <w:rPr>
          <w:rFonts w:hint="eastAsia" w:ascii="微软雅黑" w:hAnsi="微软雅黑" w:eastAsia="微软雅黑" w:cs="微软雅黑"/>
          <w:i w:val="0"/>
          <w:iCs/>
          <w:szCs w:val="22"/>
        </w:rPr>
      </w:pPr>
      <w:r>
        <w:rPr>
          <w:rFonts w:hint="eastAsia"/>
        </w:rPr>
        <w:t>五，至今为止的调试过程中解决了三个关键问题：</w:t>
      </w:r>
    </w:p>
    <w:p w14:paraId="7E3A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1. 大型 PDF 索引失败：定位到 LlamaIndex ingestion 流程中 Document 被误判为 BaseNode，导致未进入 SentenceSplitter 切块，最终超长文本直接进入 embedding 接口。已修复为优先识别 Document，并先切分为 nodes 后再建立 VectorStoreIndex。</w:t>
      </w:r>
    </w:p>
    <w:p w14:paraId="1F3BA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2. WebSocket 红屏报错：修复前端发送消息前未等待 WebSocket ready 的问题，改为等待真实连接完成后再发送，并将开发环境红屏错误降级为可诊断 warning。</w:t>
      </w:r>
    </w:p>
    <w:p w14:paraId="3722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3. 回答完成后 UI 反复跳动：修复前端已收到完成事件后，又被后端短暂滞后的 running session 快照拉回 loading 的问题，增加已终止 turn 保护逻辑。</w:t>
      </w:r>
    </w:p>
    <w:p w14:paraId="50CDC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  <w:rPr>
          <w:rFonts w:hint="eastAsia" w:ascii="微软雅黑" w:hAnsi="微软雅黑" w:eastAsia="微软雅黑" w:cs="微软雅黑"/>
          <w:i w:val="0"/>
          <w:iCs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目前系统已经可以正常完成：</w:t>
      </w:r>
    </w:p>
    <w:p w14:paraId="1A7D3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0" w:lineRule="atLeast"/>
        <w:textAlignment w:val="auto"/>
      </w:pPr>
      <w:r>
        <w:rPr>
          <w:rFonts w:hint="eastAsia" w:ascii="微软雅黑" w:hAnsi="微软雅黑" w:eastAsia="微软雅黑" w:cs="微软雅黑"/>
          <w:i w:val="0"/>
          <w:iCs/>
          <w:sz w:val="22"/>
          <w:szCs w:val="22"/>
        </w:rPr>
        <w:t>用户提问 → 选择知识库 → 检索知识库 → 模型生成回答 → 前端稳定展示结果。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4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E0F8F"/>
    <w:rsid w:val="4546318E"/>
    <w:rsid w:val="4F167C4E"/>
    <w:rsid w:val="5FF217E7"/>
    <w:rsid w:val="732F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before="0" w:beforeLines="0" w:line="20" w:lineRule="atLeast"/>
      <w:ind w:firstLine="480" w:firstLineChars="200"/>
      <w:textAlignment w:val="auto"/>
    </w:pPr>
    <w:rPr>
      <w:rFonts w:ascii="微软雅黑" w:hAnsi="微软雅黑" w:eastAsia="微软雅黑" w:cs="微软雅黑"/>
      <w:iCs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="0" w:beforeLines="0" w:line="20" w:lineRule="atLeast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2026-03-15T06:55:00Z</dcterms:created>
  <dc:creator>weixiaochuan</dc:creator>
  <cp:lastModifiedBy>又又又又又又又又又又又又又改名了</cp:lastModifiedBy>
  <dcterms:modified xsi:type="dcterms:W3CDTF">2026-05-31T13:30:30Z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4086731DF0824456A48116F308FB66F2_12</vt:lpwstr>
  </property>
  <property fmtid="{D5CDD505-2E9C-101B-9397-08002B2CF9AE}" pid="4" name="KSOTemplateDocerSaveRecord">
    <vt:lpwstr>eyJoZGlkIjoiMDQwNDI5MjBjNWVmMjdkYWJmNmZlZTNjYWQyNjRhOTMiLCJ1c2VySWQiOiIxMDY3MzYyMDM4In0=</vt:lpwstr>
  </property>
</Properties>
</file>