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media/image1.wmf" ContentType="image/x-wmf"/>
  <Override PartName="/word/media/image3.jpeg" ContentType="image/jpeg"/>
  <Override PartName="/word/media/image2.wmf" ContentType="image/x-wmf"/>
  <Override PartName="/word/media/image4.jpeg" ContentType="image/jpeg"/>
  <Override PartName="/word/media/image5.wmf" ContentType="image/x-wmf"/>
  <Override PartName="/word/media/image6.wmf" ContentType="image/x-wmf"/>
  <Override PartName="/word/media/image10.wmf" ContentType="image/x-wmf"/>
  <Override PartName="/word/media/image7.wmf" ContentType="image/x-wmf"/>
  <Override PartName="/word/media/image8.wmf" ContentType="image/x-wmf"/>
  <Override PartName="/word/media/image9.wmf" ContentType="image/x-wmf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eastAsia="黑体;SimHei"/>
          <w:bCs/>
        </w:rPr>
        <w:t>JM</w:t>
      </w:r>
      <w:r>
        <w:rPr>
          <w:rFonts w:eastAsia="黑体;SimHei" w:cs="黑体;SimHei" w:ascii="黑体;SimHei" w:hAnsi="黑体;SimHei"/>
          <w:bCs/>
        </w:rPr>
        <w:t>★</w:t>
      </w:r>
      <w:r>
        <w:rPr>
          <w:rFonts w:eastAsia="黑体;SimHei"/>
          <w:bCs/>
        </w:rPr>
        <w:t>启用前</w:t>
      </w:r>
    </w:p>
    <w:p>
      <w:pPr>
        <w:pStyle w:val="Normal"/>
        <w:spacing w:lineRule="exact" w:line="720"/>
        <w:jc w:val="center"/>
        <w:rPr>
          <w:bCs/>
          <w:sz w:val="32"/>
        </w:rPr>
      </w:pPr>
      <w:r>
        <w:rPr>
          <w:bCs/>
          <w:sz w:val="32"/>
        </w:rPr>
        <w:t>2016</w:t>
      </w:r>
      <w:r>
        <w:rPr>
          <w:bCs/>
          <w:sz w:val="32"/>
        </w:rPr>
        <w:t>年</w:t>
      </w:r>
      <w:r>
        <w:rPr>
          <w:bCs/>
          <w:sz w:val="32"/>
        </w:rPr>
        <w:t>4</w:t>
      </w:r>
      <w:r>
        <w:rPr>
          <w:bCs/>
          <w:sz w:val="32"/>
        </w:rPr>
        <w:t>月高等教育自学考试全国统一命题考试</w:t>
      </w:r>
    </w:p>
    <w:p>
      <w:pPr>
        <w:pStyle w:val="Normal"/>
        <w:spacing w:lineRule="exact" w:line="720"/>
        <w:jc w:val="center"/>
        <w:rPr>
          <w:rFonts w:ascii="宋体;SimSun" w:hAnsi="宋体;SimSun"/>
          <w:b/>
          <w:sz w:val="32"/>
          <w:szCs w:val="32"/>
        </w:rPr>
      </w:pPr>
      <w:r>
        <w:rPr>
          <w:rFonts w:ascii="宋体;SimSun" w:hAnsi="宋体;SimSun"/>
          <w:b/>
          <w:sz w:val="44"/>
        </w:rPr>
        <w:t>机械制造</w:t>
      </w:r>
      <w:r>
        <w:rPr>
          <w:rFonts w:ascii="宋体;SimSun" w:hAnsi="宋体;SimSun"/>
          <w:b/>
          <w:sz w:val="44"/>
          <w:szCs w:val="32"/>
        </w:rPr>
        <w:t>试题答案及评分参考</w:t>
      </w:r>
    </w:p>
    <w:p>
      <w:pPr>
        <w:pStyle w:val="Normal"/>
        <w:spacing w:lineRule="exact" w:line="720"/>
        <w:jc w:val="center"/>
        <w:rPr>
          <w:bCs/>
          <w:sz w:val="28"/>
        </w:rPr>
      </w:pPr>
      <w:r>
        <w:rPr>
          <w:rFonts w:cs="宋体;SimSun"/>
          <w:bCs/>
          <w:sz w:val="28"/>
        </w:rPr>
        <w:t>（</w:t>
      </w:r>
      <w:r>
        <w:rPr>
          <w:rFonts w:cs="宋体;SimSun"/>
          <w:bCs/>
          <w:sz w:val="28"/>
        </w:rPr>
        <w:t>课程</w:t>
      </w:r>
      <w:r>
        <w:rPr>
          <w:rFonts w:cs="宋体;SimSun"/>
          <w:bCs/>
          <w:sz w:val="28"/>
        </w:rPr>
        <w:t>代码</w:t>
      </w:r>
      <w:r>
        <w:rPr>
          <w:rFonts w:eastAsia="Times New Roman"/>
          <w:bCs/>
          <w:sz w:val="28"/>
        </w:rPr>
        <w:t xml:space="preserve"> </w:t>
      </w:r>
      <w:r>
        <w:rPr>
          <w:bCs/>
          <w:sz w:val="28"/>
        </w:rPr>
        <w:t>02230</w:t>
      </w:r>
      <w:r>
        <w:rPr>
          <w:rFonts w:cs="宋体;SimSun"/>
          <w:bCs/>
          <w:sz w:val="28"/>
        </w:rPr>
        <w:t>）</w:t>
      </w:r>
    </w:p>
    <w:p>
      <w:pPr>
        <w:pStyle w:val="Normal"/>
        <w:snapToGrid w:val="false"/>
        <w:rPr>
          <w:rFonts w:eastAsia="黑体;SimHei"/>
          <w:b/>
          <w:bCs/>
          <w:sz w:val="28"/>
        </w:rPr>
      </w:pPr>
      <w:r>
        <w:rPr>
          <w:rFonts w:eastAsia="黑体;SimHei"/>
          <w:b/>
          <w:bCs/>
          <w:sz w:val="28"/>
        </w:rPr>
      </w:r>
    </w:p>
    <w:p>
      <w:pPr>
        <w:pStyle w:val="Normal"/>
        <w:tabs>
          <w:tab w:val="clear" w:pos="420"/>
          <w:tab w:val="left" w:pos="3780" w:leader="none"/>
        </w:tabs>
        <w:spacing w:lineRule="exact" w:line="390"/>
        <w:rPr>
          <w:rFonts w:eastAsia="黑体;SimHei"/>
        </w:rPr>
      </w:pPr>
      <w:r>
        <w:rPr>
          <w:rFonts w:eastAsia="黑体;SimHei"/>
        </w:rPr>
        <w:t>一、</w:t>
      </w:r>
      <w:r>
        <w:rPr>
          <w:rFonts w:eastAsia="黑体;SimHei"/>
          <w:bCs/>
        </w:rPr>
        <w:t>单项选择题（本大题共</w:t>
      </w:r>
      <w:r>
        <w:rPr>
          <w:rFonts w:eastAsia="黑体;SimHei"/>
          <w:bCs/>
        </w:rPr>
        <w:t>15</w:t>
      </w:r>
      <w:r>
        <w:rPr>
          <w:rFonts w:eastAsia="黑体;SimHei"/>
          <w:bCs/>
        </w:rPr>
        <w:t>小题，每小题</w:t>
      </w:r>
      <w:r>
        <w:rPr>
          <w:rFonts w:eastAsia="黑体;SimHei"/>
          <w:bCs/>
        </w:rPr>
        <w:t>2</w:t>
      </w:r>
      <w:r>
        <w:rPr>
          <w:rFonts w:eastAsia="黑体;SimHei"/>
          <w:bCs/>
        </w:rPr>
        <w:t>分，共</w:t>
      </w:r>
      <w:r>
        <w:rPr>
          <w:rFonts w:eastAsia="黑体;SimHei"/>
          <w:bCs/>
        </w:rPr>
        <w:t>30</w:t>
      </w:r>
      <w:r>
        <w:rPr>
          <w:rFonts w:eastAsia="黑体;SimHei"/>
          <w:bCs/>
        </w:rPr>
        <w:t>分）</w:t>
      </w:r>
    </w:p>
    <w:p>
      <w:pPr>
        <w:pStyle w:val="Normal"/>
        <w:spacing w:lineRule="exact" w:line="390"/>
        <w:ind w:hanging="315" w:start="840" w:end="0"/>
        <w:rPr/>
      </w:pPr>
      <w:r>
        <w:rPr/>
        <w:t>1</w:t>
      </w:r>
      <w:r>
        <w:rPr/>
        <w:t>．</w:t>
      </w:r>
      <w:r>
        <w:rPr/>
        <w:t>C</w:t>
        <w:tab/>
        <w:tab/>
        <w:tab/>
        <w:t xml:space="preserve"> 2</w:t>
      </w:r>
      <w:r>
        <w:rPr/>
        <w:t>．</w:t>
      </w:r>
      <w:r>
        <w:rPr/>
        <w:t>D</w:t>
        <w:tab/>
        <w:tab/>
        <w:tab/>
        <w:t xml:space="preserve"> 3</w:t>
      </w:r>
      <w:r>
        <w:rPr/>
        <w:t>．</w:t>
      </w:r>
      <w:r>
        <w:rPr/>
        <w:t>C</w:t>
        <w:tab/>
        <w:tab/>
        <w:tab/>
        <w:t xml:space="preserve"> 4</w:t>
      </w:r>
      <w:r>
        <w:rPr/>
        <w:t>．</w:t>
      </w:r>
      <w:r>
        <w:rPr/>
        <w:t>D</w:t>
        <w:tab/>
        <w:tab/>
        <w:tab/>
        <w:t xml:space="preserve"> 5</w:t>
      </w:r>
      <w:r>
        <w:rPr/>
        <w:t>．</w:t>
      </w:r>
      <w:r>
        <w:rPr/>
        <w:t>D</w:t>
      </w:r>
    </w:p>
    <w:p>
      <w:pPr>
        <w:pStyle w:val="Normal"/>
        <w:spacing w:lineRule="exact" w:line="390"/>
        <w:ind w:hanging="315" w:start="840" w:end="0"/>
        <w:rPr/>
      </w:pPr>
      <w:r>
        <w:rPr/>
        <w:t>6</w:t>
      </w:r>
      <w:r>
        <w:rPr/>
        <w:t>．</w:t>
      </w:r>
      <w:r>
        <w:rPr/>
        <w:t>D</w:t>
        <w:tab/>
        <w:tab/>
        <w:tab/>
        <w:t xml:space="preserve"> 7</w:t>
      </w:r>
      <w:r>
        <w:rPr/>
        <w:t>．</w:t>
      </w:r>
      <w:r>
        <w:rPr/>
        <w:t>B</w:t>
        <w:tab/>
        <w:tab/>
        <w:tab/>
        <w:t xml:space="preserve"> 8</w:t>
      </w:r>
      <w:r>
        <w:rPr/>
        <w:t>．</w:t>
      </w:r>
      <w:r>
        <w:rPr/>
        <w:t>A</w:t>
        <w:tab/>
        <w:tab/>
        <w:tab/>
        <w:t xml:space="preserve"> 9</w:t>
      </w:r>
      <w:r>
        <w:rPr/>
        <w:t>．</w:t>
      </w:r>
      <w:r>
        <w:rPr/>
        <w:t>A</w:t>
        <w:tab/>
        <w:tab/>
        <w:tab/>
        <w:t>10</w:t>
      </w:r>
      <w:r>
        <w:rPr/>
        <w:t>．</w:t>
      </w:r>
      <w:r>
        <w:rPr/>
        <w:t>C</w:t>
      </w:r>
    </w:p>
    <w:p>
      <w:pPr>
        <w:pStyle w:val="Normal"/>
        <w:spacing w:lineRule="exact" w:line="390"/>
        <w:ind w:hanging="420" w:start="840" w:end="0"/>
        <w:rPr/>
      </w:pPr>
      <w:r>
        <w:rPr/>
        <w:t>11</w:t>
      </w:r>
      <w:r>
        <w:rPr/>
        <w:t>．</w:t>
      </w:r>
      <w:r>
        <w:rPr/>
        <w:t>B</w:t>
        <w:tab/>
        <w:tab/>
        <w:tab/>
        <w:t>12</w:t>
      </w:r>
      <w:r>
        <w:rPr/>
        <w:t>．</w:t>
      </w:r>
      <w:r>
        <w:rPr/>
        <w:t>A</w:t>
        <w:tab/>
        <w:tab/>
        <w:tab/>
        <w:t>13</w:t>
      </w:r>
      <w:r>
        <w:rPr/>
        <w:t>．</w:t>
      </w:r>
      <w:r>
        <w:rPr/>
        <w:t>C</w:t>
        <w:tab/>
        <w:tab/>
        <w:tab/>
        <w:t>14</w:t>
      </w:r>
      <w:r>
        <w:rPr/>
        <w:t>．</w:t>
      </w:r>
      <w:r>
        <w:rPr/>
        <w:t>A</w:t>
        <w:tab/>
        <w:tab/>
        <w:tab/>
        <w:t>15</w:t>
      </w:r>
      <w:r>
        <w:rPr/>
        <w:t>．</w:t>
      </w:r>
      <w:r>
        <w:rPr/>
        <w:t>C</w:t>
      </w:r>
    </w:p>
    <w:p>
      <w:pPr>
        <w:pStyle w:val="Style13"/>
        <w:spacing w:lineRule="exact" w:line="390"/>
        <w:ind w:hanging="0" w:end="0"/>
        <w:rPr>
          <w:rFonts w:eastAsia="黑体;SimHei"/>
          <w:bCs/>
        </w:rPr>
      </w:pPr>
      <w:r>
        <w:rPr>
          <w:rFonts w:eastAsia="黑体;SimHei"/>
          <w:bCs/>
        </w:rPr>
      </w:r>
    </w:p>
    <w:p>
      <w:pPr>
        <w:pStyle w:val="Style13"/>
        <w:spacing w:lineRule="exact" w:line="390"/>
        <w:ind w:hanging="0" w:end="0"/>
        <w:rPr>
          <w:rFonts w:eastAsia="黑体;SimHei"/>
          <w:bCs/>
        </w:rPr>
      </w:pPr>
      <w:r>
        <w:rPr>
          <w:rFonts w:eastAsia="黑体;SimHei"/>
          <w:bCs/>
        </w:rPr>
        <w:t>二、填空题（本大题共</w:t>
      </w:r>
      <w:r>
        <w:rPr>
          <w:rFonts w:eastAsia="黑体;SimHei"/>
          <w:bCs/>
        </w:rPr>
        <w:t>20</w:t>
      </w:r>
      <w:r>
        <w:rPr>
          <w:rFonts w:eastAsia="黑体;SimHei"/>
          <w:bCs/>
        </w:rPr>
        <w:t>空，每空</w:t>
      </w:r>
      <w:r>
        <w:rPr>
          <w:rFonts w:eastAsia="黑体;SimHei"/>
          <w:bCs/>
        </w:rPr>
        <w:t>1</w:t>
      </w:r>
      <w:r>
        <w:rPr>
          <w:rFonts w:eastAsia="黑体;SimHei"/>
          <w:bCs/>
        </w:rPr>
        <w:t>分，共</w:t>
      </w:r>
      <w:r>
        <w:rPr>
          <w:rFonts w:eastAsia="黑体;SimHei"/>
          <w:bCs/>
        </w:rPr>
        <w:t>20</w:t>
      </w:r>
      <w:r>
        <w:rPr>
          <w:rFonts w:eastAsia="黑体;SimHei"/>
          <w:bCs/>
        </w:rPr>
        <w:t>分）</w:t>
      </w:r>
    </w:p>
    <w:p>
      <w:pPr>
        <w:pStyle w:val="Normal"/>
        <w:spacing w:lineRule="exact" w:line="390"/>
        <w:ind w:hanging="420" w:start="840" w:end="0"/>
        <w:rPr>
          <w:rStyle w:val="Style12"/>
          <w:u w:val="none"/>
        </w:rPr>
      </w:pPr>
      <w:r>
        <w:rPr/>
        <w:t>16</w:t>
      </w:r>
      <w:r>
        <w:rPr/>
        <w:t>．</w:t>
      </w:r>
      <w:r>
        <w:rPr>
          <w:rFonts w:ascii="宋体;SimSun" w:hAnsi="宋体;SimSun" w:cs="宋体;SimSun"/>
          <w:bCs/>
        </w:rPr>
        <w:t>等温</w:t>
      </w:r>
      <w:r>
        <w:rPr>
          <w:rFonts w:cs="宋体;SimSun" w:ascii="宋体;SimSun" w:hAnsi="宋体;SimSun"/>
          <w:bCs/>
        </w:rPr>
        <w:tab/>
      </w:r>
      <w:r>
        <w:rPr>
          <w:rFonts w:ascii="宋体;SimSun" w:hAnsi="宋体;SimSun" w:cs="宋体;SimSun"/>
          <w:bCs/>
        </w:rPr>
        <w:t>球化</w:t>
      </w:r>
      <w:r>
        <w:rPr>
          <w:rFonts w:cs="宋体;SimSun" w:ascii="宋体;SimSun" w:hAnsi="宋体;SimSun"/>
          <w:bCs/>
        </w:rPr>
        <w:tab/>
      </w:r>
      <w:r>
        <w:rPr>
          <w:rFonts w:ascii="宋体;SimSun" w:hAnsi="宋体;SimSun" w:cs="宋体;SimSun"/>
          <w:bCs/>
        </w:rPr>
        <w:t>（次序任意）</w:t>
      </w:r>
    </w:p>
    <w:p>
      <w:pPr>
        <w:pStyle w:val="Normal"/>
        <w:spacing w:lineRule="exact" w:line="390"/>
        <w:ind w:hanging="420" w:start="840" w:end="0"/>
        <w:rPr/>
      </w:pPr>
      <w:r>
        <w:rPr/>
        <w:t>17</w:t>
      </w:r>
      <w:r>
        <w:rPr/>
        <w:t>．两箱分模</w:t>
      </w:r>
      <w:r>
        <w:rPr/>
        <w:tab/>
      </w:r>
      <w:r>
        <w:rPr/>
        <w:t>假箱</w:t>
      </w:r>
      <w:r>
        <w:rPr/>
        <w:tab/>
      </w:r>
      <w:r>
        <w:rPr>
          <w:rFonts w:ascii="宋体;SimSun" w:hAnsi="宋体;SimSun" w:cs="宋体;SimSun"/>
          <w:bCs/>
        </w:rPr>
        <w:t>（次序任意）</w:t>
      </w:r>
    </w:p>
    <w:p>
      <w:pPr>
        <w:pStyle w:val="Normal"/>
        <w:spacing w:lineRule="exact" w:line="390"/>
        <w:ind w:hanging="420" w:start="840" w:end="0"/>
        <w:rPr/>
      </w:pPr>
      <w:r>
        <w:rPr/>
        <w:t>18</w:t>
      </w:r>
      <w:r>
        <w:rPr/>
        <w:t>．</w:t>
      </w:r>
      <w:r>
        <w:rPr>
          <w:rFonts w:ascii="宋体;SimSun" w:hAnsi="宋体;SimSun" w:cs="宋体;SimSun"/>
        </w:rPr>
        <w:t>下</w:t>
      </w:r>
      <w:r>
        <w:rPr>
          <w:rFonts w:cs="宋体;SimSun" w:ascii="宋体;SimSun" w:hAnsi="宋体;SimSun"/>
        </w:rPr>
        <w:tab/>
      </w:r>
      <w:r>
        <w:rPr>
          <w:rFonts w:ascii="宋体;SimSun" w:hAnsi="宋体;SimSun" w:cs="宋体;SimSun"/>
        </w:rPr>
        <w:t>下</w:t>
      </w:r>
      <w:r>
        <w:rPr>
          <w:rFonts w:cs="宋体;SimSun" w:ascii="宋体;SimSun" w:hAnsi="宋体;SimSun"/>
        </w:rPr>
        <w:tab/>
      </w:r>
    </w:p>
    <w:p>
      <w:pPr>
        <w:pStyle w:val="Normal"/>
        <w:spacing w:lineRule="exact" w:line="390"/>
        <w:ind w:hanging="420" w:start="840" w:end="0"/>
        <w:rPr/>
      </w:pPr>
      <w:r>
        <w:rPr/>
        <w:t>19</w:t>
      </w:r>
      <w:r>
        <w:rPr/>
        <w:t>．</w:t>
      </w:r>
      <w:r>
        <w:rPr>
          <w:rFonts w:ascii="宋体;SimSun" w:hAnsi="宋体;SimSun" w:cs="宋体;SimSun"/>
          <w:bCs/>
        </w:rPr>
        <w:t>分模面</w:t>
      </w:r>
      <w:r>
        <w:rPr>
          <w:rFonts w:cs="宋体;SimSun" w:ascii="宋体;SimSun" w:hAnsi="宋体;SimSun"/>
          <w:bCs/>
        </w:rPr>
        <w:tab/>
      </w:r>
      <w:r>
        <w:rPr>
          <w:rFonts w:ascii="宋体;SimSun" w:hAnsi="宋体;SimSun" w:cs="宋体;SimSun"/>
          <w:bCs/>
        </w:rPr>
        <w:t>模锻斜度</w:t>
      </w:r>
      <w:r>
        <w:rPr>
          <w:rFonts w:ascii="宋体;SimSun" w:hAnsi="宋体;SimSun" w:cs="宋体;SimSun"/>
          <w:bCs/>
        </w:rPr>
        <w:t>（</w:t>
      </w:r>
      <w:r>
        <w:rPr>
          <w:rStyle w:val="Style12"/>
          <w:rFonts w:ascii="宋体;SimSun" w:hAnsi="宋体;SimSun" w:cs="宋体;SimSun"/>
          <w:u w:val="none"/>
        </w:rPr>
        <w:t>次序任意）</w:t>
      </w:r>
    </w:p>
    <w:p>
      <w:pPr>
        <w:pStyle w:val="Normal"/>
        <w:spacing w:lineRule="exact" w:line="390"/>
        <w:ind w:hanging="420" w:start="840" w:end="0"/>
        <w:rPr/>
      </w:pPr>
      <w:r>
        <w:rPr/>
        <w:t>20</w:t>
      </w:r>
      <w:r>
        <w:rPr/>
        <w:t>．刀具</w:t>
      </w:r>
      <w:r>
        <w:rPr/>
        <w:tab/>
      </w:r>
      <w:r>
        <w:rPr>
          <w:rFonts w:ascii="宋体;SimSun" w:hAnsi="宋体;SimSun" w:cs="宋体;SimSun"/>
          <w:bCs/>
        </w:rPr>
        <w:t>工件</w:t>
      </w:r>
      <w:r>
        <w:rPr>
          <w:rFonts w:cs="宋体;SimSun" w:ascii="宋体;SimSun" w:hAnsi="宋体;SimSun"/>
          <w:bCs/>
        </w:rPr>
        <w:tab/>
      </w:r>
      <w:r>
        <w:rPr>
          <w:rFonts w:ascii="宋体;SimSun" w:hAnsi="宋体;SimSun" w:cs="宋体;SimSun"/>
          <w:bCs/>
        </w:rPr>
        <w:t>（</w:t>
      </w:r>
      <w:r>
        <w:rPr>
          <w:rStyle w:val="Style12"/>
          <w:rFonts w:ascii="宋体;SimSun" w:hAnsi="宋体;SimSun" w:cs="宋体;SimSun"/>
          <w:u w:val="none"/>
        </w:rPr>
        <w:t>次序任意）</w:t>
      </w:r>
    </w:p>
    <w:p>
      <w:pPr>
        <w:pStyle w:val="Normal"/>
        <w:spacing w:lineRule="exact" w:line="390"/>
        <w:ind w:hanging="420" w:start="840" w:end="0"/>
        <w:rPr/>
      </w:pPr>
      <w:r>
        <w:rPr/>
        <w:t>21</w:t>
      </w:r>
      <w:r>
        <w:rPr/>
        <w:t>．前刀面</w:t>
      </w:r>
      <w:r>
        <w:rPr/>
        <w:tab/>
      </w:r>
      <w:r>
        <w:rPr/>
        <w:t>后刀面</w:t>
      </w:r>
      <w:r>
        <w:rPr/>
        <w:tab/>
      </w:r>
      <w:r>
        <w:rPr>
          <w:rFonts w:ascii="宋体;SimSun" w:hAnsi="宋体;SimSun" w:cs="宋体;SimSun"/>
          <w:bCs/>
        </w:rPr>
        <w:t>（</w:t>
      </w:r>
      <w:r>
        <w:rPr>
          <w:rStyle w:val="Style12"/>
          <w:rFonts w:ascii="宋体;SimSun" w:hAnsi="宋体;SimSun" w:cs="宋体;SimSun"/>
          <w:u w:val="none"/>
        </w:rPr>
        <w:t>次序任意）</w:t>
      </w:r>
      <w:r>
        <w:rPr>
          <w:rFonts w:eastAsia="Times New Roman"/>
        </w:rPr>
        <w:t xml:space="preserve"> </w:t>
      </w:r>
    </w:p>
    <w:p>
      <w:pPr>
        <w:pStyle w:val="Normal"/>
        <w:spacing w:lineRule="exact" w:line="390"/>
        <w:ind w:hanging="420" w:start="840" w:end="0"/>
        <w:rPr/>
      </w:pPr>
      <w:r>
        <w:rPr/>
        <w:t>22</w:t>
      </w:r>
      <w:r>
        <w:rPr/>
        <w:t>．静</w:t>
      </w:r>
      <w:r>
        <w:rPr/>
        <w:tab/>
      </w:r>
      <w:r>
        <w:rPr/>
        <w:t>动</w:t>
      </w:r>
    </w:p>
    <w:p>
      <w:pPr>
        <w:pStyle w:val="Normal"/>
        <w:spacing w:lineRule="exact" w:line="390"/>
        <w:ind w:hanging="420" w:start="840" w:end="0"/>
        <w:rPr/>
      </w:pPr>
      <w:r>
        <w:rPr/>
        <w:t>23</w:t>
      </w:r>
      <w:r>
        <w:rPr/>
        <w:t>．工件（或主轴）</w:t>
      </w:r>
      <w:r>
        <w:rPr/>
        <w:tab/>
      </w:r>
      <w:r>
        <w:rPr/>
        <w:t>刀具（或刀架）</w:t>
      </w:r>
    </w:p>
    <w:p>
      <w:pPr>
        <w:pStyle w:val="Normal"/>
        <w:spacing w:lineRule="exact" w:line="390"/>
        <w:ind w:hanging="420" w:start="840" w:end="0"/>
        <w:rPr/>
      </w:pPr>
      <w:r>
        <w:rPr/>
        <w:t>24</w:t>
      </w:r>
      <w:r>
        <w:rPr/>
        <w:t>．主</w:t>
      </w:r>
      <w:r>
        <w:rPr/>
        <w:tab/>
      </w:r>
      <w:r>
        <w:rPr/>
        <w:t>齿升量（或前后齿高度差）</w:t>
      </w:r>
    </w:p>
    <w:p>
      <w:pPr>
        <w:pStyle w:val="Normal"/>
        <w:spacing w:lineRule="exact" w:line="390"/>
        <w:ind w:hanging="420" w:start="840" w:end="0"/>
        <w:rPr/>
      </w:pPr>
      <w:r>
        <w:rPr/>
        <w:t>25</w:t>
      </w:r>
      <w:r>
        <w:rPr/>
        <w:t>．原有孔（或底孔）</w:t>
      </w:r>
      <w:r>
        <w:rPr/>
        <w:tab/>
      </w:r>
      <w:r>
        <w:rPr/>
        <w:t>位置</w:t>
      </w:r>
    </w:p>
    <w:p>
      <w:pPr>
        <w:pStyle w:val="Style13"/>
        <w:spacing w:lineRule="exact" w:line="390"/>
        <w:ind w:hanging="0" w:end="0"/>
        <w:rPr>
          <w:rFonts w:eastAsia="黑体;SimHei"/>
          <w:bCs/>
        </w:rPr>
      </w:pPr>
      <w:r>
        <w:rPr>
          <w:rFonts w:eastAsia="黑体;SimHei"/>
          <w:bCs/>
        </w:rPr>
      </w:r>
    </w:p>
    <w:p>
      <w:pPr>
        <w:pStyle w:val="Style13"/>
        <w:spacing w:lineRule="exact" w:line="390"/>
        <w:ind w:hanging="0" w:end="0"/>
        <w:rPr>
          <w:rFonts w:eastAsia="黑体;SimHei"/>
          <w:bCs/>
        </w:rPr>
      </w:pPr>
      <w:r>
        <w:rPr>
          <w:rFonts w:eastAsia="黑体;SimHei"/>
          <w:bCs/>
        </w:rPr>
        <w:t>三、简答题（本大题共</w:t>
      </w:r>
      <w:r>
        <w:rPr>
          <w:rFonts w:eastAsia="黑体;SimHei"/>
          <w:bCs/>
        </w:rPr>
        <w:t>6</w:t>
      </w:r>
      <w:r>
        <w:rPr>
          <w:rFonts w:eastAsia="黑体;SimHei"/>
          <w:bCs/>
        </w:rPr>
        <w:t>小题，每小题</w:t>
      </w:r>
      <w:r>
        <w:rPr>
          <w:rFonts w:eastAsia="黑体;SimHei"/>
          <w:bCs/>
        </w:rPr>
        <w:t>5</w:t>
      </w:r>
      <w:r>
        <w:rPr>
          <w:rFonts w:eastAsia="黑体;SimHei"/>
          <w:bCs/>
        </w:rPr>
        <w:t>分，共</w:t>
      </w:r>
      <w:r>
        <w:rPr>
          <w:rFonts w:eastAsia="黑体;SimHei"/>
          <w:bCs/>
        </w:rPr>
        <w:t>30</w:t>
      </w:r>
      <w:r>
        <w:rPr>
          <w:rFonts w:eastAsia="黑体;SimHei"/>
          <w:bCs/>
        </w:rPr>
        <w:t>分）</w:t>
      </w:r>
    </w:p>
    <w:p>
      <w:pPr>
        <w:pStyle w:val="Normal"/>
        <w:spacing w:lineRule="exact" w:line="390"/>
        <w:ind w:hanging="420" w:start="840" w:end="0"/>
        <w:rPr/>
      </w:pPr>
      <w:r>
        <w:rPr>
          <w:rFonts w:cs="宋体;SimSun"/>
        </w:rPr>
        <w:t>26</w:t>
      </w:r>
      <w:r>
        <w:rPr>
          <w:rFonts w:cs="宋体;SimSun"/>
        </w:rPr>
        <w:t>．将亚共析钢加热到</w:t>
      </w:r>
      <w:r>
        <w:rPr>
          <w:rFonts w:cs="宋体;SimSun"/>
        </w:rPr>
        <w:t>Ac</w:t>
      </w:r>
      <w:r>
        <w:rPr>
          <w:rFonts w:cs="宋体;SimSun"/>
          <w:vertAlign w:val="subscript"/>
        </w:rPr>
        <w:t>3</w:t>
      </w:r>
      <w:r>
        <w:rPr>
          <w:rFonts w:cs="宋体;SimSun"/>
        </w:rPr>
        <w:t>，或将过共析钢加热到</w:t>
      </w:r>
      <w:r>
        <w:rPr>
          <w:rFonts w:cs="宋体;SimSun"/>
        </w:rPr>
        <w:t>Ac</w:t>
      </w:r>
      <w:r>
        <w:rPr>
          <w:rFonts w:cs="宋体;SimSun"/>
          <w:vertAlign w:val="subscript"/>
        </w:rPr>
        <w:t>1</w:t>
      </w:r>
      <w:r>
        <w:rPr>
          <w:rFonts w:cs="宋体;SimSun"/>
        </w:rPr>
        <w:t>（</w:t>
      </w:r>
      <w:r>
        <w:rPr>
          <w:rFonts w:cs="宋体;SimSun"/>
        </w:rPr>
        <w:t>2</w:t>
      </w:r>
      <w:r>
        <w:rPr>
          <w:rFonts w:cs="宋体;SimSun"/>
        </w:rPr>
        <w:t>分），保温后（</w:t>
      </w:r>
      <w:r>
        <w:rPr>
          <w:rFonts w:cs="宋体;SimSun"/>
        </w:rPr>
        <w:t>1</w:t>
      </w:r>
      <w:r>
        <w:rPr>
          <w:rFonts w:cs="宋体;SimSun"/>
        </w:rPr>
        <w:t>分）在水、油等介质中快速冷却（</w:t>
      </w:r>
      <w:r>
        <w:rPr>
          <w:rFonts w:cs="宋体;SimSun"/>
        </w:rPr>
        <w:t>2</w:t>
      </w:r>
      <w:r>
        <w:rPr>
          <w:rFonts w:cs="宋体;SimSun"/>
        </w:rPr>
        <w:t>分）。</w:t>
      </w:r>
    </w:p>
    <w:p>
      <w:pPr>
        <w:pStyle w:val="Normal"/>
        <w:spacing w:lineRule="exact" w:line="390"/>
        <w:ind w:firstLine="420" w:end="0"/>
        <w:rPr/>
      </w:pPr>
      <w:r>
        <w:rPr>
          <w:rFonts w:cs="宋体;SimSun"/>
        </w:rPr>
        <w:t>27</w:t>
      </w:r>
      <w:r>
        <w:rPr>
          <w:rFonts w:cs="宋体;SimSun"/>
        </w:rPr>
        <w:t>．（</w:t>
      </w:r>
      <w:r>
        <w:rPr>
          <w:rFonts w:cs="宋体;SimSun"/>
        </w:rPr>
        <w:t>1</w:t>
      </w:r>
      <w:r>
        <w:rPr>
          <w:rFonts w:cs="宋体;SimSun"/>
        </w:rPr>
        <w:t>）</w:t>
      </w:r>
      <w:r>
        <w:rPr/>
        <w:t>稳定电弧，使得飞溅少，焊缝成形好；</w:t>
      </w:r>
    </w:p>
    <w:p>
      <w:pPr>
        <w:pStyle w:val="Normal"/>
        <w:spacing w:lineRule="exact" w:line="390"/>
        <w:ind w:firstLine="735" w:end="0"/>
        <w:rPr/>
      </w:pPr>
      <w:r>
        <w:rPr/>
        <w:t>（</w:t>
      </w:r>
      <w:r>
        <w:rPr/>
        <w:t>2</w:t>
      </w:r>
      <w:r>
        <w:rPr/>
        <w:t>）造气，熔化时释放的气体可以隔离空气，保护电弧空间；</w:t>
      </w:r>
    </w:p>
    <w:p>
      <w:pPr>
        <w:pStyle w:val="Normal"/>
        <w:spacing w:lineRule="exact" w:line="390"/>
        <w:ind w:firstLine="735" w:end="0"/>
        <w:rPr/>
      </w:pPr>
      <w:r>
        <w:rPr/>
        <w:t>（</w:t>
      </w:r>
      <w:r>
        <w:rPr/>
        <w:t>3</w:t>
      </w:r>
      <w:r>
        <w:rPr/>
        <w:t>）脱氧，通过冶金反应，可以去除有害杂质。</w:t>
      </w:r>
    </w:p>
    <w:p>
      <w:pPr>
        <w:pStyle w:val="Normal"/>
        <w:spacing w:lineRule="exact" w:line="390"/>
        <w:ind w:hanging="1260" w:start="1575" w:end="0"/>
        <w:rPr>
          <w:rFonts w:cs="宋体;SimSun"/>
          <w:szCs w:val="21"/>
        </w:rPr>
      </w:pPr>
      <w:r>
        <w:rPr>
          <w:rFonts w:ascii="黑体;SimHei" w:hAnsi="黑体;SimHei" w:eastAsia="黑体;SimHei"/>
        </w:rPr>
        <w:t>【评分参考】</w:t>
      </w:r>
      <w:r>
        <w:rPr>
          <w:rFonts w:cs="宋体;SimSun"/>
          <w:szCs w:val="21"/>
        </w:rPr>
        <w:t>每</w:t>
      </w:r>
      <w:r>
        <w:rPr>
          <w:rFonts w:cs="宋体;SimSun"/>
          <w:szCs w:val="21"/>
        </w:rPr>
        <w:t>答对</w:t>
      </w:r>
      <w:r>
        <w:rPr>
          <w:rFonts w:cs="宋体;SimSun"/>
          <w:szCs w:val="21"/>
        </w:rPr>
        <w:t>一</w:t>
      </w:r>
      <w:r>
        <w:rPr>
          <w:rFonts w:cs="宋体;SimSun"/>
          <w:szCs w:val="21"/>
        </w:rPr>
        <w:t>项</w:t>
      </w:r>
      <w:r>
        <w:rPr>
          <w:rFonts w:cs="宋体;SimSun"/>
          <w:szCs w:val="21"/>
        </w:rPr>
        <w:t>给</w:t>
      </w:r>
      <w:r>
        <w:rPr>
          <w:rFonts w:cs="宋体;SimSun"/>
          <w:szCs w:val="21"/>
        </w:rPr>
        <w:t>2</w:t>
      </w:r>
      <w:r>
        <w:rPr>
          <w:rFonts w:cs="宋体;SimSun"/>
          <w:szCs w:val="21"/>
        </w:rPr>
        <w:t>分，满</w:t>
      </w:r>
      <w:r>
        <w:rPr>
          <w:rFonts w:cs="宋体;SimSun"/>
          <w:szCs w:val="21"/>
        </w:rPr>
        <w:t>分</w:t>
      </w:r>
      <w:r>
        <w:rPr>
          <w:rFonts w:cs="宋体;SimSun"/>
          <w:szCs w:val="21"/>
        </w:rPr>
        <w:t>5</w:t>
      </w:r>
      <w:r>
        <w:rPr>
          <w:rFonts w:cs="宋体;SimSun"/>
          <w:szCs w:val="21"/>
        </w:rPr>
        <w:t>分。</w:t>
      </w:r>
    </w:p>
    <w:p>
      <w:pPr>
        <w:pStyle w:val="Normal"/>
        <w:spacing w:lineRule="auto" w:line="288"/>
        <w:ind w:firstLine="420" w:end="0"/>
        <w:rPr/>
      </w:pPr>
      <w:r>
        <w:rPr>
          <w:rFonts w:cs="宋体;SimSun"/>
        </w:rPr>
        <w:t>28</w:t>
      </w:r>
      <w:r>
        <w:rPr>
          <w:rFonts w:cs="宋体;SimSun"/>
        </w:rPr>
        <w:t>．（</w:t>
      </w:r>
      <w:r>
        <w:rPr>
          <w:rFonts w:cs="宋体;SimSun"/>
          <w:szCs w:val="21"/>
        </w:rPr>
        <w:t>1</w:t>
      </w:r>
      <w:r>
        <w:rPr>
          <w:rFonts w:cs="宋体;SimSun"/>
          <w:szCs w:val="21"/>
        </w:rPr>
        <w:t>）材料硬度和耐磨性；</w:t>
      </w:r>
    </w:p>
    <w:p>
      <w:pPr>
        <w:pStyle w:val="Normal"/>
        <w:spacing w:lineRule="auto" w:line="288"/>
        <w:ind w:firstLine="735" w:end="0"/>
        <w:rPr>
          <w:rFonts w:cs="宋体;SimSun"/>
          <w:szCs w:val="21"/>
        </w:rPr>
      </w:pPr>
      <w:r>
        <w:rPr>
          <w:rFonts w:cs="宋体;SimSun"/>
          <w:szCs w:val="21"/>
        </w:rPr>
        <w:t>（</w:t>
      </w:r>
      <w:r>
        <w:rPr>
          <w:rFonts w:cs="宋体;SimSun"/>
          <w:szCs w:val="21"/>
        </w:rPr>
        <w:t>2</w:t>
      </w:r>
      <w:r>
        <w:rPr>
          <w:rFonts w:cs="宋体;SimSun"/>
          <w:szCs w:val="21"/>
        </w:rPr>
        <w:t>）材料强度和韧性；</w:t>
      </w:r>
    </w:p>
    <w:p>
      <w:pPr>
        <w:pStyle w:val="Normal"/>
        <w:spacing w:lineRule="auto" w:line="288"/>
        <w:ind w:firstLine="735" w:end="0"/>
        <w:rPr>
          <w:rFonts w:cs="宋体;SimSun"/>
          <w:szCs w:val="21"/>
        </w:rPr>
      </w:pPr>
      <w:r>
        <w:rPr>
          <w:rFonts w:cs="宋体;SimSun"/>
          <w:szCs w:val="21"/>
        </w:rPr>
        <w:t>（</w:t>
      </w:r>
      <w:r>
        <w:rPr>
          <w:rFonts w:cs="宋体;SimSun"/>
          <w:szCs w:val="21"/>
        </w:rPr>
        <w:t>3</w:t>
      </w:r>
      <w:r>
        <w:rPr>
          <w:rFonts w:cs="宋体;SimSun"/>
          <w:szCs w:val="21"/>
        </w:rPr>
        <w:t>）材料耐热性和化学稳定性；</w:t>
      </w:r>
    </w:p>
    <w:p>
      <w:pPr>
        <w:pStyle w:val="Normal"/>
        <w:spacing w:lineRule="auto" w:line="288"/>
        <w:ind w:firstLine="735" w:end="0"/>
        <w:rPr>
          <w:rFonts w:cs="宋体;SimSun"/>
          <w:szCs w:val="21"/>
        </w:rPr>
      </w:pPr>
      <w:r>
        <w:rPr>
          <w:rFonts w:cs="宋体;SimSun"/>
          <w:szCs w:val="21"/>
        </w:rPr>
        <w:t>（</w:t>
      </w:r>
      <w:r>
        <w:rPr>
          <w:rFonts w:cs="宋体;SimSun"/>
          <w:szCs w:val="21"/>
        </w:rPr>
        <w:t>4</w:t>
      </w:r>
      <w:r>
        <w:rPr>
          <w:rFonts w:cs="宋体;SimSun"/>
          <w:szCs w:val="21"/>
        </w:rPr>
        <w:t>）材料导热性和抗热冲击性；</w:t>
      </w:r>
    </w:p>
    <w:p>
      <w:pPr>
        <w:pStyle w:val="Normal"/>
        <w:spacing w:lineRule="auto" w:line="288"/>
        <w:ind w:firstLine="735" w:end="0"/>
        <w:rPr>
          <w:rFonts w:cs="宋体;SimSun"/>
          <w:szCs w:val="21"/>
        </w:rPr>
      </w:pPr>
      <w:r>
        <w:rPr>
          <w:rFonts w:cs="宋体;SimSun"/>
          <w:szCs w:val="21"/>
        </w:rPr>
        <w:t>（</w:t>
      </w:r>
      <w:r>
        <w:rPr>
          <w:rFonts w:cs="宋体;SimSun"/>
          <w:szCs w:val="21"/>
        </w:rPr>
        <w:t>5</w:t>
      </w:r>
      <w:r>
        <w:rPr>
          <w:rFonts w:cs="宋体;SimSun"/>
          <w:szCs w:val="21"/>
        </w:rPr>
        <w:t>）材料工艺性。</w:t>
      </w:r>
    </w:p>
    <w:p>
      <w:pPr>
        <w:pStyle w:val="Normal"/>
        <w:spacing w:lineRule="auto" w:line="288"/>
        <w:ind w:hanging="1260" w:start="1575" w:end="0"/>
        <w:rPr/>
      </w:pPr>
      <w:r>
        <w:rPr>
          <w:szCs w:val="21"/>
        </w:rPr>
        <w:t>【</w:t>
      </w:r>
      <w:r>
        <w:rPr>
          <w:rFonts w:ascii="黑体;SimHei" w:hAnsi="黑体;SimHei" w:eastAsia="黑体;SimHei"/>
          <w:szCs w:val="21"/>
        </w:rPr>
        <w:t>评分参考</w:t>
      </w:r>
      <w:r>
        <w:rPr>
          <w:szCs w:val="21"/>
        </w:rPr>
        <w:t>】</w:t>
      </w:r>
      <w:r>
        <w:rPr>
          <w:rFonts w:cs="宋体;SimSun"/>
          <w:szCs w:val="21"/>
        </w:rPr>
        <w:t>每</w:t>
      </w:r>
      <w:r>
        <w:rPr>
          <w:rFonts w:cs="宋体;SimSun"/>
          <w:szCs w:val="21"/>
        </w:rPr>
        <w:t>答对</w:t>
      </w:r>
      <w:r>
        <w:rPr>
          <w:rFonts w:cs="宋体;SimSun"/>
          <w:szCs w:val="21"/>
        </w:rPr>
        <w:t>一</w:t>
      </w:r>
      <w:r>
        <w:rPr>
          <w:rFonts w:cs="宋体;SimSun"/>
          <w:szCs w:val="21"/>
        </w:rPr>
        <w:t>项</w:t>
      </w:r>
      <w:r>
        <w:rPr>
          <w:rFonts w:cs="宋体;SimSun"/>
          <w:szCs w:val="21"/>
        </w:rPr>
        <w:t>给</w:t>
      </w:r>
      <w:r>
        <w:rPr>
          <w:rFonts w:cs="宋体;SimSun"/>
          <w:szCs w:val="21"/>
        </w:rPr>
        <w:t>2</w:t>
      </w:r>
      <w:r>
        <w:rPr>
          <w:rFonts w:cs="宋体;SimSun"/>
          <w:szCs w:val="21"/>
        </w:rPr>
        <w:t>分，</w:t>
      </w:r>
      <w:r>
        <w:rPr>
          <w:rFonts w:cs="宋体;SimSun"/>
          <w:szCs w:val="21"/>
        </w:rPr>
        <w:t>答对任</w:t>
      </w:r>
      <w:r>
        <w:rPr>
          <w:rFonts w:cs="宋体;SimSun"/>
          <w:szCs w:val="21"/>
        </w:rPr>
        <w:t>3</w:t>
      </w:r>
      <w:r>
        <w:rPr>
          <w:rFonts w:cs="宋体;SimSun"/>
          <w:szCs w:val="21"/>
        </w:rPr>
        <w:t>项给</w:t>
      </w:r>
      <w:r>
        <w:rPr>
          <w:rFonts w:cs="宋体;SimSun"/>
          <w:szCs w:val="21"/>
        </w:rPr>
        <w:t>满</w:t>
      </w:r>
      <w:r>
        <w:rPr>
          <w:rFonts w:cs="宋体;SimSun"/>
          <w:szCs w:val="21"/>
        </w:rPr>
        <w:t>分</w:t>
      </w:r>
      <w:r>
        <w:rPr>
          <w:rFonts w:cs="宋体;SimSun"/>
          <w:szCs w:val="21"/>
        </w:rPr>
        <w:t>5</w:t>
      </w:r>
      <w:r>
        <w:rPr>
          <w:rFonts w:cs="宋体;SimSun"/>
          <w:szCs w:val="21"/>
        </w:rPr>
        <w:t>分。</w:t>
      </w:r>
    </w:p>
    <w:p>
      <w:pPr>
        <w:pStyle w:val="Normal"/>
        <w:spacing w:lineRule="auto" w:line="288"/>
        <w:ind w:firstLine="420" w:end="0"/>
        <w:rPr/>
      </w:pPr>
      <w:r>
        <w:rPr>
          <w:rFonts w:cs="宋体;SimSun"/>
        </w:rPr>
        <w:t>29</w:t>
      </w:r>
      <w:r>
        <w:rPr>
          <w:rFonts w:cs="宋体;SimSun"/>
        </w:rPr>
        <w:t>．（</w:t>
      </w:r>
      <w:r>
        <w:rPr>
          <w:rFonts w:cs="宋体;SimSun"/>
          <w:szCs w:val="21"/>
        </w:rPr>
        <w:t>1</w:t>
      </w:r>
      <w:r>
        <w:rPr>
          <w:rFonts w:cs="宋体;SimSun"/>
          <w:szCs w:val="21"/>
        </w:rPr>
        <w:t>）磨粒磨钝；</w:t>
      </w:r>
    </w:p>
    <w:p>
      <w:pPr>
        <w:pStyle w:val="Normal"/>
        <w:spacing w:lineRule="auto" w:line="288"/>
        <w:ind w:firstLine="735" w:end="0"/>
        <w:rPr>
          <w:rFonts w:cs="宋体;SimSun"/>
          <w:szCs w:val="21"/>
        </w:rPr>
      </w:pPr>
      <w:r>
        <w:rPr>
          <w:rFonts w:cs="宋体;SimSun"/>
          <w:szCs w:val="21"/>
        </w:rPr>
        <w:t>（</w:t>
      </w:r>
      <w:r>
        <w:rPr>
          <w:rFonts w:cs="宋体;SimSun"/>
          <w:szCs w:val="21"/>
        </w:rPr>
        <w:t>2</w:t>
      </w:r>
      <w:r>
        <w:rPr>
          <w:rFonts w:cs="宋体;SimSun"/>
          <w:szCs w:val="21"/>
        </w:rPr>
        <w:t>）磨削力增大，超过粘结强度；</w:t>
      </w:r>
    </w:p>
    <w:p>
      <w:pPr>
        <w:pStyle w:val="Normal"/>
        <w:spacing w:lineRule="auto" w:line="288"/>
        <w:ind w:firstLine="735" w:end="0"/>
        <w:rPr>
          <w:rFonts w:cs="宋体;SimSun"/>
          <w:szCs w:val="21"/>
        </w:rPr>
      </w:pPr>
      <w:r>
        <w:rPr>
          <w:rFonts w:cs="宋体;SimSun"/>
          <w:szCs w:val="21"/>
        </w:rPr>
        <w:t>（</w:t>
      </w:r>
      <w:r>
        <w:rPr>
          <w:rFonts w:cs="宋体;SimSun"/>
          <w:szCs w:val="21"/>
        </w:rPr>
        <w:t>3</w:t>
      </w:r>
      <w:r>
        <w:rPr>
          <w:rFonts w:cs="宋体;SimSun"/>
          <w:szCs w:val="21"/>
        </w:rPr>
        <w:t>）磨粒的脱落；</w:t>
      </w:r>
    </w:p>
    <w:p>
      <w:pPr>
        <w:pStyle w:val="Normal"/>
        <w:spacing w:lineRule="auto" w:line="288"/>
        <w:ind w:firstLine="735" w:end="0"/>
        <w:rPr>
          <w:rFonts w:cs="宋体;SimSun"/>
          <w:szCs w:val="21"/>
        </w:rPr>
      </w:pPr>
      <w:r>
        <w:rPr>
          <w:rFonts w:cs="宋体;SimSun"/>
          <w:szCs w:val="21"/>
        </w:rPr>
        <w:t>（</w:t>
      </w:r>
      <w:r>
        <w:rPr>
          <w:rFonts w:cs="宋体;SimSun"/>
          <w:szCs w:val="21"/>
        </w:rPr>
        <w:t>4</w:t>
      </w:r>
      <w:r>
        <w:rPr>
          <w:rFonts w:cs="宋体;SimSun"/>
          <w:szCs w:val="21"/>
        </w:rPr>
        <w:t>）露出新的磨粒。</w:t>
      </w:r>
    </w:p>
    <w:p>
      <w:pPr>
        <w:pStyle w:val="Normal"/>
        <w:spacing w:lineRule="auto" w:line="288"/>
        <w:ind w:hanging="1260" w:start="1575" w:end="0"/>
        <w:rPr>
          <w:rFonts w:cs="宋体;SimSun"/>
          <w:szCs w:val="21"/>
        </w:rPr>
      </w:pPr>
      <w:r>
        <w:rPr>
          <w:szCs w:val="21"/>
        </w:rPr>
        <w:t>【</w:t>
      </w:r>
      <w:r>
        <w:rPr>
          <w:rFonts w:ascii="黑体;SimHei" w:hAnsi="黑体;SimHei" w:eastAsia="黑体;SimHei"/>
          <w:szCs w:val="21"/>
        </w:rPr>
        <w:t>评分参考</w:t>
      </w:r>
      <w:r>
        <w:rPr>
          <w:szCs w:val="21"/>
        </w:rPr>
        <w:t>】（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szCs w:val="21"/>
        </w:rPr>
        <w:t>~</w:t>
      </w: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</w:t>
      </w:r>
      <w:r>
        <w:rPr>
          <w:rFonts w:cs="宋体;SimSun"/>
          <w:szCs w:val="21"/>
        </w:rPr>
        <w:t>每</w:t>
      </w:r>
      <w:r>
        <w:rPr>
          <w:rFonts w:cs="宋体;SimSun"/>
          <w:szCs w:val="21"/>
        </w:rPr>
        <w:t>答对</w:t>
      </w:r>
      <w:r>
        <w:rPr>
          <w:rFonts w:cs="宋体;SimSun"/>
          <w:szCs w:val="21"/>
        </w:rPr>
        <w:t>一</w:t>
      </w:r>
      <w:r>
        <w:rPr>
          <w:rFonts w:cs="宋体;SimSun"/>
          <w:szCs w:val="21"/>
        </w:rPr>
        <w:t>项</w:t>
      </w:r>
      <w:r>
        <w:rPr>
          <w:rFonts w:cs="宋体;SimSun"/>
          <w:szCs w:val="21"/>
        </w:rPr>
        <w:t>给</w:t>
      </w:r>
      <w:r>
        <w:rPr>
          <w:rFonts w:cs="宋体;SimSun"/>
          <w:szCs w:val="21"/>
        </w:rPr>
        <w:t>2</w:t>
      </w:r>
      <w:r>
        <w:rPr>
          <w:rFonts w:cs="宋体;SimSun"/>
          <w:szCs w:val="21"/>
        </w:rPr>
        <w:t>分，满</w:t>
      </w:r>
      <w:r>
        <w:rPr>
          <w:rFonts w:cs="宋体;SimSun"/>
          <w:szCs w:val="21"/>
        </w:rPr>
        <w:t>分</w:t>
      </w:r>
      <w:r>
        <w:rPr>
          <w:rFonts w:cs="宋体;SimSun"/>
          <w:szCs w:val="21"/>
        </w:rPr>
        <w:t>4</w:t>
      </w:r>
      <w:r>
        <w:rPr>
          <w:rFonts w:cs="宋体;SimSun"/>
          <w:szCs w:val="21"/>
        </w:rPr>
        <w:t>分</w:t>
      </w:r>
      <w:r>
        <w:rPr>
          <w:rFonts w:cs="宋体;SimSun"/>
          <w:szCs w:val="21"/>
        </w:rPr>
        <w:t>；（</w:t>
      </w:r>
      <w:r>
        <w:rPr>
          <w:rFonts w:cs="宋体;SimSun"/>
          <w:szCs w:val="21"/>
        </w:rPr>
        <w:t>4</w:t>
      </w:r>
      <w:r>
        <w:rPr>
          <w:rFonts w:cs="宋体;SimSun"/>
          <w:szCs w:val="21"/>
        </w:rPr>
        <w:t>）项答对给</w:t>
      </w:r>
      <w:r>
        <w:rPr>
          <w:rFonts w:cs="宋体;SimSun"/>
          <w:szCs w:val="21"/>
        </w:rPr>
        <w:t>1</w:t>
      </w:r>
      <w:r>
        <w:rPr>
          <w:rFonts w:cs="宋体;SimSun"/>
          <w:szCs w:val="21"/>
        </w:rPr>
        <w:t>分</w:t>
      </w:r>
      <w:r>
        <w:rPr>
          <w:rFonts w:cs="Times New Roman" w:eastAsia="Times New Roman"/>
          <w:szCs w:val="21"/>
        </w:rPr>
        <w:t xml:space="preserve"> </w:t>
      </w:r>
      <w:r>
        <w:rPr>
          <w:rFonts w:cs="宋体;SimSun"/>
          <w:szCs w:val="21"/>
        </w:rPr>
        <w:t>。</w:t>
      </w:r>
    </w:p>
    <w:p>
      <w:pPr>
        <w:pStyle w:val="Normal"/>
        <w:spacing w:lineRule="auto" w:line="288"/>
        <w:ind w:firstLine="420" w:end="0"/>
        <w:rPr/>
      </w:pPr>
      <w:r>
        <w:rPr>
          <w:rFonts w:cs="宋体;SimSun"/>
        </w:rPr>
        <w:t>30</w:t>
      </w:r>
      <w:r>
        <w:rPr>
          <w:rFonts w:cs="宋体;SimSun"/>
        </w:rPr>
        <w:t>．</w:t>
      </w:r>
      <w:r>
        <w:rPr>
          <w:rFonts w:cs="宋体;SimSun"/>
          <w:szCs w:val="21"/>
        </w:rPr>
        <w:t>（</w:t>
      </w:r>
      <w:r>
        <w:rPr>
          <w:rFonts w:cs="宋体;SimSun"/>
          <w:szCs w:val="21"/>
        </w:rPr>
        <w:t>1</w:t>
      </w:r>
      <w:r>
        <w:rPr>
          <w:rFonts w:cs="宋体;SimSun"/>
          <w:szCs w:val="21"/>
        </w:rPr>
        <w:t>）传递运动的准确性；</w:t>
      </w:r>
    </w:p>
    <w:p>
      <w:pPr>
        <w:pStyle w:val="Normal"/>
        <w:spacing w:lineRule="auto" w:line="288"/>
        <w:ind w:firstLine="735" w:end="0"/>
        <w:rPr/>
      </w:pPr>
      <w:r>
        <w:rPr>
          <w:rFonts w:cs="宋体;SimSun"/>
          <w:szCs w:val="21"/>
        </w:rPr>
        <w:t>（</w:t>
      </w:r>
      <w:r>
        <w:rPr>
          <w:rFonts w:cs="宋体;SimSun"/>
          <w:szCs w:val="21"/>
        </w:rPr>
        <w:t>2</w:t>
      </w:r>
      <w:r>
        <w:rPr>
          <w:rFonts w:cs="宋体;SimSun"/>
          <w:szCs w:val="21"/>
        </w:rPr>
        <w:t>）</w:t>
      </w:r>
      <w:r>
        <w:rPr>
          <w:rFonts w:cs="宋体;SimSun"/>
          <w:szCs w:val="21"/>
        </w:rPr>
        <w:t>工作平稳性；</w:t>
      </w:r>
    </w:p>
    <w:p>
      <w:pPr>
        <w:pStyle w:val="Normal"/>
        <w:spacing w:lineRule="auto" w:line="288"/>
        <w:ind w:firstLine="735" w:end="0"/>
        <w:rPr/>
      </w:pPr>
      <w:r>
        <w:rPr>
          <w:rFonts w:cs="宋体;SimSun"/>
          <w:szCs w:val="21"/>
        </w:rPr>
        <w:t>（</w:t>
      </w:r>
      <w:r>
        <w:rPr>
          <w:rFonts w:cs="宋体;SimSun"/>
          <w:szCs w:val="21"/>
        </w:rPr>
        <w:t>3</w:t>
      </w:r>
      <w:r>
        <w:rPr>
          <w:rFonts w:cs="宋体;SimSun"/>
          <w:szCs w:val="21"/>
        </w:rPr>
        <w:t>）接触</w:t>
      </w:r>
      <w:r>
        <w:rPr/>
        <w:t>精度</w:t>
      </w:r>
      <w:r>
        <w:rPr>
          <w:rFonts w:cs="宋体;SimSun"/>
          <w:szCs w:val="21"/>
        </w:rPr>
        <w:t>。</w:t>
      </w:r>
    </w:p>
    <w:p>
      <w:pPr>
        <w:pStyle w:val="Normal"/>
        <w:spacing w:lineRule="auto" w:line="288"/>
        <w:ind w:hanging="1260" w:start="1575" w:end="0"/>
        <w:rPr>
          <w:rFonts w:cs="宋体;SimSun"/>
          <w:szCs w:val="21"/>
        </w:rPr>
      </w:pPr>
      <w:r>
        <w:rPr>
          <w:szCs w:val="21"/>
        </w:rPr>
        <w:t>【</w:t>
      </w:r>
      <w:r>
        <w:rPr>
          <w:rFonts w:ascii="黑体;SimHei" w:hAnsi="黑体;SimHei" w:eastAsia="黑体;SimHei"/>
          <w:szCs w:val="21"/>
        </w:rPr>
        <w:t>评分参考</w:t>
      </w:r>
      <w:r>
        <w:rPr>
          <w:szCs w:val="21"/>
        </w:rPr>
        <w:t>】</w:t>
      </w:r>
      <w:r>
        <w:rPr>
          <w:rFonts w:cs="宋体;SimSun"/>
          <w:szCs w:val="21"/>
        </w:rPr>
        <w:t>每</w:t>
      </w:r>
      <w:r>
        <w:rPr>
          <w:rFonts w:cs="宋体;SimSun"/>
          <w:szCs w:val="21"/>
        </w:rPr>
        <w:t>答对</w:t>
      </w:r>
      <w:r>
        <w:rPr>
          <w:rFonts w:cs="宋体;SimSun"/>
          <w:szCs w:val="21"/>
        </w:rPr>
        <w:t>一</w:t>
      </w:r>
      <w:r>
        <w:rPr>
          <w:rFonts w:cs="宋体;SimSun"/>
          <w:szCs w:val="21"/>
        </w:rPr>
        <w:t>项</w:t>
      </w:r>
      <w:r>
        <w:rPr>
          <w:rFonts w:cs="宋体;SimSun"/>
          <w:szCs w:val="21"/>
        </w:rPr>
        <w:t>给</w:t>
      </w:r>
      <w:r>
        <w:rPr>
          <w:rFonts w:cs="宋体;SimSun"/>
          <w:szCs w:val="21"/>
        </w:rPr>
        <w:t>2</w:t>
      </w:r>
      <w:r>
        <w:rPr>
          <w:rFonts w:cs="宋体;SimSun"/>
          <w:szCs w:val="21"/>
        </w:rPr>
        <w:t>分，满</w:t>
      </w:r>
      <w:r>
        <w:rPr>
          <w:rFonts w:cs="宋体;SimSun"/>
          <w:szCs w:val="21"/>
        </w:rPr>
        <w:t>分</w:t>
      </w:r>
      <w:r>
        <w:rPr>
          <w:rFonts w:cs="宋体;SimSun"/>
          <w:szCs w:val="21"/>
        </w:rPr>
        <w:t>5</w:t>
      </w:r>
      <w:r>
        <w:rPr>
          <w:rFonts w:cs="宋体;SimSun"/>
          <w:szCs w:val="21"/>
        </w:rPr>
        <w:t>分。</w:t>
      </w:r>
    </w:p>
    <w:p>
      <w:pPr>
        <w:pStyle w:val="Normal"/>
        <w:spacing w:lineRule="auto" w:line="288"/>
        <w:ind w:firstLine="420" w:end="0"/>
        <w:rPr>
          <w:szCs w:val="21"/>
        </w:rPr>
      </w:pPr>
      <w:r>
        <w:rPr>
          <w:rFonts w:cs="宋体;SimSun"/>
        </w:rPr>
        <w:t>31</w:t>
      </w:r>
      <w:r>
        <w:rPr>
          <w:rFonts w:cs="宋体;SimSun"/>
        </w:rPr>
        <w:t>．（</w:t>
      </w:r>
      <w:r>
        <w:rPr>
          <w:rFonts w:cs="宋体;SimSun"/>
        </w:rPr>
        <w:t>1</w:t>
      </w:r>
      <w:r>
        <w:rPr>
          <w:rFonts w:cs="宋体;SimSun"/>
        </w:rPr>
        <w:t>）表面粗糙度对耐磨性的影响有最佳值，过大和过小均不好；</w:t>
      </w:r>
    </w:p>
    <w:p>
      <w:pPr>
        <w:pStyle w:val="Normal"/>
        <w:spacing w:lineRule="auto" w:line="288"/>
        <w:ind w:firstLine="735" w:end="0"/>
        <w:rPr>
          <w:szCs w:val="21"/>
        </w:rPr>
      </w:pPr>
      <w:r>
        <w:rPr>
          <w:rFonts w:cs="宋体;SimSun"/>
        </w:rPr>
        <w:t>（</w:t>
      </w:r>
      <w:r>
        <w:rPr>
          <w:rFonts w:cs="宋体;SimSun"/>
        </w:rPr>
        <w:t>2</w:t>
      </w:r>
      <w:r>
        <w:rPr>
          <w:rFonts w:cs="宋体;SimSun"/>
        </w:rPr>
        <w:t>）表面粗糙度越小疲劳强度越好；</w:t>
      </w:r>
    </w:p>
    <w:p>
      <w:pPr>
        <w:pStyle w:val="Normal"/>
        <w:spacing w:lineRule="auto" w:line="288"/>
        <w:ind w:firstLine="735" w:end="0"/>
        <w:rPr>
          <w:szCs w:val="21"/>
        </w:rPr>
      </w:pPr>
      <w:r>
        <w:rPr>
          <w:rFonts w:cs="宋体;SimSun"/>
        </w:rPr>
        <w:t>（</w:t>
      </w:r>
      <w:r>
        <w:rPr>
          <w:rFonts w:cs="宋体;SimSun"/>
        </w:rPr>
        <w:t>3</w:t>
      </w:r>
      <w:r>
        <w:rPr>
          <w:rFonts w:cs="宋体;SimSun"/>
        </w:rPr>
        <w:t>）表面粗糙度越小</w:t>
      </w:r>
      <w:r>
        <w:rPr/>
        <w:t>配合</w:t>
      </w:r>
      <w:r>
        <w:rPr>
          <w:rFonts w:cs="宋体;SimSun"/>
        </w:rPr>
        <w:t>性质越好；</w:t>
      </w:r>
    </w:p>
    <w:p>
      <w:pPr>
        <w:pStyle w:val="Normal"/>
        <w:spacing w:lineRule="auto" w:line="288"/>
        <w:ind w:firstLine="735" w:end="0"/>
        <w:rPr>
          <w:szCs w:val="21"/>
        </w:rPr>
      </w:pPr>
      <w:r>
        <w:rPr>
          <w:rFonts w:cs="宋体;SimSun"/>
        </w:rPr>
        <w:t>（</w:t>
      </w:r>
      <w:r>
        <w:rPr>
          <w:rFonts w:cs="宋体;SimSun"/>
        </w:rPr>
        <w:t>4</w:t>
      </w:r>
      <w:r>
        <w:rPr>
          <w:rFonts w:cs="宋体;SimSun"/>
        </w:rPr>
        <w:t>）表面粗糙度越小耐腐蚀性越好。</w:t>
      </w:r>
    </w:p>
    <w:p>
      <w:pPr>
        <w:pStyle w:val="Normal"/>
        <w:spacing w:lineRule="auto" w:line="288"/>
        <w:ind w:hanging="1260" w:start="1575" w:end="0"/>
        <w:rPr>
          <w:szCs w:val="21"/>
        </w:rPr>
      </w:pPr>
      <w:r>
        <w:rPr>
          <w:szCs w:val="21"/>
        </w:rPr>
        <w:t>【</w:t>
      </w:r>
      <w:r>
        <w:rPr>
          <w:rFonts w:ascii="黑体;SimHei" w:hAnsi="黑体;SimHei" w:eastAsia="黑体;SimHei"/>
          <w:szCs w:val="21"/>
        </w:rPr>
        <w:t>评分参考</w:t>
      </w:r>
      <w:r>
        <w:rPr>
          <w:szCs w:val="21"/>
        </w:rPr>
        <w:t>】</w:t>
      </w:r>
      <w:r>
        <w:rPr>
          <w:rFonts w:cs="宋体;SimSun"/>
          <w:szCs w:val="21"/>
        </w:rPr>
        <w:t>每</w:t>
      </w:r>
      <w:r>
        <w:rPr>
          <w:rFonts w:cs="宋体;SimSun"/>
          <w:szCs w:val="21"/>
        </w:rPr>
        <w:t>答对</w:t>
      </w:r>
      <w:r>
        <w:rPr>
          <w:rFonts w:cs="宋体;SimSun"/>
          <w:szCs w:val="21"/>
        </w:rPr>
        <w:t>一</w:t>
      </w:r>
      <w:r>
        <w:rPr>
          <w:rFonts w:cs="宋体;SimSun"/>
          <w:szCs w:val="21"/>
        </w:rPr>
        <w:t>项</w:t>
      </w:r>
      <w:r>
        <w:rPr>
          <w:rFonts w:cs="宋体;SimSun"/>
          <w:szCs w:val="21"/>
        </w:rPr>
        <w:t>给</w:t>
      </w:r>
      <w:r>
        <w:rPr>
          <w:rFonts w:cs="宋体;SimSun"/>
          <w:szCs w:val="21"/>
        </w:rPr>
        <w:t>2</w:t>
      </w:r>
      <w:r>
        <w:rPr>
          <w:rFonts w:cs="宋体;SimSun"/>
          <w:szCs w:val="21"/>
        </w:rPr>
        <w:t>分，满</w:t>
      </w:r>
      <w:r>
        <w:rPr>
          <w:rFonts w:cs="宋体;SimSun"/>
          <w:szCs w:val="21"/>
        </w:rPr>
        <w:t>分</w:t>
      </w:r>
      <w:r>
        <w:rPr>
          <w:rFonts w:cs="宋体;SimSun"/>
          <w:szCs w:val="21"/>
        </w:rPr>
        <w:t>5</w:t>
      </w:r>
      <w:r>
        <w:rPr>
          <w:rFonts w:cs="宋体;SimSun"/>
          <w:szCs w:val="21"/>
        </w:rPr>
        <w:t>分。</w:t>
      </w:r>
    </w:p>
    <w:p>
      <w:pPr>
        <w:pStyle w:val="Style13"/>
        <w:snapToGrid w:val="false"/>
        <w:spacing w:lineRule="auto" w:line="288"/>
        <w:ind w:hanging="0" w:end="0"/>
        <w:rPr>
          <w:rFonts w:eastAsia="黑体;SimHei"/>
          <w:bCs/>
          <w:szCs w:val="21"/>
        </w:rPr>
      </w:pPr>
      <w:r>
        <w:rPr>
          <w:rFonts w:eastAsia="黑体;SimHei"/>
          <w:bCs/>
          <w:szCs w:val="21"/>
        </w:rPr>
      </w:r>
    </w:p>
    <w:p>
      <w:pPr>
        <w:pStyle w:val="Style13"/>
        <w:snapToGrid w:val="false"/>
        <w:spacing w:lineRule="auto" w:line="288"/>
        <w:ind w:hanging="0" w:end="0"/>
        <w:rPr>
          <w:rFonts w:eastAsia="黑体;SimHei"/>
          <w:bCs/>
        </w:rPr>
      </w:pPr>
      <w:r>
        <w:rPr>
          <w:rFonts w:eastAsia="黑体;SimHei"/>
          <w:bCs/>
        </w:rPr>
        <w:t>四、分析计算题（本大题共</w:t>
      </w:r>
      <w:r>
        <w:rPr>
          <w:rFonts w:eastAsia="黑体;SimHei"/>
          <w:bCs/>
        </w:rPr>
        <w:t>2</w:t>
      </w:r>
      <w:r>
        <w:rPr>
          <w:rFonts w:eastAsia="黑体;SimHei"/>
          <w:bCs/>
        </w:rPr>
        <w:t>小题，每小题</w:t>
      </w:r>
      <w:r>
        <w:rPr>
          <w:rFonts w:eastAsia="黑体;SimHei"/>
          <w:bCs/>
        </w:rPr>
        <w:t>10</w:t>
      </w:r>
      <w:r>
        <w:rPr>
          <w:rFonts w:eastAsia="黑体;SimHei"/>
          <w:bCs/>
        </w:rPr>
        <w:t>分，共</w:t>
      </w:r>
      <w:r>
        <w:rPr>
          <w:rFonts w:eastAsia="黑体;SimHei"/>
          <w:bCs/>
        </w:rPr>
        <w:t>20</w:t>
      </w:r>
      <w:r>
        <w:rPr>
          <w:rFonts w:eastAsia="黑体;SimHei"/>
          <w:bCs/>
        </w:rPr>
        <w:t>分）</w:t>
      </w:r>
    </w:p>
    <w:p>
      <w:pPr>
        <w:pStyle w:val="Normal"/>
        <w:snapToGrid w:val="false"/>
        <w:spacing w:lineRule="exact" w:line="400"/>
        <w:ind w:hanging="475" w:start="922" w:end="0"/>
        <w:rPr/>
      </w:pPr>
      <w:r>
        <w:rPr>
          <w:szCs w:val="21"/>
        </w:rPr>
        <w:t>32</w:t>
      </w:r>
      <w:r>
        <w:rPr>
          <w:szCs w:val="21"/>
        </w:rPr>
        <w:t>．（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rFonts w:cs="宋体;SimSun"/>
        </w:rPr>
        <w:t>必须</w:t>
      </w:r>
      <w:r>
        <w:rPr>
          <w:szCs w:val="21"/>
        </w:rPr>
        <w:t>限制</w:t>
      </w:r>
      <w:r>
        <w:rPr/>
        <w:object w:dxaOrig="200" w:dyaOrig="32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10pt;height:16pt" filled="f" o:ole="">
            <v:imagedata r:id="rId3" o:title=""/>
          </v:shape>
          <o:OLEObject Type="Embed" ProgID="" ShapeID="ole_rId2" DrawAspect="Content" ObjectID="_1862224292" r:id="rId2"/>
        </w:object>
      </w:r>
      <w:r>
        <w:rPr/>
        <w:t>、</w:t>
      </w:r>
      <w:r>
        <w:rPr/>
        <w:object w:dxaOrig="200" w:dyaOrig="260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0pt;height:13pt" filled="f" o:ole="">
            <v:imagedata r:id="rId5" o:title=""/>
          </v:shape>
          <o:OLEObject Type="Embed" ProgID="" ShapeID="ole_rId4" DrawAspect="Content" ObjectID="_1339889469" r:id="rId4"/>
        </w:object>
      </w:r>
      <w:r>
        <w:rPr/>
        <w:t>、</w:t>
      </w:r>
      <w:r>
        <w:rPr/>
        <w:drawing>
          <wp:inline distT="0" distB="0" distL="0" distR="0">
            <wp:extent cx="76200" cy="20955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472" t="-172" r="-472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、</w:t>
      </w:r>
      <w:r>
        <w:rPr/>
        <w:drawing>
          <wp:inline distT="0" distB="0" distL="0" distR="0">
            <wp:extent cx="77470" cy="21209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463" t="-170" r="-463" b="-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position w:val="-6"/>
        </w:rPr>
        <w:t xml:space="preserve"> </w:t>
      </w:r>
      <w:r>
        <w:rPr>
          <w:szCs w:val="21"/>
        </w:rPr>
        <w:t>4</w:t>
      </w:r>
      <w:r>
        <w:rPr>
          <w:szCs w:val="21"/>
        </w:rPr>
        <w:t>个自由度；（</w:t>
      </w:r>
      <w:r>
        <w:rPr>
          <w:szCs w:val="21"/>
        </w:rPr>
        <w:t>3</w:t>
      </w:r>
      <w:r>
        <w:rPr>
          <w:szCs w:val="21"/>
        </w:rPr>
        <w:t>分）</w:t>
      </w:r>
    </w:p>
    <w:p>
      <w:pPr>
        <w:pStyle w:val="Normal"/>
        <w:snapToGrid w:val="false"/>
        <w:spacing w:lineRule="exact" w:line="400"/>
        <w:ind w:hanging="475" w:start="1210" w:end="0"/>
        <w:rPr/>
      </w:pPr>
      <w:r>
        <w:rPr>
          <w:rFonts w:cs="宋体;SimSun"/>
        </w:rPr>
        <w:t>（</w:t>
      </w:r>
      <w:r>
        <w:rPr>
          <w:rFonts w:cs="宋体;SimSun"/>
        </w:rPr>
        <w:t>2</w:t>
      </w:r>
      <w:r>
        <w:rPr>
          <w:rFonts w:cs="宋体;SimSun"/>
        </w:rPr>
        <w:t>）定位方案：以台阶下端面、小直径外圆为定位基准，选择支承板和短</w:t>
      </w:r>
      <w:r>
        <w:rPr>
          <w:rFonts w:cs="宋体;SimSun"/>
        </w:rPr>
        <w:t>V</w:t>
      </w:r>
      <w:r>
        <w:rPr>
          <w:rFonts w:cs="宋体;SimSun"/>
        </w:rPr>
        <w:t>形块作为定位元件；（</w:t>
      </w:r>
      <w:r>
        <w:rPr>
          <w:rFonts w:cs="宋体;SimSun"/>
        </w:rPr>
        <w:t>3</w:t>
      </w:r>
      <w:r>
        <w:rPr>
          <w:rFonts w:cs="宋体;SimSun"/>
        </w:rPr>
        <w:t>分）</w:t>
      </w:r>
    </w:p>
    <w:p>
      <w:pPr>
        <w:pStyle w:val="Normal"/>
        <w:tabs>
          <w:tab w:val="clear" w:pos="420"/>
          <w:tab w:val="left" w:pos="780" w:leader="none"/>
          <w:tab w:val="left" w:pos="2310" w:leader="none"/>
          <w:tab w:val="left" w:pos="4200" w:leader="none"/>
          <w:tab w:val="left" w:pos="6090" w:leader="none"/>
        </w:tabs>
        <w:snapToGrid w:val="false"/>
        <w:spacing w:lineRule="exact" w:line="400"/>
        <w:ind w:firstLine="315" w:start="420" w:end="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）支承板限制</w:t>
      </w:r>
      <w:r>
        <w:rPr/>
        <w:object w:dxaOrig="200" w:dyaOrig="260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0pt;height:13pt" filled="f" o:ole="">
            <v:imagedata r:id="rId9" o:title=""/>
          </v:shape>
          <o:OLEObject Type="Embed" ProgID="" ShapeID="ole_rId8" DrawAspect="Content" ObjectID="_1216235951" r:id="rId8"/>
        </w:object>
      </w:r>
      <w:r>
        <w:rPr/>
        <w:t>、</w:t>
      </w:r>
      <w:r>
        <w:rPr/>
        <w:drawing>
          <wp:inline distT="0" distB="0" distL="0" distR="0">
            <wp:extent cx="76200" cy="20955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472" t="-172" r="-472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、</w:t>
      </w:r>
      <w:r>
        <w:rPr/>
        <w:drawing>
          <wp:inline distT="0" distB="0" distL="0" distR="0">
            <wp:extent cx="77470" cy="21209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463" t="-170" r="-463" b="-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 xml:space="preserve"> </w:t>
      </w:r>
      <w:r>
        <w:rPr>
          <w:szCs w:val="21"/>
        </w:rPr>
        <w:t>3</w:t>
      </w:r>
      <w:r>
        <w:rPr>
          <w:szCs w:val="21"/>
        </w:rPr>
        <w:t>个自由度，短</w:t>
      </w:r>
      <w:r>
        <w:rPr>
          <w:szCs w:val="21"/>
        </w:rPr>
        <w:t>V</w:t>
      </w:r>
      <w:r>
        <w:rPr>
          <w:szCs w:val="21"/>
        </w:rPr>
        <w:t>形块限制</w:t>
      </w:r>
      <w:r>
        <w:rPr/>
        <w:object w:dxaOrig="200" w:dyaOrig="279"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10pt;height:13.95pt" filled="f" o:ole="">
            <v:imagedata r:id="rId13" o:title=""/>
          </v:shape>
          <o:OLEObject Type="Embed" ProgID="" ShapeID="ole_rId12" DrawAspect="Content" ObjectID="_591317908" r:id="rId12"/>
        </w:object>
      </w:r>
      <w:r>
        <w:rPr/>
        <w:t>、</w:t>
      </w:r>
      <w:r>
        <w:rPr/>
        <w:object w:dxaOrig="200" w:dyaOrig="320"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10pt;height:16pt" filled="f" o:ole="">
            <v:imagedata r:id="rId15" o:title=""/>
          </v:shape>
          <o:OLEObject Type="Embed" ProgID="" ShapeID="ole_rId14" DrawAspect="Content" ObjectID="_1523876307" r:id="rId14"/>
        </w:object>
      </w:r>
      <w:r>
        <w:rPr/>
        <w:t>。（</w:t>
      </w:r>
      <w:r>
        <w:rPr/>
        <w:t>4</w:t>
      </w:r>
      <w:r>
        <w:rPr/>
        <w:t>分）</w:t>
      </w:r>
    </w:p>
    <w:p>
      <w:pPr>
        <w:pStyle w:val="Normal"/>
        <w:spacing w:lineRule="auto" w:line="288"/>
        <w:ind w:start="420" w:end="0"/>
        <w:rPr>
          <w:szCs w:val="21"/>
        </w:rPr>
      </w:pPr>
      <w:r>
        <w:rPr>
          <w:szCs w:val="21"/>
        </w:rPr>
        <w:t>33</w:t>
      </w:r>
      <w:r>
        <w:rPr>
          <w:szCs w:val="21"/>
        </w:rPr>
        <w:t>．（</w:t>
      </w:r>
      <w:r>
        <w:rPr>
          <w:szCs w:val="21"/>
        </w:rPr>
        <w:t>1</w:t>
      </w:r>
      <w:r>
        <w:rPr>
          <w:szCs w:val="21"/>
        </w:rPr>
        <w:t>）基准不重合误差是</w:t>
      </w:r>
      <w:r>
        <w:rPr>
          <w:szCs w:val="21"/>
        </w:rPr>
        <w:t>0.12mm</w:t>
        <w:tab/>
        <w:tab/>
      </w:r>
      <w:r>
        <w:rPr>
          <w:szCs w:val="21"/>
        </w:rPr>
        <w:t>（</w:t>
      </w:r>
      <w:r>
        <w:rPr>
          <w:szCs w:val="21"/>
        </w:rPr>
        <w:t>4</w:t>
      </w:r>
      <w:r>
        <w:rPr>
          <w:szCs w:val="21"/>
        </w:rPr>
        <w:t>分）</w:t>
      </w:r>
    </w:p>
    <w:p>
      <w:pPr>
        <w:pStyle w:val="Normal"/>
        <w:spacing w:lineRule="auto" w:line="288"/>
        <w:ind w:firstLine="340" w:start="420" w:end="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）建立尺寸链</w:t>
      </w:r>
      <w:r>
        <w:rPr/>
        <w:t>如答</w:t>
      </w:r>
      <w:r>
        <w:rPr/>
        <w:t>33</w:t>
      </w:r>
      <w:r>
        <w:rPr/>
        <w:t>图所示：</w:t>
      </w: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mc:AlternateContent>
          <mc:Choice Requires="wpg">
            <w:drawing>
              <wp:anchor behindDoc="0" distT="0" distB="0" distL="114935" distR="114935" simplePos="0" locked="0" layoutInCell="0" allowOverlap="1" relativeHeight="13">
                <wp:simplePos x="0" y="0"/>
                <wp:positionH relativeFrom="character">
                  <wp:posOffset>174625</wp:posOffset>
                </wp:positionH>
                <wp:positionV relativeFrom="line">
                  <wp:posOffset>-156845</wp:posOffset>
                </wp:positionV>
                <wp:extent cx="2057400" cy="1191260"/>
                <wp:effectExtent l="0" t="0" r="0" b="0"/>
                <wp:wrapNone/>
                <wp:docPr id="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1191240"/>
                          <a:chOff x="0" y="0"/>
                          <a:chExt cx="2057400" cy="1191240"/>
                        </a:xfrm>
                      </wpg:grpSpPr>
                      <wps:wsp>
                        <wps:cNvSpPr txBox="1"/>
                        <wps:spPr>
                          <a:xfrm>
                            <a:off x="667440" y="897840"/>
                            <a:ext cx="718200" cy="293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21"/>
                                  <w:szCs w:val="24"/>
                                  <w:rFonts w:ascii="Times New Roman" w:hAnsi="Times New Roman" w:eastAsia="宋体;SimSun" w:cs="Times New Roman"/>
                                  <w:color w:val="auto"/>
                                  <w:lang w:val="en-US" w:eastAsia="zh-CN" w:bidi="ar-SA"/>
                                </w:rPr>
                                <w:t>答33图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057400" cy="1089720"/>
                          </a:xfrm>
                        </wpg:grpSpPr>
                        <wps:wsp>
                          <wps:cNvSpPr/>
                          <wps:nvSpPr>
                            <wps:cNvPr id="6" name=""/>
                            <wps:cNvSpPr/>
                          </wps:nvSpPr>
                          <wps:spPr>
                            <a:xfrm>
                              <a:off x="0" y="0"/>
                              <a:ext cx="2057400" cy="10897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bodyPr/>
                        </wps:wsp>
                        <wpg:grpSp>
                          <wpg:cNvGrpSpPr/>
                          <wpg:grpSpPr>
                            <a:xfrm>
                              <a:off x="205920" y="197640"/>
                              <a:ext cx="1555920" cy="79236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800" y="99720"/>
                                <a:ext cx="1553040" cy="59364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478080" y="296280"/>
                                  <a:ext cx="720" cy="29736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0"/>
                                  <a:ext cx="15530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headEnd len="med" type="triangle" w="med"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478080" y="495000"/>
                                  <a:ext cx="107496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headEnd len="med" type="triangle" w="med"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495000"/>
                                  <a:ext cx="47808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headEnd len="med" type="triangle" w="med"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  <wps:wsp>
                            <wps:cNvSpPr/>
                            <wps:spPr>
                              <a:xfrm>
                                <a:off x="1555560" y="0"/>
                                <a:ext cx="0" cy="792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0"/>
                                <a:ext cx="720" cy="792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7" name="" descr=""/>
                            <pic:cNvPicPr/>
                          </pic:nvPicPr>
                          <pic:blipFill>
                            <a:blip r:embed="rId16"/>
                            <a:stretch/>
                          </pic:blipFill>
                          <pic:spPr>
                            <a:xfrm>
                              <a:off x="228600" y="495360"/>
                              <a:ext cx="473760" cy="28944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" descr=""/>
                            <pic:cNvPicPr/>
                          </pic:nvPicPr>
                          <pic:blipFill>
                            <a:blip r:embed="rId17"/>
                            <a:stretch/>
                          </pic:blipFill>
                          <pic:spPr>
                            <a:xfrm>
                              <a:off x="800280" y="0"/>
                              <a:ext cx="702360" cy="28944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s:wsp>
                          <wps:cNvSpPr txBox="1"/>
                          <wps:spPr>
                            <a:xfrm>
                              <a:off x="1028160" y="495360"/>
                              <a:ext cx="280800" cy="289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sz w:val="21"/>
                                    <w:kern w:val="2"/>
                                    <w:szCs w:val="21"/>
                                    <w:rFonts w:ascii="Times New Roman" w:hAnsi="Times New Roman" w:eastAsia="宋体;SimSun" w:cs="Times New Roman"/>
                                    <w:color w:val="auto"/>
                                    <w:lang w:val="en-US" w:eastAsia="zh-CN" w:bidi="ar-SA"/>
                                  </w:rPr>
                                  <w:t>H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3.75pt;margin-top:12.35pt;width:162pt;height:93.8pt" coordorigin="275,247" coordsize="3240,1876"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fillcolor="white" stroked="f" o:allowincell="f" style="position:absolute;left:1326;top:1661;width:1130;height:46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kern w:val="2"/>
                            <w:sz w:val="21"/>
                            <w:szCs w:val="24"/>
                            <w:rFonts w:ascii="Times New Roman" w:hAnsi="Times New Roman" w:eastAsia="宋体;SimSun" w:cs="Times New Roman"/>
                            <w:color w:val="auto"/>
                            <w:lang w:val="en-US" w:eastAsia="zh-CN" w:bidi="ar-SA"/>
                          </w:rPr>
                          <w:t>答33图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group id="shape_0" style="position:absolute;left:275;top:247;width:3240;height:1716">
                  <v:rect id="shape_0" stroked="f" o:allowincell="f" style="position:absolute;left:275;top:247;width:3239;height:1715;mso-wrap-style:none;v-text-anchor:middle;mso-position-horizontal-relative:char">
                    <v:fill o:detectmouseclick="t" on="false"/>
                    <v:stroke color="#3465a4" joinstyle="round" endcap="flat"/>
                    <w10:wrap type="none"/>
                  </v:rect>
                  <v:group id="shape_0" style="position:absolute;left:599;top:558;width:2449;height:1247">
                    <v:group id="shape_0" style="position:absolute;left:602;top:715;width:2445;height:933">
                      <v:line id="shape_0" from="1355,1182" to="1355,1649" stroked="t" o:allowincell="f" style="position:absolute;mso-position-horizontal-relative:char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02,715" to="3047,715" stroked="t" o:allowincell="f" style="position:absolute;mso-position-horizontal-relative:char">
                        <v:stroke color="black" weight="9360" startarrow="block" endarrow="block" startarrowwidth="medium" startarrowlength="medium" endarrowwidth="medium" endarrowlength="medium" joinstyle="miter" endcap="flat"/>
                        <v:fill o:detectmouseclick="t" on="false"/>
                        <w10:wrap type="none"/>
                      </v:line>
                      <v:line id="shape_0" from="1355,1495" to="3047,1495" stroked="t" o:allowincell="f" style="position:absolute;mso-position-horizontal-relative:char">
                        <v:stroke color="black" weight="9360" startarrow="block" endarrow="block" startarrowwidth="medium" startarrowlength="medium" endarrowwidth="medium" endarrowlength="medium" joinstyle="miter" endcap="flat"/>
                        <v:fill o:detectmouseclick="t" on="false"/>
                        <w10:wrap type="none"/>
                      </v:line>
                      <v:line id="shape_0" from="602,1495" to="1354,1495" stroked="t" o:allowincell="f" style="position:absolute;mso-position-horizontal-relative:char">
                        <v:stroke color="black" weight="9360" startarrow="block" endarrow="block" startarrowwidth="medium" startarrowlength="medium" endarrowwidth="medium" endarrowlength="medium" joinstyle="miter" endcap="flat"/>
                        <v:fill o:detectmouseclick="t" on="false"/>
                        <w10:wrap type="none"/>
                      </v:line>
                    </v:group>
                    <v:line id="shape_0" from="3049,558" to="3049,1805" stroked="t" o:allowincell="f" style="position:absolute;mso-position-horizontal-relative:char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599,558" to="599,1805" stroked="t" o:allowincell="f" style="position:absolute;mso-position-horizontal-relative:char">
                      <v:stroke color="black" weight="9360" joinstyle="miter" endcap="flat"/>
                      <v:fill o:detectmouseclick="t" on="false"/>
                      <w10:wrap type="none"/>
                    </v:line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stroked="f" o:allowincell="f" style="position:absolute;left:635;top:1027;width:745;height:455;mso-wrap-style:none;v-text-anchor:middle;mso-position-horizontal-relative:char" type="_x0000_t75">
                    <v:imagedata r:id="rId18" o:detectmouseclick="t"/>
                    <v:stroke color="#3465a4" joinstyle="round" endcap="flat"/>
                    <w10:wrap type="none"/>
                  </v:shape>
                  <v:shape id="shape_0" stroked="f" o:allowincell="f" style="position:absolute;left:1535;top:247;width:1105;height:455;mso-wrap-style:none;v-text-anchor:middle;mso-position-horizontal-relative:char" type="_x0000_t75">
                    <v:imagedata r:id="rId19" o:detectmouseclick="t"/>
                    <v:stroke color="#3465a4" joinstyle="round" endcap="flat"/>
                    <w10:wrap type="none"/>
                  </v:shape>
                  <v:shape id="shape_0" stroked="f" o:allowincell="f" style="position:absolute;left:1894;top:1027;width:441;height:455;mso-wrap-style:none;v-text-anchor:top;mso-position-horizontal-relative:cha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sz w:val="21"/>
                              <w:kern w:val="2"/>
                              <w:szCs w:val="21"/>
                              <w:rFonts w:ascii="Times New Roman" w:hAnsi="Times New Roman" w:eastAsia="宋体;SimSun" w:cs="Times New Roman"/>
                              <w:color w:val="auto"/>
                              <w:lang w:val="en-US" w:eastAsia="zh-CN" w:bidi="ar-SA"/>
                            </w:rPr>
                            <w:t>H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</w:r>
      <w:r>
        <w:rPr>
          <w:szCs w:val="21"/>
        </w:rPr>
        <w:t>分）</w:t>
      </w:r>
    </w:p>
    <w:p>
      <w:pPr>
        <w:pStyle w:val="Normal"/>
        <w:spacing w:lineRule="auto" w:line="288"/>
        <w:ind w:firstLine="1302" w:end="0"/>
        <w:rPr/>
      </w:pPr>
      <w:r>
        <w:rPr>
          <w:szCs w:val="21"/>
        </w:rPr>
        <w:t>封闭环为：</w:t>
      </w:r>
      <w:r>
        <w:rPr>
          <w:szCs w:val="21"/>
        </w:rPr>
        <w:object w:dxaOrig="859" w:dyaOrig="260">
          <v:shapetype id="_x0000_tole_rId20" coordsize="21600,21600" o:spt="ole_rId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45.9pt;height:13.45pt" filled="f" o:ole="">
            <v:imagedata r:id="rId21" o:title=""/>
          </v:shape>
          <o:OLEObject Type="Embed" ProgID="" ShapeID="ole_rId20" DrawAspect="Content" ObjectID="_1503731253" r:id="rId20"/>
        </w:object>
      </w: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分）</w:t>
      </w:r>
    </w:p>
    <w:p>
      <w:pPr>
        <w:pStyle w:val="Normal"/>
        <w:spacing w:lineRule="auto" w:line="288"/>
        <w:ind w:firstLine="1302" w:end="0"/>
        <w:rPr/>
      </w:pPr>
      <w:r>
        <w:rPr/>
        <w:t>根据尺寸链的基本计算公式得：</w:t>
      </w:r>
    </w:p>
    <w:p>
      <w:pPr>
        <w:pStyle w:val="Normal"/>
        <w:spacing w:lineRule="auto" w:line="288"/>
        <w:ind w:firstLine="1302" w:end="0"/>
        <w:rPr/>
      </w:pPr>
      <w:r>
        <w:rPr>
          <w:szCs w:val="21"/>
        </w:rPr>
        <w:object w:dxaOrig="820" w:dyaOrig="260"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43.85pt;height:13.45pt" filled="f" o:ole="">
            <v:imagedata r:id="rId23" o:title=""/>
          </v:shape>
          <o:OLEObject Type="Embed" ProgID="" ShapeID="ole_rId22" DrawAspect="Content" ObjectID="_626579884" r:id="rId22"/>
        </w:object>
      </w: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分）</w:t>
      </w:r>
    </w:p>
    <w:sectPr>
      <w:headerReference w:type="default" r:id="rId24"/>
      <w:footerReference w:type="default" r:id="rId25"/>
      <w:type w:val="nextPage"/>
      <w:pgSz w:w="11906" w:h="16838"/>
      <w:pgMar w:left="1985" w:right="1985" w:gutter="0" w:header="1701" w:top="2268" w:footer="1985" w:bottom="226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方正黑体简体">
    <w:charset w:val="86"/>
    <w:family w:val="script"/>
    <w:pitch w:val="default"/>
  </w:font>
  <w:font w:name="Liberation Sans">
    <w:altName w:val="Arial"/>
    <w:charset w:val="01" w:characterSet="utf-8"/>
    <w:family w:val="swiss"/>
    <w:pitch w:val="variable"/>
  </w:font>
  <w:font w:name="方正书宋简体">
    <w:altName w:val="Arial Unicode MS"/>
    <w:charset w:val="86"/>
    <w:family w:val="script"/>
    <w:pitch w:val="default"/>
  </w:font>
  <w:font w:name="黑体">
    <w:altName w:val="SimHei"/>
    <w:charset w:val="86"/>
    <w:family w:val="modern"/>
    <w:pitch w:val="default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宋体;SimSun" w:hAnsi="宋体;SimSun" w:cs="宋体;SimSun"/>
        <w:bCs/>
        <w:sz w:val="21"/>
        <w:szCs w:val="21"/>
      </w:rPr>
      <w:t xml:space="preserve">机械制造试题答案及评分参考 </w:t>
    </w:r>
    <w:r>
      <w:rPr>
        <w:kern w:val="0"/>
        <w:sz w:val="21"/>
        <w:szCs w:val="21"/>
      </w:rPr>
      <w:t>第</w:t>
    </w:r>
    <w:r>
      <w:rPr>
        <w:rStyle w:val="PageNumber"/>
        <w:sz w:val="21"/>
        <w:szCs w:val="21"/>
      </w:rPr>
      <w:fldChar w:fldCharType="begin"/>
    </w:r>
    <w:r>
      <w:rPr>
        <w:rStyle w:val="PageNumber"/>
        <w:sz w:val="21"/>
        <w:szCs w:val="21"/>
      </w:rPr>
      <w:instrText xml:space="preserve"> PAGE </w:instrText>
    </w:r>
    <w:r>
      <w:rPr>
        <w:rStyle w:val="PageNumber"/>
        <w:sz w:val="21"/>
        <w:szCs w:val="21"/>
      </w:rPr>
      <w:fldChar w:fldCharType="separate"/>
    </w:r>
    <w:r>
      <w:rPr>
        <w:rStyle w:val="PageNumber"/>
        <w:sz w:val="21"/>
        <w:szCs w:val="21"/>
      </w:rPr>
      <w:t>2</w:t>
    </w:r>
    <w:r>
      <w:rPr>
        <w:rStyle w:val="PageNumber"/>
        <w:sz w:val="21"/>
        <w:szCs w:val="21"/>
      </w:rPr>
      <w:fldChar w:fldCharType="end"/>
    </w:r>
    <w:r>
      <w:rPr>
        <w:kern w:val="0"/>
        <w:sz w:val="21"/>
        <w:szCs w:val="21"/>
      </w:rPr>
      <w:t>页（共</w:t>
    </w:r>
    <w:r>
      <w:rPr>
        <w:rStyle w:val="PageNumber"/>
        <w:sz w:val="21"/>
        <w:szCs w:val="21"/>
      </w:rPr>
      <w:t>2</w:t>
    </w:r>
    <w:r>
      <w:rPr>
        <w:kern w:val="0"/>
        <w:sz w:val="21"/>
        <w:szCs w:val="21"/>
      </w:rPr>
      <w:t>页）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fldChar w:fldCharType="begin"/>
    </w:r>
    <w:r>
      <w:rPr/>
      <w:instrText xml:space="preserve"> DATE \@"yyyy\-M\-d" </w:instrText>
    </w:r>
    <w:r>
      <w:rPr/>
      <w:fldChar w:fldCharType="separate"/>
    </w:r>
    <w:r>
      <w:rPr/>
      <w:t>2026-7-12</w:t>
    </w:r>
    <w:r>
      <w:rPr/>
      <w:fldChar w:fldCharType="end"/>
    </w:r>
    <w:r>
      <w:rPr>
        <w:rFonts w:eastAsia="Times New Roman"/>
      </w:rPr>
      <w:t xml:space="preserve">  </w:t>
    </w:r>
    <w:r>
      <w:rPr/>
      <w:fldChar w:fldCharType="begin"/>
    </w:r>
    <w:r>
      <w:rPr/>
      <w:instrText xml:space="preserve"> TIME \@"HH:mm:ss" </w:instrText>
    </w:r>
    <w:r>
      <w:rPr/>
      <w:fldChar w:fldCharType="separate"/>
    </w:r>
    <w:r>
      <w:rPr/>
      <w:t>10:22:49</w:t>
    </w:r>
    <w:r>
      <w:rPr/>
      <w:fldChar w:fldCharType="end"/>
    </w:r>
    <w:r>
      <w:rPr>
        <w:rFonts w:eastAsia="Times New Roman"/>
      </w:rPr>
      <w:t xml:space="preserve">  </w:t>
    </w:r>
    <w:r>
      <w:rPr/>
      <w:t>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1"/>
      <w:numFmt w:val="decimal"/>
      <w:lvlText w:val=""/>
      <w:lvlJc w:val="start"/>
      <w:pPr>
        <w:tabs>
          <w:tab w:val="num" w:pos="360"/>
        </w:tabs>
        <w:ind w:start="360" w:hanging="360"/>
      </w:pPr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720"/>
        </w:tabs>
        <w:ind w:start="72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kern w:val="0"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2"/>
      </w:numPr>
      <w:jc w:val="center"/>
      <w:outlineLvl w:val="1"/>
    </w:pPr>
    <w:rPr>
      <w:b/>
      <w:bCs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3"/>
      </w:numPr>
      <w:outlineLvl w:val="2"/>
    </w:pPr>
    <w:rPr>
      <w:rFonts w:eastAsia="方正书宋简体;Arial Unicode MS"/>
      <w:b/>
    </w:rPr>
  </w:style>
  <w:style w:type="character" w:styleId="WW8Num1z0">
    <w:name w:val="WW8Num1z0"/>
    <w:qFormat/>
    <w:rPr>
      <w:color w:val="000000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9z0">
    <w:name w:val="WW8Num19z0"/>
    <w:qFormat/>
    <w:rPr>
      <w:b w:val="false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b/>
    </w:rPr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方正黑体简体" w:hAnsi="方正黑体简体"/>
    </w:rPr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WW8Num39z0">
    <w:name w:val="WW8Num39z0"/>
    <w:qFormat/>
    <w:rPr>
      <w:b w:val="false"/>
      <w:i w:val="false"/>
    </w:rPr>
  </w:style>
  <w:style w:type="character" w:styleId="WW8Num40z0">
    <w:name w:val="WW8Num40z0"/>
    <w:qFormat/>
    <w:rPr/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3z0">
    <w:name w:val="WW8Num43z0"/>
    <w:qFormat/>
    <w:rPr/>
  </w:style>
  <w:style w:type="character" w:styleId="WW8Num44z0">
    <w:name w:val="WW8Num44z0"/>
    <w:qFormat/>
    <w:rPr/>
  </w:style>
  <w:style w:type="character" w:styleId="WW8Num46z0">
    <w:name w:val="WW8Num46z0"/>
    <w:qFormat/>
    <w:rPr/>
  </w:style>
  <w:style w:type="character" w:styleId="Style11">
    <w:name w:val="默认段落字体"/>
    <w:qFormat/>
    <w:rPr/>
  </w:style>
  <w:style w:type="character" w:styleId="PageNumber">
    <w:name w:val="Page Number"/>
    <w:basedOn w:val="Style11"/>
    <w:rPr/>
  </w:style>
  <w:style w:type="character" w:styleId="Style12">
    <w:name w:val="填空"/>
    <w:qFormat/>
    <w:rPr>
      <w:u w:val="single"/>
    </w:rPr>
  </w:style>
  <w:style w:type="character" w:styleId="Char">
    <w:name w:val="批注框文本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rFonts w:ascii="方正书宋简体;Arial Unicode MS" w:hAnsi="方正书宋简体;Arial Unicode MS" w:eastAsia="方正书宋简体;Arial Unicode MS"/>
      <w:b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spacing w:lineRule="auto" w:line="12"/>
      <w:ind w:firstLine="105" w:start="0" w:end="0"/>
      <w:jc w:val="center"/>
    </w:pPr>
    <w:rPr>
      <w:rFonts w:ascii="方正书宋简体;Arial Unicode MS" w:hAnsi="方正书宋简体;Arial Unicode MS" w:eastAsia="方正书宋简体;Arial Unicode MS"/>
      <w:bCs/>
    </w:rPr>
  </w:style>
  <w:style w:type="paragraph" w:styleId="2">
    <w:name w:val="正文文本缩进 2"/>
    <w:basedOn w:val="Normal"/>
    <w:qFormat/>
    <w:pPr>
      <w:spacing w:lineRule="exact" w:line="400"/>
      <w:ind w:firstLine="105" w:start="0" w:end="0"/>
    </w:pPr>
    <w:rPr>
      <w:rFonts w:ascii="方正书宋简体;Arial Unicode MS" w:hAnsi="方正书宋简体;Arial Unicode MS" w:eastAsia="方正书宋简体;Arial Unicode MS"/>
      <w:bCs/>
    </w:rPr>
  </w:style>
  <w:style w:type="paragraph" w:styleId="3">
    <w:name w:val="正文文本缩进 3"/>
    <w:basedOn w:val="Normal"/>
    <w:qFormat/>
    <w:pPr>
      <w:spacing w:lineRule="atLeast" w:line="300"/>
      <w:ind w:hanging="267" w:start="349" w:end="0"/>
    </w:pPr>
    <w:rPr>
      <w:b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320" w:leader="none"/>
        <w:tab w:val="right" w:pos="8640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320" w:leader="none"/>
        <w:tab w:val="right" w:pos="8640" w:leader="none"/>
      </w:tabs>
      <w:snapToGrid w:val="false"/>
      <w:jc w:val="start"/>
    </w:pPr>
    <w:rPr>
      <w:sz w:val="18"/>
      <w:szCs w:val="18"/>
    </w:rPr>
  </w:style>
  <w:style w:type="paragraph" w:styleId="Style13">
    <w:name w:val="正文缩进"/>
    <w:basedOn w:val="Normal"/>
    <w:qFormat/>
    <w:pPr>
      <w:ind w:firstLine="420" w:start="0" w:end="0"/>
    </w:pPr>
    <w:rPr>
      <w:szCs w:val="20"/>
    </w:rPr>
  </w:style>
  <w:style w:type="paragraph" w:styleId="Style14">
    <w:name w:val="批注框文本"/>
    <w:basedOn w:val="Normal"/>
    <w:qFormat/>
    <w:pPr/>
    <w:rPr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oleObject" Target="embeddings/oleObject3.bin"/><Relationship Id="rId9" Type="http://schemas.openxmlformats.org/officeDocument/2006/relationships/image" Target="media/image5.wmf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oleObject" Target="embeddings/oleObject4.bin"/><Relationship Id="rId13" Type="http://schemas.openxmlformats.org/officeDocument/2006/relationships/image" Target="media/image6.wmf"/><Relationship Id="rId14" Type="http://schemas.openxmlformats.org/officeDocument/2006/relationships/oleObject" Target="embeddings/oleObject5.bin"/><Relationship Id="rId15" Type="http://schemas.openxmlformats.org/officeDocument/2006/relationships/image" Target="media/image1.wmf"/><Relationship Id="rId16" Type="http://schemas.openxmlformats.org/officeDocument/2006/relationships/image" Target="media/image7.wmf"/><Relationship Id="rId17" Type="http://schemas.openxmlformats.org/officeDocument/2006/relationships/image" Target="media/image8.wmf"/><Relationship Id="rId18" Type="http://schemas.openxmlformats.org/officeDocument/2006/relationships/image" Target="media/image7.wmf"/><Relationship Id="rId19" Type="http://schemas.openxmlformats.org/officeDocument/2006/relationships/image" Target="media/image8.wmf"/><Relationship Id="rId20" Type="http://schemas.openxmlformats.org/officeDocument/2006/relationships/oleObject" Target="embeddings/oleObject6.bin"/><Relationship Id="rId21" Type="http://schemas.openxmlformats.org/officeDocument/2006/relationships/image" Target="media/image9.wmf"/><Relationship Id="rId22" Type="http://schemas.openxmlformats.org/officeDocument/2006/relationships/oleObject" Target="embeddings/oleObject7.bin"/><Relationship Id="rId23" Type="http://schemas.openxmlformats.org/officeDocument/2006/relationships/image" Target="media/image10.wmf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2009-06-27T13:32:00Z</dcterms:created>
  <dc:creator>a</dc:creator>
  <dc:description/>
  <cp:keywords/>
  <dc:language>en-US</dc:language>
  <cp:lastModifiedBy>dell</cp:lastModifiedBy>
  <cp:lastPrinted>2016-02-24T19:34:00Z</cp:lastPrinted>
  <dcterms:modified xsi:type="dcterms:W3CDTF">2017-02-15T01:36:00Z</dcterms:modified>
  <cp:revision>95</cp:revision>
  <dc:subject/>
  <dc:title>绝密★启用前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