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I宠app</w:t>
      </w:r>
      <w:r>
        <w:rPr>
          <w:rFonts w:hint="eastAsia"/>
          <w:sz w:val="32"/>
          <w:szCs w:val="32"/>
        </w:rPr>
        <w:t>人员配备管理计划</w:t>
      </w:r>
    </w:p>
    <w:p>
      <w:pPr>
        <w:rPr>
          <w:sz w:val="32"/>
          <w:szCs w:val="32"/>
        </w:rPr>
      </w:pPr>
    </w:p>
    <w:p>
      <w:pPr>
        <w:pStyle w:val="5"/>
        <w:numPr>
          <w:ilvl w:val="1"/>
          <w:numId w:val="1"/>
        </w:numPr>
        <w:ind w:left="420"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人员招募与遣散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所有人员均</w:t>
      </w:r>
      <w:r>
        <w:rPr>
          <w:rFonts w:hint="eastAsia"/>
          <w:sz w:val="32"/>
          <w:szCs w:val="32"/>
          <w:lang w:eastAsia="zh-CN"/>
        </w:rPr>
        <w:t>服从项目经理</w:t>
      </w:r>
      <w:r>
        <w:rPr>
          <w:rFonts w:hint="eastAsia"/>
          <w:sz w:val="32"/>
          <w:szCs w:val="32"/>
        </w:rPr>
        <w:t>调度。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人员到位根据项目进展逐步完成：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启动阶段：项目经理到位；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规划阶段：需求专家、设计专家、质量专家、UI设计专家到位；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执行和监控阶段：所有人到位；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5"/>
        <w:numPr>
          <w:ilvl w:val="1"/>
          <w:numId w:val="1"/>
        </w:numPr>
        <w:ind w:left="420"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培训需要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为项目经理提供规范的项目管理技能培训；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为需求专家提供需求分析和建模技能培训；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为设计专家提供架构和软件设计、建模技能的培训；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为质量专家提供规范测试技能的培训；</w:t>
      </w:r>
    </w:p>
    <w:p>
      <w:pPr>
        <w:pStyle w:val="5"/>
        <w:numPr>
          <w:ilvl w:val="1"/>
          <w:numId w:val="1"/>
        </w:numPr>
        <w:ind w:left="420"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认可与奖励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若项目成功达到目标，则给予如下奖励：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项目经理获得</w:t>
      </w:r>
      <w:r>
        <w:rPr>
          <w:rFonts w:hint="eastAsia"/>
          <w:sz w:val="32"/>
          <w:szCs w:val="32"/>
          <w:lang w:val="en-US" w:eastAsia="zh-CN"/>
        </w:rPr>
        <w:t>100</w:t>
      </w:r>
      <w:r>
        <w:rPr>
          <w:rFonts w:hint="eastAsia"/>
          <w:sz w:val="32"/>
          <w:szCs w:val="32"/>
        </w:rPr>
        <w:t>元奖金，并作为年终考评的业绩；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项目成员共获得</w:t>
      </w:r>
      <w:r>
        <w:rPr>
          <w:rFonts w:hint="eastAsia"/>
          <w:sz w:val="32"/>
          <w:szCs w:val="32"/>
          <w:lang w:val="en-US" w:eastAsia="zh-CN"/>
        </w:rPr>
        <w:t>100</w:t>
      </w:r>
      <w:r>
        <w:rPr>
          <w:rFonts w:hint="eastAsia"/>
          <w:sz w:val="32"/>
          <w:szCs w:val="32"/>
        </w:rPr>
        <w:t>元奖金，分配细则根据项目结束时的考评确定；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项目组可集体举行一次费用在</w:t>
      </w:r>
      <w:r>
        <w:rPr>
          <w:rFonts w:hint="eastAsia"/>
          <w:sz w:val="32"/>
          <w:szCs w:val="32"/>
          <w:lang w:val="en-US" w:eastAsia="zh-CN"/>
        </w:rPr>
        <w:t>100</w:t>
      </w:r>
      <w:r>
        <w:rPr>
          <w:rFonts w:hint="eastAsia"/>
          <w:sz w:val="32"/>
          <w:szCs w:val="32"/>
        </w:rPr>
        <w:t>元之内的旅游；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项目经理可支配</w:t>
      </w:r>
      <w:r>
        <w:rPr>
          <w:rFonts w:hint="eastAsia"/>
          <w:sz w:val="32"/>
          <w:szCs w:val="32"/>
          <w:lang w:val="en-US" w:eastAsia="zh-CN"/>
        </w:rPr>
        <w:t>100</w:t>
      </w:r>
      <w:r>
        <w:rPr>
          <w:rFonts w:hint="eastAsia"/>
          <w:sz w:val="32"/>
          <w:szCs w:val="32"/>
        </w:rPr>
        <w:t>元的团队临时激励和活动费用，用于提升团队的凝聚力和士气；</w:t>
      </w:r>
    </w:p>
    <w:p>
      <w:pPr>
        <w:pStyle w:val="5"/>
        <w:numPr>
          <w:ilvl w:val="1"/>
          <w:numId w:val="1"/>
        </w:numPr>
        <w:ind w:left="420"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工作环</w:t>
      </w:r>
      <w:bookmarkStart w:id="0" w:name="_GoBack"/>
      <w:bookmarkEnd w:id="0"/>
      <w:r>
        <w:rPr>
          <w:rFonts w:hint="eastAsia"/>
          <w:b/>
          <w:sz w:val="32"/>
          <w:szCs w:val="32"/>
        </w:rPr>
        <w:t>境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为提升沟通和工作效率，要求所有人员均在同一</w:t>
      </w:r>
      <w:r>
        <w:rPr>
          <w:rFonts w:hint="eastAsia"/>
          <w:sz w:val="32"/>
          <w:szCs w:val="32"/>
          <w:lang w:eastAsia="zh-CN"/>
        </w:rPr>
        <w:t>教室工作。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sectPr>
      <w:pgSz w:w="16838" w:h="11906" w:orient="landscape"/>
      <w:pgMar w:top="1800" w:right="1440" w:bottom="180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4F6325"/>
    <w:rsid w:val="4FC809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2018-01-04T05:56:38Z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