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0360" w14:textId="3C7A35E4" w:rsidR="008E2D7F" w:rsidRDefault="00D52950">
      <w:r w:rsidRPr="00D52950">
        <w:rPr>
          <w:highlight w:val="yellow"/>
        </w:rPr>
        <w:t>Notes:</w:t>
      </w:r>
    </w:p>
    <w:p w14:paraId="21B85C79" w14:textId="226FCD81" w:rsidR="00D52950" w:rsidRPr="00D52950" w:rsidRDefault="00D52950">
      <w:pPr>
        <w:rPr>
          <w:b/>
          <w:bCs/>
        </w:rPr>
      </w:pPr>
      <w:r w:rsidRPr="00D52950">
        <w:rPr>
          <w:b/>
          <w:bCs/>
        </w:rPr>
        <w:t>Path:</w:t>
      </w:r>
    </w:p>
    <w:p w14:paraId="397D9945" w14:textId="099DF93F" w:rsidR="00D52950" w:rsidRDefault="00D52950">
      <w:r w:rsidRPr="00D52950">
        <w:rPr>
          <w:color w:val="FF0000"/>
        </w:rPr>
        <w:t>Reference</w:t>
      </w:r>
      <w:r>
        <w:t xml:space="preserve">: </w:t>
      </w:r>
      <w:r w:rsidRPr="00D52950">
        <w:t>extra_bio_ligands_reference</w:t>
      </w:r>
      <w:r>
        <w:t>.zip</w:t>
      </w:r>
    </w:p>
    <w:p w14:paraId="30E55040" w14:textId="59DECFCB" w:rsidR="00D52950" w:rsidRDefault="00D52950">
      <w:r w:rsidRPr="00D52950">
        <w:rPr>
          <w:color w:val="FF0000"/>
        </w:rPr>
        <w:t xml:space="preserve">Generated Conformer: </w:t>
      </w:r>
      <w:r w:rsidRPr="00D52950">
        <w:t>extra_bio_ligands_boltz_af3_generated_conformers.zip</w:t>
      </w:r>
      <w:r>
        <w:t xml:space="preserve"> (215D_DNA: generated by AF3; others: generated by Boltz2)</w:t>
      </w:r>
    </w:p>
    <w:p w14:paraId="67F38C1B" w14:textId="54FF992B" w:rsidR="00D52950" w:rsidRDefault="00D52950">
      <w:r>
        <w:t xml:space="preserve">*The 6y13_stapled helix is </w:t>
      </w:r>
      <w:proofErr w:type="gramStart"/>
      <w:r>
        <w:t>removed, and</w:t>
      </w:r>
      <w:proofErr w:type="gramEnd"/>
      <w:r>
        <w:t xml:space="preserve"> replaced by </w:t>
      </w:r>
      <w:r w:rsidRPr="00D52950">
        <w:t>1afo</w:t>
      </w:r>
      <w:r>
        <w:t xml:space="preserve"> because the stapled helix cannot be generated correctly by neither </w:t>
      </w:r>
      <w:proofErr w:type="spellStart"/>
      <w:r>
        <w:t>RDKit</w:t>
      </w:r>
      <w:proofErr w:type="spellEnd"/>
      <w:r>
        <w:t xml:space="preserve"> nor Boltz.</w:t>
      </w:r>
    </w:p>
    <w:p w14:paraId="0C292E73" w14:textId="34FD8D8D" w:rsidR="00D52950" w:rsidRDefault="00D52950">
      <w:r w:rsidRPr="00D52950">
        <w:rPr>
          <w:color w:val="FF0000"/>
        </w:rPr>
        <w:t>Collected Conformer</w:t>
      </w:r>
      <w:r>
        <w:t xml:space="preserve">: ATP, imatinib, from Cambridge Structure </w:t>
      </w:r>
      <w:proofErr w:type="gramStart"/>
      <w:r>
        <w:t>Database(</w:t>
      </w:r>
      <w:proofErr w:type="gramEnd"/>
      <w:r>
        <w:t>CSD)</w:t>
      </w:r>
    </w:p>
    <w:p w14:paraId="58A70C3E" w14:textId="18984931" w:rsidR="00D52950" w:rsidRPr="00D52950" w:rsidRDefault="00D52950">
      <w:pPr>
        <w:rPr>
          <w:b/>
          <w:bCs/>
        </w:rPr>
      </w:pPr>
      <w:r w:rsidRPr="00D52950">
        <w:rPr>
          <w:b/>
          <w:bCs/>
        </w:rPr>
        <w:t>Example for each case:</w:t>
      </w:r>
    </w:p>
    <w:p w14:paraId="531D186A" w14:textId="76C9A56F" w:rsidR="00D52950" w:rsidRDefault="00D52950">
      <w:r w:rsidRPr="00D52950">
        <w:rPr>
          <w:highlight w:val="green"/>
        </w:rPr>
        <w:t xml:space="preserve">1. </w:t>
      </w:r>
      <w:r w:rsidRPr="00D52950">
        <w:rPr>
          <w:highlight w:val="green"/>
        </w:rPr>
        <w:t>1afo_dimer</w:t>
      </w:r>
      <w:r>
        <w:t xml:space="preserve"> (Transmembrane domain dimer in the form of two alpha helices, extracted from NMR </w:t>
      </w:r>
      <w:proofErr w:type="gramStart"/>
      <w:r>
        <w:t>data )</w:t>
      </w:r>
      <w:proofErr w:type="gramEnd"/>
    </w:p>
    <w:p w14:paraId="162C6A41" w14:textId="47777149" w:rsidR="00D52950" w:rsidRPr="00D52950" w:rsidRDefault="00D52950">
      <w:pPr>
        <w:rPr>
          <w:u w:val="single"/>
        </w:rPr>
      </w:pPr>
      <w:r w:rsidRPr="00D52950">
        <w:rPr>
          <w:u w:val="single"/>
        </w:rPr>
        <w:t>1.a 1afo_</w:t>
      </w:r>
      <w:proofErr w:type="gramStart"/>
      <w:r w:rsidRPr="00D52950">
        <w:rPr>
          <w:u w:val="single"/>
        </w:rPr>
        <w:t>dimer(</w:t>
      </w:r>
      <w:proofErr w:type="gramEnd"/>
      <w:r w:rsidRPr="00D52950">
        <w:rPr>
          <w:u w:val="single"/>
        </w:rPr>
        <w:t>two helix)</w:t>
      </w:r>
    </w:p>
    <w:p w14:paraId="15824F80" w14:textId="6C105445" w:rsidR="00D52950" w:rsidRDefault="00D52950">
      <w:r>
        <w:t xml:space="preserve">Conformer: </w:t>
      </w:r>
      <w:r w:rsidRPr="00D52950">
        <w:t>boltz_results_1afo_dimer</w:t>
      </w:r>
      <w:r>
        <w:t>/</w:t>
      </w:r>
      <w:r w:rsidRPr="00D52950">
        <w:t>1afo_dimer_model_0.pdb</w:t>
      </w:r>
    </w:p>
    <w:p w14:paraId="78FEDE17" w14:textId="39A1F8F9" w:rsidR="00D52950" w:rsidRPr="00D52950" w:rsidRDefault="00D52950">
      <w:pPr>
        <w:rPr>
          <w:u w:val="single"/>
        </w:rPr>
      </w:pPr>
      <w:r w:rsidRPr="00D52950">
        <w:rPr>
          <w:u w:val="single"/>
        </w:rPr>
        <w:t xml:space="preserve">1.b </w:t>
      </w:r>
      <w:r w:rsidRPr="00D52950">
        <w:rPr>
          <w:u w:val="single"/>
        </w:rPr>
        <w:t>1afo_</w:t>
      </w:r>
      <w:r w:rsidRPr="00D52950">
        <w:rPr>
          <w:u w:val="single"/>
        </w:rPr>
        <w:t>single_helix</w:t>
      </w:r>
    </w:p>
    <w:p w14:paraId="4A69B3F0" w14:textId="6F711F62" w:rsidR="00D52950" w:rsidRDefault="00D52950">
      <w:r>
        <w:t xml:space="preserve">Conformer: </w:t>
      </w:r>
      <w:r w:rsidRPr="00D52950">
        <w:t>boltz_results_1afo_dimer</w:t>
      </w:r>
      <w:r>
        <w:t>/</w:t>
      </w:r>
      <w:r w:rsidRPr="00D52950">
        <w:t>1afo_dimer_model_0_chainB_pH74.pdb</w:t>
      </w:r>
    </w:p>
    <w:p w14:paraId="72F31D01" w14:textId="77777777" w:rsidR="00D52950" w:rsidRDefault="00D52950"/>
    <w:p w14:paraId="3505594A" w14:textId="5D1BE9A1" w:rsidR="00D52950" w:rsidRDefault="00D52950">
      <w:r w:rsidRPr="00D52950">
        <w:rPr>
          <w:highlight w:val="green"/>
        </w:rPr>
        <w:t xml:space="preserve">2. </w:t>
      </w:r>
      <w:r w:rsidRPr="00D52950">
        <w:rPr>
          <w:highlight w:val="green"/>
        </w:rPr>
        <w:t>1ln1_DLP</w:t>
      </w:r>
      <w:r>
        <w:t xml:space="preserve"> (Phospholipids)</w:t>
      </w:r>
    </w:p>
    <w:p w14:paraId="68A9B104" w14:textId="41FB1E94" w:rsidR="00D52950" w:rsidRPr="00D52950" w:rsidRDefault="00D52950">
      <w:pPr>
        <w:rPr>
          <w:u w:val="single"/>
        </w:rPr>
      </w:pPr>
      <w:r w:rsidRPr="00D52950">
        <w:rPr>
          <w:u w:val="single"/>
        </w:rPr>
        <w:t>2.a DLP</w:t>
      </w:r>
    </w:p>
    <w:p w14:paraId="07DA4F2B" w14:textId="1101DB9B" w:rsidR="00D52950" w:rsidRDefault="00D52950">
      <w:r>
        <w:t xml:space="preserve">Conformer: </w:t>
      </w:r>
      <w:r w:rsidRPr="00D52950">
        <w:t>boltz_results_1ln1_DLP</w:t>
      </w:r>
      <w:r>
        <w:t>/</w:t>
      </w:r>
      <w:r w:rsidRPr="00D52950">
        <w:t>1ln1_DLP_model_0_chainB_pH74.pdb</w:t>
      </w:r>
    </w:p>
    <w:p w14:paraId="3E7CD19A" w14:textId="77777777" w:rsidR="00D52950" w:rsidRDefault="00D52950"/>
    <w:p w14:paraId="327DA10D" w14:textId="0200BA92" w:rsidR="00D52950" w:rsidRDefault="00D52950">
      <w:r w:rsidRPr="00D52950">
        <w:rPr>
          <w:highlight w:val="green"/>
        </w:rPr>
        <w:t xml:space="preserve">3. </w:t>
      </w:r>
      <w:r w:rsidRPr="00D52950">
        <w:rPr>
          <w:highlight w:val="green"/>
        </w:rPr>
        <w:t>4csv_imatinib</w:t>
      </w:r>
      <w:r>
        <w:t xml:space="preserve"> (</w:t>
      </w:r>
      <w:r w:rsidRPr="00D52950">
        <w:t>Tyrosine kinase inhibitor antineoplastic agent</w:t>
      </w:r>
      <w:r>
        <w:t>)</w:t>
      </w:r>
    </w:p>
    <w:p w14:paraId="781CA3B0" w14:textId="32DEECF5" w:rsidR="00D52950" w:rsidRPr="00D52950" w:rsidRDefault="00D52950">
      <w:pPr>
        <w:rPr>
          <w:u w:val="single"/>
        </w:rPr>
      </w:pPr>
      <w:r w:rsidRPr="00D52950">
        <w:rPr>
          <w:u w:val="single"/>
        </w:rPr>
        <w:t xml:space="preserve">3.a </w:t>
      </w:r>
      <w:r w:rsidRPr="00D52950">
        <w:rPr>
          <w:u w:val="single"/>
        </w:rPr>
        <w:t>imatinib</w:t>
      </w:r>
    </w:p>
    <w:p w14:paraId="2C2061F1" w14:textId="0186A2F7" w:rsidR="00D52950" w:rsidRDefault="00D52950">
      <w:r>
        <w:t xml:space="preserve">Conformer: </w:t>
      </w:r>
      <w:r w:rsidRPr="00D52950">
        <w:t>boltz_results_4csv_imatinib</w:t>
      </w:r>
      <w:r>
        <w:t>/</w:t>
      </w:r>
      <w:r w:rsidRPr="00D52950">
        <w:t>4csv_imatinib_model_0_chainB_pH74.pdb</w:t>
      </w:r>
    </w:p>
    <w:p w14:paraId="116FD6C9" w14:textId="02F85239" w:rsidR="00D52950" w:rsidRPr="00D52950" w:rsidRDefault="00D52950">
      <w:pPr>
        <w:rPr>
          <w:u w:val="single"/>
        </w:rPr>
      </w:pPr>
      <w:r w:rsidRPr="00D52950">
        <w:rPr>
          <w:u w:val="single"/>
        </w:rPr>
        <w:t xml:space="preserve">3.b </w:t>
      </w:r>
      <w:r w:rsidRPr="00D52950">
        <w:rPr>
          <w:u w:val="single"/>
        </w:rPr>
        <w:t>imatinib</w:t>
      </w:r>
      <w:r w:rsidRPr="00D52950">
        <w:rPr>
          <w:u w:val="single"/>
        </w:rPr>
        <w:t xml:space="preserve"> from CSD</w:t>
      </w:r>
    </w:p>
    <w:p w14:paraId="72EEA8D0" w14:textId="02C06CE7" w:rsidR="00D52950" w:rsidRPr="00D52950" w:rsidRDefault="00D52950">
      <w:r>
        <w:t xml:space="preserve">Conformer: </w:t>
      </w:r>
      <w:proofErr w:type="spellStart"/>
      <w:r w:rsidRPr="00D52950">
        <w:t>extra_bio_ligands_CSD</w:t>
      </w:r>
      <w:proofErr w:type="spellEnd"/>
      <w:r>
        <w:t>/</w:t>
      </w:r>
      <w:r w:rsidRPr="00D52950">
        <w:t xml:space="preserve"> </w:t>
      </w:r>
      <w:r w:rsidRPr="00D52950">
        <w:t>CSD_AJIGUZ_imatinib_manual.pdb</w:t>
      </w:r>
    </w:p>
    <w:p w14:paraId="25E19B0A" w14:textId="77777777" w:rsidR="00D52950" w:rsidRDefault="00D52950"/>
    <w:p w14:paraId="00D855C2" w14:textId="7C2A6DA4" w:rsidR="00D52950" w:rsidRDefault="00D52950">
      <w:r w:rsidRPr="00D52950">
        <w:rPr>
          <w:highlight w:val="green"/>
        </w:rPr>
        <w:t xml:space="preserve">4. </w:t>
      </w:r>
      <w:r w:rsidRPr="00D52950">
        <w:rPr>
          <w:highlight w:val="green"/>
        </w:rPr>
        <w:t>boltz_results_5bvs_EIC</w:t>
      </w:r>
      <w:r>
        <w:t xml:space="preserve"> (unsaturated fatty acid)</w:t>
      </w:r>
    </w:p>
    <w:p w14:paraId="58B233EA" w14:textId="101EA683" w:rsidR="00D52950" w:rsidRPr="00D52950" w:rsidRDefault="00D52950">
      <w:pPr>
        <w:rPr>
          <w:u w:val="single"/>
        </w:rPr>
      </w:pPr>
      <w:r w:rsidRPr="00D52950">
        <w:rPr>
          <w:u w:val="single"/>
        </w:rPr>
        <w:lastRenderedPageBreak/>
        <w:t>4.a EIC</w:t>
      </w:r>
    </w:p>
    <w:p w14:paraId="699CEBB8" w14:textId="0D2DAEA7" w:rsidR="00D52950" w:rsidRDefault="00D52950">
      <w:r>
        <w:t xml:space="preserve">Conformer: </w:t>
      </w:r>
      <w:r w:rsidRPr="00D52950">
        <w:t>boltz_results_5bvs_EIC</w:t>
      </w:r>
      <w:r>
        <w:t>/</w:t>
      </w:r>
      <w:r w:rsidRPr="00D52950">
        <w:t xml:space="preserve"> </w:t>
      </w:r>
      <w:r w:rsidRPr="00D52950">
        <w:t>5bvs_EIC_model_0_chainB_pH74.pdb</w:t>
      </w:r>
    </w:p>
    <w:p w14:paraId="74AB3923" w14:textId="1592B9EA" w:rsidR="00D52950" w:rsidRDefault="00D52950">
      <w:r w:rsidRPr="00D52950">
        <w:rPr>
          <w:highlight w:val="green"/>
        </w:rPr>
        <w:t xml:space="preserve">5. </w:t>
      </w:r>
      <w:r w:rsidRPr="00D52950">
        <w:rPr>
          <w:highlight w:val="green"/>
        </w:rPr>
        <w:t>boltz_results_6ln3_ATP</w:t>
      </w:r>
      <w:r>
        <w:t xml:space="preserve"> (</w:t>
      </w:r>
      <w:r w:rsidRPr="00D52950">
        <w:t>adenosine triphosphate</w:t>
      </w:r>
      <w:r>
        <w:t>)</w:t>
      </w:r>
    </w:p>
    <w:p w14:paraId="06D741EF" w14:textId="573C1D2B" w:rsidR="00D52950" w:rsidRPr="00D52950" w:rsidRDefault="00D52950">
      <w:pPr>
        <w:rPr>
          <w:u w:val="single"/>
        </w:rPr>
      </w:pPr>
      <w:r w:rsidRPr="00D52950">
        <w:rPr>
          <w:u w:val="single"/>
        </w:rPr>
        <w:t>5.a ATP</w:t>
      </w:r>
    </w:p>
    <w:p w14:paraId="05B85A1C" w14:textId="04408A0E" w:rsidR="00D52950" w:rsidRDefault="00D52950">
      <w:r>
        <w:t>Conformer:</w:t>
      </w:r>
      <w:r>
        <w:t xml:space="preserve"> </w:t>
      </w:r>
      <w:r w:rsidRPr="00D52950">
        <w:t>boltz_results_6ln3_ATP</w:t>
      </w:r>
      <w:r>
        <w:t>/</w:t>
      </w:r>
      <w:r w:rsidRPr="00D52950">
        <w:t xml:space="preserve"> </w:t>
      </w:r>
      <w:r w:rsidRPr="00D52950">
        <w:t>6ln3_ATP_model_0_chainB_pH74.pdb</w:t>
      </w:r>
    </w:p>
    <w:p w14:paraId="58E1AA50" w14:textId="4A98B983" w:rsidR="00D52950" w:rsidRDefault="00D52950">
      <w:r>
        <w:t>5.b ATP from CSD</w:t>
      </w:r>
    </w:p>
    <w:p w14:paraId="7321A281" w14:textId="41178A39" w:rsidR="00D52950" w:rsidRDefault="00D52950">
      <w:r>
        <w:t>Conformer:</w:t>
      </w:r>
      <w:r>
        <w:t xml:space="preserve"> </w:t>
      </w:r>
      <w:proofErr w:type="spellStart"/>
      <w:r w:rsidRPr="00D52950">
        <w:t>extra_bio_ligands_CSD</w:t>
      </w:r>
      <w:proofErr w:type="spellEnd"/>
      <w:r>
        <w:t>/</w:t>
      </w:r>
      <w:r w:rsidRPr="00D52950">
        <w:t>CSD_GAYLOH_ATP_manual.pdb</w:t>
      </w:r>
      <w:r>
        <w:t xml:space="preserve"> (just one)</w:t>
      </w:r>
    </w:p>
    <w:p w14:paraId="14CBD6D0" w14:textId="77777777" w:rsidR="00D52950" w:rsidRDefault="00D52950"/>
    <w:p w14:paraId="7C1AEC85" w14:textId="05374B3B" w:rsidR="00D52950" w:rsidRDefault="00D52950">
      <w:r w:rsidRPr="00D52950">
        <w:rPr>
          <w:highlight w:val="green"/>
        </w:rPr>
        <w:t xml:space="preserve">6. </w:t>
      </w:r>
      <w:r w:rsidRPr="00D52950">
        <w:rPr>
          <w:highlight w:val="green"/>
        </w:rPr>
        <w:t>boltz_results_8w4x_sugars</w:t>
      </w:r>
      <w:r>
        <w:t xml:space="preserve"> (include both mannose: BGC and disaccharide: BGC_GLC)</w:t>
      </w:r>
    </w:p>
    <w:p w14:paraId="0510F844" w14:textId="28BB2DCF" w:rsidR="00D52950" w:rsidRPr="00D52950" w:rsidRDefault="00D52950">
      <w:pPr>
        <w:rPr>
          <w:u w:val="single"/>
        </w:rPr>
      </w:pPr>
      <w:r w:rsidRPr="00D52950">
        <w:rPr>
          <w:u w:val="single"/>
        </w:rPr>
        <w:t>6.a BGC</w:t>
      </w:r>
    </w:p>
    <w:p w14:paraId="39959CD5" w14:textId="04937544" w:rsidR="00D52950" w:rsidRDefault="00D52950">
      <w:r>
        <w:t>Conformer:</w:t>
      </w:r>
      <w:r w:rsidRPr="00D52950">
        <w:t xml:space="preserve"> </w:t>
      </w:r>
      <w:r w:rsidRPr="00D52950">
        <w:t>boltz_results_8w4x_sugars</w:t>
      </w:r>
      <w:r>
        <w:t>/</w:t>
      </w:r>
      <w:r w:rsidRPr="00D52950">
        <w:t xml:space="preserve"> </w:t>
      </w:r>
      <w:r w:rsidRPr="00D52950">
        <w:t>8w4x_sugars_model_0_chainB_pH74.pdb</w:t>
      </w:r>
    </w:p>
    <w:p w14:paraId="6CD678CA" w14:textId="14BBDBF1" w:rsidR="00D52950" w:rsidRPr="00D52950" w:rsidRDefault="00D52950">
      <w:pPr>
        <w:rPr>
          <w:u w:val="single"/>
        </w:rPr>
      </w:pPr>
      <w:r w:rsidRPr="00D52950">
        <w:rPr>
          <w:u w:val="single"/>
        </w:rPr>
        <w:t xml:space="preserve">6.b </w:t>
      </w:r>
      <w:r w:rsidRPr="00D52950">
        <w:rPr>
          <w:u w:val="single"/>
        </w:rPr>
        <w:t>BGC_GLC</w:t>
      </w:r>
    </w:p>
    <w:p w14:paraId="1A0254C3" w14:textId="0A3D4D98" w:rsidR="00D52950" w:rsidRDefault="00D52950">
      <w:r>
        <w:t>Conformer:</w:t>
      </w:r>
      <w:r w:rsidRPr="00D52950">
        <w:t xml:space="preserve"> boltz_results_8w4x_sugars</w:t>
      </w:r>
      <w:r>
        <w:t>/</w:t>
      </w:r>
      <w:r w:rsidRPr="00D52950">
        <w:t xml:space="preserve"> </w:t>
      </w:r>
      <w:r w:rsidRPr="00D52950">
        <w:t>8w4x_sugars_model_0_chainC_pH74.pdb</w:t>
      </w:r>
    </w:p>
    <w:p w14:paraId="08A803D8" w14:textId="77777777" w:rsidR="00D52950" w:rsidRDefault="00D52950"/>
    <w:p w14:paraId="3D5767AC" w14:textId="18978742" w:rsidR="00D52950" w:rsidRDefault="00D52950">
      <w:r w:rsidRPr="00D52950">
        <w:rPr>
          <w:highlight w:val="green"/>
        </w:rPr>
        <w:t xml:space="preserve">7. </w:t>
      </w:r>
      <w:r w:rsidRPr="00D52950">
        <w:rPr>
          <w:highlight w:val="green"/>
        </w:rPr>
        <w:t>215D_DNA</w:t>
      </w:r>
    </w:p>
    <w:p w14:paraId="3577B5C2" w14:textId="3C2E628A" w:rsidR="00D52950" w:rsidRDefault="00D52950">
      <w:r w:rsidRPr="00D52950">
        <w:rPr>
          <w:u w:val="single"/>
        </w:rPr>
        <w:t>7.a single chain</w:t>
      </w:r>
      <w:r>
        <w:t xml:space="preserve"> (there is only one chain in the crystal structure as reference)</w:t>
      </w:r>
    </w:p>
    <w:p w14:paraId="0C54A8F6" w14:textId="53198E57" w:rsidR="00D52950" w:rsidRDefault="00D52950">
      <w:r>
        <w:t xml:space="preserve">Conformer: </w:t>
      </w:r>
      <w:r w:rsidRPr="00D52950">
        <w:t>AF3_215D_DNA</w:t>
      </w:r>
      <w:r>
        <w:t>/</w:t>
      </w:r>
      <w:r w:rsidRPr="00D52950">
        <w:t>seed-1_sample-0</w:t>
      </w:r>
      <w:r>
        <w:t>/</w:t>
      </w:r>
      <w:r w:rsidRPr="00D52950">
        <w:t>model_chainA_pH74.pdb</w:t>
      </w:r>
    </w:p>
    <w:p w14:paraId="7B9DD1A9" w14:textId="77777777" w:rsidR="00D52950" w:rsidRDefault="00D52950"/>
    <w:p w14:paraId="090B1BFC" w14:textId="77777777" w:rsidR="00D52950" w:rsidRDefault="00D52950"/>
    <w:p w14:paraId="1421ED09" w14:textId="77777777" w:rsidR="00D52950" w:rsidRDefault="00D52950"/>
    <w:p w14:paraId="1275029A" w14:textId="77777777" w:rsidR="00D52950" w:rsidRDefault="00D52950"/>
    <w:p w14:paraId="4FED0F67" w14:textId="77777777" w:rsidR="00D52950" w:rsidRDefault="00D52950"/>
    <w:p w14:paraId="6F61DCB1" w14:textId="77777777" w:rsidR="00D52950" w:rsidRDefault="00D52950"/>
    <w:sectPr w:rsidR="00D5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50"/>
    <w:rsid w:val="00054C19"/>
    <w:rsid w:val="000744D0"/>
    <w:rsid w:val="000B5B43"/>
    <w:rsid w:val="000C2411"/>
    <w:rsid w:val="00155FEE"/>
    <w:rsid w:val="00176003"/>
    <w:rsid w:val="001D1470"/>
    <w:rsid w:val="001D6198"/>
    <w:rsid w:val="001E6307"/>
    <w:rsid w:val="001F232F"/>
    <w:rsid w:val="002000AF"/>
    <w:rsid w:val="00232BC1"/>
    <w:rsid w:val="002712B6"/>
    <w:rsid w:val="00301FE0"/>
    <w:rsid w:val="00344042"/>
    <w:rsid w:val="00361A60"/>
    <w:rsid w:val="003814D6"/>
    <w:rsid w:val="00381D88"/>
    <w:rsid w:val="003845DF"/>
    <w:rsid w:val="00392686"/>
    <w:rsid w:val="003D499C"/>
    <w:rsid w:val="003F0B62"/>
    <w:rsid w:val="003F0F56"/>
    <w:rsid w:val="003F1347"/>
    <w:rsid w:val="00462832"/>
    <w:rsid w:val="0047546C"/>
    <w:rsid w:val="004A18AF"/>
    <w:rsid w:val="004D044F"/>
    <w:rsid w:val="004F69B9"/>
    <w:rsid w:val="00511E50"/>
    <w:rsid w:val="00516FFF"/>
    <w:rsid w:val="00540981"/>
    <w:rsid w:val="00541811"/>
    <w:rsid w:val="00563F1F"/>
    <w:rsid w:val="005711C8"/>
    <w:rsid w:val="005E0272"/>
    <w:rsid w:val="005F1686"/>
    <w:rsid w:val="0062478E"/>
    <w:rsid w:val="00660E25"/>
    <w:rsid w:val="006617B6"/>
    <w:rsid w:val="00693AB3"/>
    <w:rsid w:val="006B6DE4"/>
    <w:rsid w:val="006E7795"/>
    <w:rsid w:val="007052AC"/>
    <w:rsid w:val="0071259B"/>
    <w:rsid w:val="00755F40"/>
    <w:rsid w:val="00796B60"/>
    <w:rsid w:val="007F18D6"/>
    <w:rsid w:val="008113EB"/>
    <w:rsid w:val="0083249D"/>
    <w:rsid w:val="0083297A"/>
    <w:rsid w:val="00843635"/>
    <w:rsid w:val="00860276"/>
    <w:rsid w:val="008816DD"/>
    <w:rsid w:val="008A1C0C"/>
    <w:rsid w:val="008A2FA0"/>
    <w:rsid w:val="008A34C5"/>
    <w:rsid w:val="008D367C"/>
    <w:rsid w:val="008E22B8"/>
    <w:rsid w:val="008E2D7F"/>
    <w:rsid w:val="00925FF1"/>
    <w:rsid w:val="00953CA0"/>
    <w:rsid w:val="009C54CD"/>
    <w:rsid w:val="009E5071"/>
    <w:rsid w:val="00A01ACA"/>
    <w:rsid w:val="00A069FB"/>
    <w:rsid w:val="00A4534E"/>
    <w:rsid w:val="00A97A26"/>
    <w:rsid w:val="00AB2170"/>
    <w:rsid w:val="00AC1E0A"/>
    <w:rsid w:val="00AD4381"/>
    <w:rsid w:val="00B03E06"/>
    <w:rsid w:val="00B145C2"/>
    <w:rsid w:val="00B3050E"/>
    <w:rsid w:val="00B33465"/>
    <w:rsid w:val="00B52540"/>
    <w:rsid w:val="00BC0672"/>
    <w:rsid w:val="00BD3AA1"/>
    <w:rsid w:val="00BF5559"/>
    <w:rsid w:val="00C17059"/>
    <w:rsid w:val="00C5336F"/>
    <w:rsid w:val="00C666AA"/>
    <w:rsid w:val="00C677FB"/>
    <w:rsid w:val="00C96297"/>
    <w:rsid w:val="00C96D55"/>
    <w:rsid w:val="00CA382C"/>
    <w:rsid w:val="00CA63EB"/>
    <w:rsid w:val="00CC0107"/>
    <w:rsid w:val="00CD5CEE"/>
    <w:rsid w:val="00D17C1B"/>
    <w:rsid w:val="00D20188"/>
    <w:rsid w:val="00D457FA"/>
    <w:rsid w:val="00D52950"/>
    <w:rsid w:val="00D91264"/>
    <w:rsid w:val="00DE1D55"/>
    <w:rsid w:val="00DE664A"/>
    <w:rsid w:val="00E038C3"/>
    <w:rsid w:val="00E31E63"/>
    <w:rsid w:val="00E55397"/>
    <w:rsid w:val="00E63C73"/>
    <w:rsid w:val="00E7327C"/>
    <w:rsid w:val="00E73777"/>
    <w:rsid w:val="00EE44B9"/>
    <w:rsid w:val="00EF617A"/>
    <w:rsid w:val="00F026D8"/>
    <w:rsid w:val="00F16CA7"/>
    <w:rsid w:val="00F253EA"/>
    <w:rsid w:val="00F4026A"/>
    <w:rsid w:val="00F4247B"/>
    <w:rsid w:val="00F6666F"/>
    <w:rsid w:val="00F66695"/>
    <w:rsid w:val="00F77D21"/>
    <w:rsid w:val="00F80111"/>
    <w:rsid w:val="00F8149A"/>
    <w:rsid w:val="00F95194"/>
    <w:rsid w:val="00F976CF"/>
    <w:rsid w:val="00FB0B5C"/>
    <w:rsid w:val="00FB2C97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C588"/>
  <w15:chartTrackingRefBased/>
  <w15:docId w15:val="{375ADA16-15CC-4844-A18D-3F4D668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Xuhang Dai</dc:creator>
  <cp:keywords/>
  <dc:description/>
  <cp:lastModifiedBy>Xuhang Dai</cp:lastModifiedBy>
  <cp:revision>1</cp:revision>
  <dcterms:created xsi:type="dcterms:W3CDTF">2025-07-12T03:28:00Z</dcterms:created>
  <dcterms:modified xsi:type="dcterms:W3CDTF">2025-07-12T04:03:00Z</dcterms:modified>
</cp:coreProperties>
</file>