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66" w:rsidRDefault="004A4C66" w:rsidP="00E80BA5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4A4C6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http://flym.iteye.com/blog/417434</w:t>
      </w:r>
    </w:p>
    <w:p w:rsidR="004A4C66" w:rsidRDefault="004A4C66" w:rsidP="00E80BA5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</w:pPr>
    </w:p>
    <w:p w:rsidR="00E80BA5" w:rsidRPr="00E80BA5" w:rsidRDefault="00E80BA5" w:rsidP="00E80BA5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E80BA5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Log4j</w:t>
        </w:r>
        <w:r w:rsidRPr="00E80BA5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启动过程</w:t>
        </w:r>
      </w:hyperlink>
    </w:p>
    <w:p w:rsidR="00E80BA5" w:rsidRPr="00E80BA5" w:rsidRDefault="00E80BA5" w:rsidP="00E80BA5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80BA5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E80BA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80BA5" w:rsidRPr="00E80BA5" w:rsidRDefault="00E80BA5" w:rsidP="00E80BA5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E80BA5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java</w:t>
        </w:r>
      </w:hyperlink>
    </w:p>
    <w:p w:rsidR="00E80BA5" w:rsidRPr="00E80BA5" w:rsidRDefault="00E80BA5" w:rsidP="00E80BA5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E80BA5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log4j</w:t>
        </w:r>
      </w:hyperlink>
      <w:hyperlink r:id="rId10" w:history="1">
        <w:r w:rsidRPr="00E80BA5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配置管理</w:t>
        </w:r>
      </w:hyperlink>
      <w:hyperlink r:id="rId11" w:history="1">
        <w:r w:rsidRPr="00E80BA5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JVM</w:t>
        </w:r>
      </w:hyperlink>
      <w:hyperlink r:id="rId12" w:history="1">
        <w:r w:rsidRPr="00E80BA5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项目管理</w:t>
        </w:r>
      </w:hyperlink>
      <w:hyperlink r:id="rId13" w:history="1">
        <w:r w:rsidRPr="00E80BA5">
          <w:rPr>
            <w:rFonts w:ascii="Helvetica" w:eastAsia="宋体" w:hAnsi="Helvetica" w:cs="Helvetica"/>
            <w:color w:val="FFFFFF"/>
            <w:kern w:val="0"/>
            <w:sz w:val="18"/>
            <w:szCs w:val="18"/>
          </w:rPr>
          <w:t>框架</w:t>
        </w:r>
      </w:hyperlink>
      <w:r w:rsidRPr="00E80BA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用了好久的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，但还是不知道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究竟是基于怎样的原理来进行工作，以及为何在项目中除了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之外，还需要一个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common-logging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来协同进行日志记录。在网上看了下相应介绍，都说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common-logging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是一个日志的管理框架，具体的事情还是交由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来进行记录。决定从源码出发，看看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如何加载配置文件，并进行日志记录。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从网上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down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下来，并建立工程，将源代码导进去。从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入手，一般来说，取得一个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都是通过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Logger getLogger(Class clazz) {  </w:t>
      </w:r>
    </w:p>
    <w:p w:rsidR="00E80BA5" w:rsidRPr="00E80BA5" w:rsidRDefault="00E80BA5" w:rsidP="00E80BA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LogManager.getLogger(clazz.getName());  </w:t>
      </w:r>
    </w:p>
    <w:p w:rsidR="00E80BA5" w:rsidRPr="00E80BA5" w:rsidRDefault="00E80BA5" w:rsidP="00E80BA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}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转入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LogManager,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首先应该注意的是这个类的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static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块，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这个块其实就是一个加载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配置文件的过程。即在程序启动之初，在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JVM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需要加载这个类时，这个初始化块会自动运行，并且加载整个配置，以完成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的启动。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Hierarchy h =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Hierarchy(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RootLogger((Level) Level.DEBUG));  </w:t>
      </w:r>
    </w:p>
    <w:p w:rsidR="00E80BA5" w:rsidRPr="00E80BA5" w:rsidRDefault="00E80BA5" w:rsidP="00E80BA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......  </w:t>
      </w:r>
    </w:p>
    <w:p w:rsidR="00E80BA5" w:rsidRPr="00E80BA5" w:rsidRDefault="00E80BA5" w:rsidP="00E80BA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OptionConverter.selectAndConfigure(url, configuratorClassName,  </w:t>
      </w:r>
    </w:p>
    <w:p w:rsidR="00E80BA5" w:rsidRPr="00E80BA5" w:rsidRDefault="00E80BA5" w:rsidP="00E80BA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LogManager.getLoggerRepository());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上面的所有代码均完成两件事，第一件事就是构造一个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对象，此对象作为所有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对象的最上层，其它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的相应属性均从这个对象进行继承或改写，就好像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里的继承一样，这个类是内定的，不能由配置文件直接指定，且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都是在最顶层的，其他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均在此下，这样形成一个完整的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树。下层可以引用上层，上层管理下层。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第二件事则是去寻找配置文件的地址信息，通过各种方法都寻找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log4j.xml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log4j.properties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文件，然后对文件进行解析。（在此处，通过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文件进行解析）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OptionConverter.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selectAndConfigure(URL url, String clazz, LoggerRepository hierarchy)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这个方法会最终通过指定的文件解析类（此处是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PropertyConfigurator)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进行解析，转入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configurator.doConfigure(url, hierarchy)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这个方法将，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转化成一个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对象，进行解析。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doConfigure(props, hierarchy);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进入这个方法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String value = properties.getProperty(LogLog.DEBUG_KEY);</w:t>
      </w:r>
      <w:r w:rsidRPr="00E80BA5">
        <w:rPr>
          <w:rFonts w:ascii="DejaVu Sans Mono" w:eastAsia="宋体" w:hAnsi="DejaVu Sans Mono" w:cs="DejaVu Sans Mono"/>
          <w:color w:val="008200"/>
          <w:kern w:val="0"/>
          <w:sz w:val="18"/>
        </w:rPr>
        <w:t>//</w:t>
      </w:r>
      <w:r w:rsidRPr="00E80BA5">
        <w:rPr>
          <w:rFonts w:ascii="DejaVu Sans Mono" w:eastAsia="宋体" w:hAnsi="DejaVu Sans Mono" w:cs="DejaVu Sans Mono"/>
          <w:color w:val="008200"/>
          <w:kern w:val="0"/>
          <w:sz w:val="18"/>
        </w:rPr>
        <w:t>即</w:t>
      </w:r>
      <w:r w:rsidRPr="00E80BA5">
        <w:rPr>
          <w:rFonts w:ascii="DejaVu Sans Mono" w:eastAsia="宋体" w:hAnsi="DejaVu Sans Mono" w:cs="DejaVu Sans Mono"/>
          <w:color w:val="008200"/>
          <w:kern w:val="0"/>
          <w:sz w:val="18"/>
        </w:rPr>
        <w:t>log4j.debug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(value ==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E80BA5" w:rsidRPr="00E80BA5" w:rsidRDefault="00E80BA5" w:rsidP="00E80BA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value = properties.getProperty(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"log4j.configDebug"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(value !=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E80BA5" w:rsidRPr="00E80BA5" w:rsidRDefault="00E80BA5" w:rsidP="00E80BA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LogLog.setInternalDebugging(OptionConverter.toBoolean(value,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true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</w:t>
      </w:r>
    </w:p>
    <w:p w:rsidR="00E80BA5" w:rsidRPr="00E80BA5" w:rsidRDefault="00E80BA5" w:rsidP="00E80BA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上面方法读取一个关于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自身的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debug Level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信息，主要用于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内部在解析时调用（因为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还不能使用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对象进行写信息，它用到一个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LogLog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的类，来模拟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记录，用于在自身解析的过程中输出一些信息），一般来说，这个都用不到。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主要的信息集中在以下三句话：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configureRootCategory(properties, hierarchy);  </w:t>
      </w:r>
    </w:p>
    <w:p w:rsidR="00E80BA5" w:rsidRPr="00E80BA5" w:rsidRDefault="00E80BA5" w:rsidP="00E80BA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configureLoggerFactory(properties);  </w:t>
      </w:r>
    </w:p>
    <w:p w:rsidR="00E80BA5" w:rsidRPr="00E80BA5" w:rsidRDefault="00E80BA5" w:rsidP="00E80BA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parseCatsAndRenderers(properties, hierarchy);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第一句话用于解析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根对象上的相关配置。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第二句话用于解析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loggerFactory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factory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用于创建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对象）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第三句话用于解析除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之外的其他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以及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第一句：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configureRootCategory(Properties props, LoggerRepository hierarchy) {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String effectiveFrefix = ROOT_LOGGER_PREFIX;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String value = OptionConverter.findAndSubst(ROOT_LOGGER_PREFIX, props);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(value ==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value = OptionConverter.findAndSubst(ROOT_CATEGORY_PREFIX, props);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effectiveFrefix = ROOT_CATEGORY_PREFIX;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.....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Logger root = hierarchy.getRootLogger();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synchronized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(root) {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parseCategory(props, root, effectiveFrefix, INTERNAL_ROOT_NAME, value);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}  </w:t>
      </w:r>
    </w:p>
    <w:p w:rsidR="00E80BA5" w:rsidRPr="00E80BA5" w:rsidRDefault="00E80BA5" w:rsidP="00E80BA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}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上面语句用于从属性文件中寻找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logger.rootLogger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logger.rootCategory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属性的值然后，再进行配置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对象信息（如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Level,appender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等）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parseCategory(Properties props, Logger logger, String optionKey,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String loggerName, String value)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StringTokenizer st =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StringTokenizer(value, 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","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(!(value.startsWith(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","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|| value.equals(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)))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(!st.hasMoreTokens())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return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String levelStr = st.nextToken();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(INHERITED.equalsIgnoreCase(levelStr) || 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            NULL.equalsIgnoreCase(levelStr))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(loggerName.equals(INTERNAL_ROOT_NAME))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LogLog.warn(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"The root logger cannot be set to null."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else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logger.setLevel(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}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else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logger.setLevel(OptionConverter.toLevel(levelStr, (Level) Level.DEBUG));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}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logger.removeAllAppenders();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Appender appender;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String appenderName;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while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(st.hasMoreTokens())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appenderName = st.nextToken().trim();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......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appender = parseAppender(props, appenderName);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(appender !=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logger.addAppender(appender);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}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80BA5" w:rsidRPr="00E80BA5" w:rsidRDefault="00E80BA5" w:rsidP="00E80BA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}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上面这些内容，即是通过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属性的值（形如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debug,A,R)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等，然后将值以，分隔进行解析，将第一个字符串定义为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Level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信息，后面的值则定义为此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名称。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当然上面这个方法，即不是尽为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服务，对于其他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也调用这个方法，故上面在解析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Level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时，对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作了单独判断（因为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Level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不能为空，至少均需要一个值）。处理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Level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，即将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level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值简单设置在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上即可以了。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接下来即解析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信息，通过紧接着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level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后面的字符串，按列表方式进行解析，然后将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加入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appenderList(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即要进行信息处理的监听器表）中。进入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parseAddpender(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appender)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prefix = APPENDER_PREFIX + appenderName;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layoutPrefix = prefix + 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".layout"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appender = (Appender) OptionConverter.instantiateByKey(props, prefix,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org.apache.log4j.Appender.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appender.setName(appenderName);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(appender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instanceof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OptionHandler) {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(appender.requiresLayout()) {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yout layout = (Layout) OptionConverter.instantiateByKey(props,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layoutPrefix,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Layout.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appender.setLayout(layout);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PropertySetter.setProperties(layout, props, layoutPrefix + 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"."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LogLog.debug(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"End of parsing for \""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appenderName +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"\"."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}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PropertySetter.setProperties(appender, props, prefix + </w:t>
      </w:r>
      <w:r w:rsidRPr="00E80BA5">
        <w:rPr>
          <w:rFonts w:ascii="DejaVu Sans Mono" w:eastAsia="宋体" w:hAnsi="DejaVu Sans Mono" w:cs="DejaVu Sans Mono"/>
          <w:color w:val="0000FF"/>
          <w:kern w:val="0"/>
          <w:sz w:val="18"/>
        </w:rPr>
        <w:t>"."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}  </w:t>
      </w:r>
    </w:p>
    <w:p w:rsidR="00E80BA5" w:rsidRPr="00E80BA5" w:rsidRDefault="00E80BA5" w:rsidP="00E80BA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registryPut(appender);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上面这个方法，即是解析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对象，通过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log4j.appender.X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的前缀（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表示在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后的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名称）来取得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类名，并尝试实例化，然后根据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来判断是否需要再解析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layout(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即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log4j.appender.X.layout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这个键），解析并设置相应属性，最后分别解析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本身的属性信息和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layout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的属性信息。（通过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ProperSetter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这个类，根据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javaBean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属性映射，将指定后缀后的信息当作一个键，后缀在属性文件中的值作为指定键的值，并将这个键值映射，通过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javaBean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设置到相应的对象上）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至此，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即解析完毕。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第二句：解析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loggerFactory,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略。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第三句：解析其他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80BA5" w:rsidRPr="00E80BA5" w:rsidRDefault="00E80BA5" w:rsidP="00E80BA5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80BA5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parseCatsAndRenderers(Properties props, LoggerRepository hierarchy) {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Enumeration enumeration = props.propertyNames();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while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(enumeration.hasMoreElements()) {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String key = (String) enumeration.nextElement();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(key.startsWith(CATEGORY_PREFIX) || key.startsWith(LOGGER_PREFIX)) {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String loggerName =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null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(key.startsWith(CATEGORY_PREFIX)) {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loggerName = key.substring(CATEGORY_PREFIX.length());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else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(key.startsWith(LOGGER_PREFIX)) {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loggerName = key.substring(LOGGER_PREFIX.length());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String value =  OptionConverter.findAndSubst(key, props);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Logger logger = hierarchy.getLogger(loggerName, loggerFactory);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synchronized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(logger) {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parseCategory(props, logger, key, loggerName, value);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parseAdditivityForLogger(props, logger, loggerName);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}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else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80BA5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if</w:t>
      </w: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(key.startsWith(RENDERER_PREFIX)) {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......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}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E80BA5" w:rsidRPr="00E80BA5" w:rsidRDefault="00E80BA5" w:rsidP="00E80BA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80BA5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} 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这个方法，则主要根据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logger.logger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为前缀的属性信息进行解析，并根据这个属性信息生成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logger,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并放在继承树中，设置相应树信息，最后设置其他信息（如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appender,level)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等，与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rootLogger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解析基本一致。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80BA5" w:rsidRPr="00E80BA5" w:rsidRDefault="00E80BA5" w:rsidP="00E80BA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0BA5">
        <w:rPr>
          <w:rFonts w:ascii="Helvetica" w:eastAsia="宋体" w:hAnsi="Helvetica" w:cs="Helvetica"/>
          <w:color w:val="000000"/>
          <w:kern w:val="0"/>
          <w:szCs w:val="21"/>
        </w:rPr>
        <w:t>至此，整个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log4j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的配置信息已经完成，而这个配置是由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JVM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保证线程化的（即只能被加载一次），在使用时整个配置已经加载成功，得到的已经是从配置信息中得到的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logger</w:t>
      </w:r>
      <w:r w:rsidRPr="00E80BA5">
        <w:rPr>
          <w:rFonts w:ascii="Helvetica" w:eastAsia="宋体" w:hAnsi="Helvetica" w:cs="Helvetica"/>
          <w:color w:val="000000"/>
          <w:kern w:val="0"/>
          <w:szCs w:val="21"/>
        </w:rPr>
        <w:t>对象了。</w:t>
      </w:r>
    </w:p>
    <w:p w:rsidR="008C32C6" w:rsidRPr="00E80BA5" w:rsidRDefault="008C32C6"/>
    <w:sectPr w:rsidR="008C32C6" w:rsidRPr="00E80BA5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A5F" w:rsidRDefault="00991A5F" w:rsidP="00E80BA5">
      <w:r>
        <w:separator/>
      </w:r>
    </w:p>
  </w:endnote>
  <w:endnote w:type="continuationSeparator" w:id="0">
    <w:p w:rsidR="00991A5F" w:rsidRDefault="00991A5F" w:rsidP="00E80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A5F" w:rsidRDefault="00991A5F" w:rsidP="00E80BA5">
      <w:r>
        <w:separator/>
      </w:r>
    </w:p>
  </w:footnote>
  <w:footnote w:type="continuationSeparator" w:id="0">
    <w:p w:rsidR="00991A5F" w:rsidRDefault="00991A5F" w:rsidP="00E80B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25F7"/>
    <w:multiLevelType w:val="multilevel"/>
    <w:tmpl w:val="7C5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71E11"/>
    <w:multiLevelType w:val="multilevel"/>
    <w:tmpl w:val="30CE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21D7F"/>
    <w:multiLevelType w:val="multilevel"/>
    <w:tmpl w:val="9FF4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8741F6"/>
    <w:multiLevelType w:val="multilevel"/>
    <w:tmpl w:val="57F2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24DF6"/>
    <w:multiLevelType w:val="multilevel"/>
    <w:tmpl w:val="3F3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C1F96"/>
    <w:multiLevelType w:val="multilevel"/>
    <w:tmpl w:val="FAA2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A63349"/>
    <w:multiLevelType w:val="multilevel"/>
    <w:tmpl w:val="4A9A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9340D7"/>
    <w:multiLevelType w:val="multilevel"/>
    <w:tmpl w:val="53D2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2F3587"/>
    <w:multiLevelType w:val="multilevel"/>
    <w:tmpl w:val="8140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D344D9"/>
    <w:multiLevelType w:val="multilevel"/>
    <w:tmpl w:val="09AA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7518EC"/>
    <w:multiLevelType w:val="multilevel"/>
    <w:tmpl w:val="AF84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574E97"/>
    <w:multiLevelType w:val="multilevel"/>
    <w:tmpl w:val="95A6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BA5"/>
    <w:rsid w:val="00000DD7"/>
    <w:rsid w:val="00125B05"/>
    <w:rsid w:val="004013AC"/>
    <w:rsid w:val="004A4C66"/>
    <w:rsid w:val="004F5C47"/>
    <w:rsid w:val="005F27D0"/>
    <w:rsid w:val="005F4801"/>
    <w:rsid w:val="008C32C6"/>
    <w:rsid w:val="00991A5F"/>
    <w:rsid w:val="00BD65DF"/>
    <w:rsid w:val="00E8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80B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B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80BA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80BA5"/>
    <w:rPr>
      <w:color w:val="0000FF"/>
      <w:u w:val="single"/>
    </w:rPr>
  </w:style>
  <w:style w:type="character" w:styleId="a6">
    <w:name w:val="Strong"/>
    <w:basedOn w:val="a0"/>
    <w:uiPriority w:val="22"/>
    <w:qFormat/>
    <w:rsid w:val="00E80BA5"/>
    <w:rPr>
      <w:b/>
      <w:bCs/>
    </w:rPr>
  </w:style>
  <w:style w:type="paragraph" w:styleId="a7">
    <w:name w:val="Normal (Web)"/>
    <w:basedOn w:val="a"/>
    <w:uiPriority w:val="99"/>
    <w:semiHidden/>
    <w:unhideWhenUsed/>
    <w:rsid w:val="00E80B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80BA5"/>
  </w:style>
  <w:style w:type="character" w:customStyle="1" w:styleId="comment">
    <w:name w:val="comment"/>
    <w:basedOn w:val="a0"/>
    <w:rsid w:val="00E80BA5"/>
  </w:style>
  <w:style w:type="character" w:customStyle="1" w:styleId="string">
    <w:name w:val="string"/>
    <w:basedOn w:val="a0"/>
    <w:rsid w:val="00E80BA5"/>
  </w:style>
  <w:style w:type="paragraph" w:styleId="a8">
    <w:name w:val="Balloon Text"/>
    <w:basedOn w:val="a"/>
    <w:link w:val="Char1"/>
    <w:uiPriority w:val="99"/>
    <w:semiHidden/>
    <w:unhideWhenUsed/>
    <w:rsid w:val="00E80BA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0B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14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84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005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8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82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10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73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90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92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90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97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ym.iteye.com/category/108860" TargetMode="External"/><Relationship Id="rId13" Type="http://schemas.openxmlformats.org/officeDocument/2006/relationships/hyperlink" Target="http://www.iteye.com/blogs/tag/%E6%A1%86%E6%9E%B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ym.iteye.com/blog/417434" TargetMode="External"/><Relationship Id="rId12" Type="http://schemas.openxmlformats.org/officeDocument/2006/relationships/hyperlink" Target="http://www.iteye.com/blogs/tag/%E9%A1%B9%E7%9B%AE%E7%AE%A1%E7%90%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JV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iteye.com/blogs/tag/%E9%85%8D%E7%BD%AE%E7%AE%A1%E7%90%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log4j" TargetMode="External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1031</Words>
  <Characters>5879</Characters>
  <Application>Microsoft Office Word</Application>
  <DocSecurity>0</DocSecurity>
  <Lines>48</Lines>
  <Paragraphs>13</Paragraphs>
  <ScaleCrop>false</ScaleCrop>
  <Company>思源企业</Company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2018-04-24T07:28:00Z</dcterms:created>
  <dcterms:modified xsi:type="dcterms:W3CDTF">2018-04-24T07:28:00Z</dcterms:modified>
</cp:coreProperties>
</file>