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7B57" w14:textId="77777777" w:rsidR="006E0646" w:rsidRDefault="006E0646">
      <w:r w:rsidRPr="006C4A06">
        <w:t xml:space="preserve">Financial Economics </w:t>
      </w:r>
    </w:p>
    <w:p w14:paraId="40438D93" w14:textId="77777777" w:rsidR="007B2E5A" w:rsidRDefault="00FC4D59">
      <w:r>
        <w:t>27177 ECON 6240-R01</w:t>
      </w:r>
    </w:p>
    <w:p w14:paraId="7A9B197D" w14:textId="644FF753" w:rsidR="00CE47A6" w:rsidRDefault="00124009">
      <w:r>
        <w:t>Fall 20</w:t>
      </w:r>
      <w:r w:rsidR="002347F9">
        <w:t>2</w:t>
      </w:r>
      <w:r w:rsidR="007F515F">
        <w:t>2</w:t>
      </w:r>
    </w:p>
    <w:p w14:paraId="2B2DCF7D" w14:textId="77777777" w:rsidR="00CE47A6" w:rsidRDefault="00CE47A6">
      <w:r>
        <w:t>Department of Economics</w:t>
      </w:r>
    </w:p>
    <w:p w14:paraId="177DCAA6" w14:textId="77777777" w:rsidR="006E0646" w:rsidRDefault="006E0646">
      <w:r>
        <w:t>Prof: Erick W. Rengifo</w:t>
      </w:r>
    </w:p>
    <w:p w14:paraId="4FD40CC8" w14:textId="38CA3793" w:rsidR="006E0646" w:rsidRDefault="006E0646">
      <w:r>
        <w:t xml:space="preserve">Date: </w:t>
      </w:r>
      <w:r w:rsidR="007F515F">
        <w:t>10</w:t>
      </w:r>
      <w:r>
        <w:t>/</w:t>
      </w:r>
      <w:r w:rsidR="00001920">
        <w:t>12</w:t>
      </w:r>
      <w:r>
        <w:t>/20</w:t>
      </w:r>
      <w:r w:rsidR="002347F9">
        <w:t>2</w:t>
      </w:r>
      <w:r w:rsidR="007F515F">
        <w:t>2</w:t>
      </w:r>
    </w:p>
    <w:p w14:paraId="14FB43A1" w14:textId="77777777" w:rsidR="006E0646" w:rsidRDefault="006E0646"/>
    <w:p w14:paraId="065E2B58" w14:textId="77777777" w:rsidR="006E0646" w:rsidRDefault="006E0646" w:rsidP="006E0646">
      <w:pPr>
        <w:jc w:val="center"/>
        <w:rPr>
          <w:b/>
          <w:sz w:val="32"/>
          <w:szCs w:val="32"/>
          <w:u w:val="single"/>
        </w:rPr>
      </w:pPr>
      <w:r w:rsidRPr="006E0646">
        <w:rPr>
          <w:b/>
          <w:sz w:val="32"/>
          <w:szCs w:val="32"/>
          <w:u w:val="single"/>
        </w:rPr>
        <w:t>Exercise set Nº 1</w:t>
      </w:r>
    </w:p>
    <w:p w14:paraId="65B176C1" w14:textId="77777777" w:rsidR="006E0646" w:rsidRDefault="006E0646" w:rsidP="006E0646">
      <w:pPr>
        <w:jc w:val="center"/>
        <w:rPr>
          <w:b/>
          <w:sz w:val="32"/>
          <w:szCs w:val="32"/>
          <w:u w:val="single"/>
        </w:rPr>
      </w:pPr>
    </w:p>
    <w:p w14:paraId="6425B542" w14:textId="77777777" w:rsidR="006E0646" w:rsidRPr="006E0646" w:rsidRDefault="006E0646" w:rsidP="006E0646">
      <w:pPr>
        <w:jc w:val="both"/>
        <w:rPr>
          <w:b/>
        </w:rPr>
      </w:pPr>
      <w:r w:rsidRPr="006E0646">
        <w:rPr>
          <w:b/>
        </w:rPr>
        <w:t xml:space="preserve">Part I: </w:t>
      </w:r>
      <w:r w:rsidRPr="006E0646">
        <w:rPr>
          <w:b/>
          <w:u w:val="single"/>
        </w:rPr>
        <w:t>Time value of money, the Net Present Value</w:t>
      </w:r>
      <w:r w:rsidR="00B37CD2">
        <w:rPr>
          <w:b/>
          <w:u w:val="single"/>
        </w:rPr>
        <w:t xml:space="preserve"> and the Internal Rate of Return</w:t>
      </w:r>
    </w:p>
    <w:p w14:paraId="15A79B71" w14:textId="77777777" w:rsidR="006E0646" w:rsidRDefault="006E0646" w:rsidP="006E0646">
      <w:pPr>
        <w:jc w:val="both"/>
      </w:pPr>
    </w:p>
    <w:p w14:paraId="5A02F832" w14:textId="77777777" w:rsidR="006E0646" w:rsidRDefault="00E2437C" w:rsidP="00141A72">
      <w:pPr>
        <w:numPr>
          <w:ilvl w:val="0"/>
          <w:numId w:val="1"/>
        </w:numPr>
        <w:jc w:val="both"/>
      </w:pPr>
      <w:r>
        <w:t>Use excel to answer this</w:t>
      </w:r>
      <w:r w:rsidR="00141A72">
        <w:t xml:space="preserve"> question. If you have the following financial </w:t>
      </w:r>
      <w:r w:rsidR="00AF5E7D">
        <w:t>transactions</w:t>
      </w:r>
      <w:r w:rsidR="00141A72">
        <w:t>:</w:t>
      </w:r>
    </w:p>
    <w:p w14:paraId="3EF86E35" w14:textId="77777777" w:rsidR="00141A72" w:rsidRDefault="00141A72" w:rsidP="00141A72">
      <w:pPr>
        <w:ind w:left="360"/>
        <w:jc w:val="both"/>
      </w:pPr>
      <w:r>
        <w:tab/>
        <w:t>(10000, -6000,-5500)</w:t>
      </w:r>
    </w:p>
    <w:p w14:paraId="5BA8AB23" w14:textId="77777777" w:rsidR="00141A72" w:rsidRDefault="00141A72" w:rsidP="00141A72">
      <w:pPr>
        <w:ind w:left="360"/>
        <w:jc w:val="both"/>
      </w:pPr>
      <w:r>
        <w:tab/>
        <w:t>(10000, -3200,-8960)</w:t>
      </w:r>
    </w:p>
    <w:p w14:paraId="70BA4D48" w14:textId="77777777" w:rsidR="00141A72" w:rsidRDefault="00141A72" w:rsidP="00141A72">
      <w:pPr>
        <w:ind w:left="360"/>
        <w:jc w:val="both"/>
      </w:pPr>
      <w:r>
        <w:tab/>
        <w:t>(10000, -6800,-4320)</w:t>
      </w:r>
    </w:p>
    <w:p w14:paraId="3633AEC1" w14:textId="77777777" w:rsidR="00141A72" w:rsidRDefault="00141A72" w:rsidP="00141A72">
      <w:pPr>
        <w:numPr>
          <w:ilvl w:val="0"/>
          <w:numId w:val="2"/>
        </w:numPr>
        <w:jc w:val="both"/>
      </w:pPr>
      <w:r>
        <w:t>What is the interest rate for each of the cash flows?</w:t>
      </w:r>
    </w:p>
    <w:p w14:paraId="77C3F5A8" w14:textId="77777777" w:rsidR="00141A72" w:rsidRDefault="00141A72" w:rsidP="00141A72">
      <w:pPr>
        <w:numPr>
          <w:ilvl w:val="0"/>
          <w:numId w:val="2"/>
        </w:numPr>
        <w:jc w:val="both"/>
      </w:pPr>
      <w:r>
        <w:t>If your IRR is 15%, which one would you select? Why?</w:t>
      </w:r>
    </w:p>
    <w:p w14:paraId="33B41C2D" w14:textId="77777777" w:rsidR="00141A72" w:rsidRDefault="00141A72" w:rsidP="00141A72">
      <w:pPr>
        <w:numPr>
          <w:ilvl w:val="0"/>
          <w:numId w:val="2"/>
        </w:numPr>
        <w:jc w:val="both"/>
      </w:pPr>
      <w:r>
        <w:t>If your IRR is 12%, which one would you select? Why?</w:t>
      </w:r>
    </w:p>
    <w:p w14:paraId="1FA9C4CA" w14:textId="77777777" w:rsidR="00141A72" w:rsidRDefault="00141A72" w:rsidP="00141A72">
      <w:pPr>
        <w:numPr>
          <w:ilvl w:val="0"/>
          <w:numId w:val="2"/>
        </w:numPr>
        <w:jc w:val="both"/>
      </w:pPr>
      <w:r>
        <w:t xml:space="preserve">Generalize this analysis and present a graph that shows the regions in which one financial </w:t>
      </w:r>
      <w:r w:rsidR="00AF5E7D">
        <w:t xml:space="preserve">transaction </w:t>
      </w:r>
      <w:r>
        <w:t xml:space="preserve">is preferred to the other. </w:t>
      </w:r>
      <w:r w:rsidR="00E2437C">
        <w:t>Comment your results.</w:t>
      </w:r>
    </w:p>
    <w:p w14:paraId="4EEF3613" w14:textId="77777777" w:rsidR="00141A72" w:rsidRDefault="00261826" w:rsidP="00261826">
      <w:pPr>
        <w:numPr>
          <w:ilvl w:val="0"/>
          <w:numId w:val="1"/>
        </w:numPr>
        <w:jc w:val="both"/>
      </w:pPr>
      <w:r>
        <w:t xml:space="preserve">Assuming that the average annual return of the three-month T-bills is 3% and the average annual return for the SP500 is 9%. If you have the following investment </w:t>
      </w:r>
      <w:r w:rsidR="00AF5E7D">
        <w:t>transactions</w:t>
      </w:r>
      <w:r>
        <w:t>:</w:t>
      </w:r>
    </w:p>
    <w:p w14:paraId="49FA55B0" w14:textId="77777777" w:rsidR="00261826" w:rsidRDefault="00261826" w:rsidP="00261826">
      <w:pPr>
        <w:ind w:left="360"/>
        <w:jc w:val="both"/>
      </w:pPr>
      <w:r>
        <w:tab/>
        <w:t>(-10000, 11000)</w:t>
      </w:r>
    </w:p>
    <w:p w14:paraId="23B61229" w14:textId="77777777" w:rsidR="00261826" w:rsidRDefault="00261826" w:rsidP="00261826">
      <w:pPr>
        <w:ind w:left="360"/>
        <w:jc w:val="both"/>
      </w:pPr>
      <w:r>
        <w:tab/>
        <w:t>(-1000, 1200)</w:t>
      </w:r>
    </w:p>
    <w:p w14:paraId="1AE384D7" w14:textId="77777777" w:rsidR="00261826" w:rsidRDefault="00261826" w:rsidP="00261826">
      <w:pPr>
        <w:numPr>
          <w:ilvl w:val="1"/>
          <w:numId w:val="1"/>
        </w:numPr>
        <w:tabs>
          <w:tab w:val="clear" w:pos="1440"/>
        </w:tabs>
        <w:ind w:left="1080"/>
        <w:jc w:val="both"/>
      </w:pPr>
      <w:r>
        <w:t>Which project would you execute if the future cash flow is a sure thing?</w:t>
      </w:r>
    </w:p>
    <w:p w14:paraId="256BECB2" w14:textId="77777777" w:rsidR="00C97700" w:rsidRDefault="00261826" w:rsidP="00C97700">
      <w:pPr>
        <w:numPr>
          <w:ilvl w:val="1"/>
          <w:numId w:val="1"/>
        </w:numPr>
        <w:tabs>
          <w:tab w:val="clear" w:pos="1440"/>
        </w:tabs>
        <w:ind w:left="1080"/>
        <w:jc w:val="both"/>
      </w:pPr>
      <w:r>
        <w:t>Discuss and present a possible solu</w:t>
      </w:r>
      <w:r w:rsidR="00E2437C">
        <w:t>tion: If the future cash flows are</w:t>
      </w:r>
      <w:r>
        <w:t xml:space="preserve"> simply expected one</w:t>
      </w:r>
      <w:r w:rsidR="00E2437C">
        <w:t>s</w:t>
      </w:r>
      <w:r>
        <w:t xml:space="preserve"> and y</w:t>
      </w:r>
      <w:r w:rsidR="00E2437C">
        <w:t>ou consider that the risk of the</w:t>
      </w:r>
      <w:r>
        <w:t>s</w:t>
      </w:r>
      <w:r w:rsidR="00E2437C">
        <w:t>e</w:t>
      </w:r>
      <w:r>
        <w:t xml:space="preserve"> investment</w:t>
      </w:r>
      <w:r w:rsidR="00E2437C">
        <w:t>s</w:t>
      </w:r>
      <w:r>
        <w:t xml:space="preserve"> can be comparable to an investment in stock markets, </w:t>
      </w:r>
      <w:r w:rsidR="00C97700">
        <w:t xml:space="preserve">would your decision of part a. </w:t>
      </w:r>
      <w:r>
        <w:t xml:space="preserve">change? </w:t>
      </w:r>
      <w:r w:rsidR="00E2437C">
        <w:t>Why?</w:t>
      </w:r>
    </w:p>
    <w:p w14:paraId="3864322B" w14:textId="77777777" w:rsidR="00C97700" w:rsidRDefault="00C97700" w:rsidP="00C97700">
      <w:pPr>
        <w:jc w:val="both"/>
        <w:rPr>
          <w:b/>
        </w:rPr>
      </w:pPr>
    </w:p>
    <w:p w14:paraId="76E57CBA" w14:textId="77777777" w:rsidR="00C97700" w:rsidRPr="006E0646" w:rsidRDefault="00C97700" w:rsidP="00C97700">
      <w:pPr>
        <w:jc w:val="both"/>
        <w:rPr>
          <w:b/>
        </w:rPr>
      </w:pPr>
      <w:r w:rsidRPr="006E0646">
        <w:rPr>
          <w:b/>
        </w:rPr>
        <w:t xml:space="preserve">Part </w:t>
      </w:r>
      <w:r>
        <w:rPr>
          <w:b/>
        </w:rPr>
        <w:t>I</w:t>
      </w:r>
      <w:r w:rsidRPr="006E0646">
        <w:rPr>
          <w:b/>
        </w:rPr>
        <w:t xml:space="preserve">I: </w:t>
      </w:r>
      <w:r w:rsidRPr="006E0646">
        <w:rPr>
          <w:b/>
          <w:u w:val="single"/>
        </w:rPr>
        <w:t xml:space="preserve">Time value of money, </w:t>
      </w:r>
      <w:r>
        <w:rPr>
          <w:b/>
          <w:u w:val="single"/>
        </w:rPr>
        <w:t>the interest rate and the investment opportunity line</w:t>
      </w:r>
    </w:p>
    <w:p w14:paraId="5CEED4FE" w14:textId="77777777" w:rsidR="00C97700" w:rsidRDefault="00C97700" w:rsidP="00C97700">
      <w:pPr>
        <w:jc w:val="both"/>
      </w:pPr>
    </w:p>
    <w:p w14:paraId="516E03FE" w14:textId="77777777" w:rsidR="00C97700" w:rsidRDefault="00C97700" w:rsidP="00C97700">
      <w:pPr>
        <w:jc w:val="both"/>
      </w:pPr>
      <w:r>
        <w:t xml:space="preserve">The following </w:t>
      </w:r>
      <w:r w:rsidR="00E2437C">
        <w:t>question needs</w:t>
      </w:r>
      <w:r>
        <w:t xml:space="preserve"> to be solved </w:t>
      </w:r>
      <w:r w:rsidRPr="00C97700">
        <w:rPr>
          <w:b/>
        </w:rPr>
        <w:t>graphically</w:t>
      </w:r>
      <w:r w:rsidR="00B37CD2">
        <w:rPr>
          <w:b/>
        </w:rPr>
        <w:t>,</w:t>
      </w:r>
      <w:r>
        <w:t xml:space="preserve"> explaining the economic and financial intuition of these graphs.</w:t>
      </w:r>
    </w:p>
    <w:p w14:paraId="049BFA73" w14:textId="77777777" w:rsidR="00C97700" w:rsidRDefault="00C97700" w:rsidP="00C97700">
      <w:pPr>
        <w:jc w:val="both"/>
      </w:pPr>
    </w:p>
    <w:p w14:paraId="6EE3B2B7" w14:textId="77777777" w:rsidR="00C97700" w:rsidRDefault="00C97700" w:rsidP="00C97700">
      <w:pPr>
        <w:jc w:val="both"/>
      </w:pPr>
      <w:r>
        <w:t>Assume that you have two cash flows, one for time t0 and the other for time t1:</w:t>
      </w:r>
    </w:p>
    <w:p w14:paraId="304C0560" w14:textId="77777777" w:rsidR="00C97700" w:rsidRDefault="00C97700" w:rsidP="00C97700">
      <w:pPr>
        <w:jc w:val="both"/>
      </w:pPr>
      <w:r>
        <w:t>F0=10000</w:t>
      </w:r>
    </w:p>
    <w:p w14:paraId="6F77071E" w14:textId="77777777" w:rsidR="00C97700" w:rsidRDefault="00C97700" w:rsidP="00C97700">
      <w:pPr>
        <w:jc w:val="both"/>
      </w:pPr>
      <w:r>
        <w:t>F1=15000</w:t>
      </w:r>
    </w:p>
    <w:p w14:paraId="44590288" w14:textId="77777777" w:rsidR="00C97700" w:rsidRDefault="00C97700" w:rsidP="00C97700">
      <w:pPr>
        <w:jc w:val="both"/>
      </w:pPr>
      <w:r>
        <w:t>Assume that the interest rate (your opportunity cost of capital) is 10%</w:t>
      </w:r>
    </w:p>
    <w:p w14:paraId="25C30655" w14:textId="77777777" w:rsidR="00C97700" w:rsidRDefault="00C97700" w:rsidP="00C97700">
      <w:pPr>
        <w:jc w:val="both"/>
      </w:pPr>
    </w:p>
    <w:p w14:paraId="45D6A612" w14:textId="77777777" w:rsidR="00C97700" w:rsidRDefault="00C97700" w:rsidP="00C97700">
      <w:pPr>
        <w:numPr>
          <w:ilvl w:val="0"/>
          <w:numId w:val="4"/>
        </w:numPr>
        <w:jc w:val="both"/>
      </w:pPr>
      <w:r>
        <w:t xml:space="preserve">If you decide to smooth your consumption borrowing money based on a 20% decrease of future consumption. What should be the </w:t>
      </w:r>
      <w:r w:rsidRPr="00E2437C">
        <w:rPr>
          <w:b/>
        </w:rPr>
        <w:t>total</w:t>
      </w:r>
      <w:r>
        <w:t xml:space="preserve"> money available for consumption at t0?</w:t>
      </w:r>
    </w:p>
    <w:p w14:paraId="56ADED69" w14:textId="77777777" w:rsidR="00C97700" w:rsidRDefault="00C97700" w:rsidP="00C97700">
      <w:pPr>
        <w:numPr>
          <w:ilvl w:val="0"/>
          <w:numId w:val="4"/>
        </w:numPr>
        <w:jc w:val="both"/>
      </w:pPr>
      <w:r>
        <w:lastRenderedPageBreak/>
        <w:t>If the interest rate is 14% or 6%, how these different rates would impact your smoothing process? Which of the three scenarios would be more advantageous for you?</w:t>
      </w:r>
    </w:p>
    <w:p w14:paraId="6979AC0F" w14:textId="77777777" w:rsidR="00C97700" w:rsidRDefault="00C97700" w:rsidP="00C97700">
      <w:pPr>
        <w:numPr>
          <w:ilvl w:val="0"/>
          <w:numId w:val="4"/>
        </w:numPr>
        <w:jc w:val="both"/>
      </w:pPr>
      <w:r>
        <w:t xml:space="preserve">Assume that you have the opportunity to invest in real markets and that you have the following </w:t>
      </w:r>
      <w:r w:rsidR="006238B4">
        <w:t>i</w:t>
      </w:r>
      <w:r>
        <w:t>nvestment opportunities with their respective returns:</w:t>
      </w:r>
    </w:p>
    <w:p w14:paraId="7BCAB042" w14:textId="77777777" w:rsidR="00C97700" w:rsidRDefault="00C97700" w:rsidP="00C97700">
      <w:pPr>
        <w:ind w:left="360"/>
        <w:jc w:val="both"/>
      </w:pPr>
      <w:r>
        <w:tab/>
        <w:t>Investment opportunity</w:t>
      </w:r>
      <w:r w:rsidR="000A1AA7">
        <w:t xml:space="preserve"> 1 (I1): 5</w:t>
      </w:r>
      <w:r>
        <w:t>00, 18%</w:t>
      </w:r>
    </w:p>
    <w:p w14:paraId="29D8DB00" w14:textId="77777777" w:rsidR="00C97700" w:rsidRDefault="00C97700" w:rsidP="00C97700">
      <w:pPr>
        <w:ind w:left="360"/>
        <w:jc w:val="both"/>
      </w:pPr>
      <w:r>
        <w:tab/>
      </w:r>
      <w:r w:rsidR="000A1AA7">
        <w:t>Investment opportunity 2 (I2): 5</w:t>
      </w:r>
      <w:r>
        <w:t>00, 10%</w:t>
      </w:r>
    </w:p>
    <w:p w14:paraId="7F564EC3" w14:textId="77777777" w:rsidR="00C97700" w:rsidRDefault="00C97700" w:rsidP="00C97700">
      <w:pPr>
        <w:ind w:left="360"/>
        <w:jc w:val="both"/>
      </w:pPr>
      <w:r>
        <w:tab/>
        <w:t>Invest</w:t>
      </w:r>
      <w:r w:rsidR="000A1AA7">
        <w:t>ment opportunity 3 (I3): 5</w:t>
      </w:r>
      <w:r>
        <w:t>00, 6%</w:t>
      </w:r>
    </w:p>
    <w:p w14:paraId="2D187EC9" w14:textId="77777777" w:rsidR="006238B4" w:rsidRDefault="006238B4" w:rsidP="00C97700">
      <w:pPr>
        <w:ind w:left="360"/>
        <w:jc w:val="both"/>
      </w:pPr>
      <w:r>
        <w:tab/>
        <w:t>Assume that your initial endowment (at t0) is 2000.</w:t>
      </w:r>
    </w:p>
    <w:p w14:paraId="1FC4A6E2" w14:textId="77777777" w:rsidR="00C97700" w:rsidRDefault="006238B4" w:rsidP="006238B4">
      <w:pPr>
        <w:numPr>
          <w:ilvl w:val="1"/>
          <w:numId w:val="4"/>
        </w:numPr>
        <w:tabs>
          <w:tab w:val="clear" w:pos="1440"/>
        </w:tabs>
        <w:ind w:left="1080"/>
        <w:jc w:val="both"/>
      </w:pPr>
      <w:r>
        <w:t>Assuming that the interest rate of the financial markets is 10% and that the return of each of the projects is a s</w:t>
      </w:r>
      <w:r w:rsidR="00E2437C">
        <w:t xml:space="preserve">ure thing. Which project(s) </w:t>
      </w:r>
      <w:r>
        <w:t>should</w:t>
      </w:r>
      <w:r w:rsidR="00E2437C">
        <w:t xml:space="preserve"> you</w:t>
      </w:r>
      <w:r>
        <w:t xml:space="preserve"> do? Why?</w:t>
      </w:r>
      <w:r w:rsidR="00D063F0">
        <w:t xml:space="preserve"> What is the technical criterion?</w:t>
      </w:r>
    </w:p>
    <w:p w14:paraId="5642F8FA" w14:textId="77777777" w:rsidR="006238B4" w:rsidRDefault="006238B4" w:rsidP="006238B4">
      <w:pPr>
        <w:numPr>
          <w:ilvl w:val="1"/>
          <w:numId w:val="4"/>
        </w:numPr>
        <w:tabs>
          <w:tab w:val="clear" w:pos="1440"/>
        </w:tabs>
        <w:ind w:left="1080"/>
        <w:jc w:val="both"/>
      </w:pPr>
      <w:r>
        <w:t>Using your answer of part a., what should be your inter temporal cash flow</w:t>
      </w:r>
      <w:r w:rsidR="00D063F0">
        <w:t xml:space="preserve"> for consumption</w:t>
      </w:r>
      <w:r>
        <w:t>?</w:t>
      </w:r>
    </w:p>
    <w:p w14:paraId="62567698" w14:textId="77777777" w:rsidR="007E5F49" w:rsidRDefault="006238B4" w:rsidP="007E5F49">
      <w:pPr>
        <w:numPr>
          <w:ilvl w:val="1"/>
          <w:numId w:val="4"/>
        </w:numPr>
        <w:tabs>
          <w:tab w:val="clear" w:pos="1440"/>
        </w:tabs>
        <w:ind w:left="1080"/>
        <w:jc w:val="both"/>
      </w:pPr>
      <w:r>
        <w:t>If you want to use the financial markets to save 30% of the money actually allocated for consumption (after the investment in real assets), what should be the total amount of money that you are going to have in the next period?</w:t>
      </w:r>
    </w:p>
    <w:p w14:paraId="2A109503" w14:textId="77777777" w:rsidR="00D063F0" w:rsidRDefault="00D063F0" w:rsidP="007E5F49">
      <w:pPr>
        <w:numPr>
          <w:ilvl w:val="1"/>
          <w:numId w:val="4"/>
        </w:numPr>
        <w:tabs>
          <w:tab w:val="clear" w:pos="1440"/>
        </w:tabs>
        <w:ind w:left="1080"/>
        <w:jc w:val="both"/>
      </w:pPr>
      <w:r>
        <w:t xml:space="preserve">Assuming that ignoring the technical rule you decide to do the three projects. Using a graph explain why this is not optimal. </w:t>
      </w:r>
      <w:r w:rsidR="00B37CD2">
        <w:t>Can you confirm this intuition using numbers and the results of previous parts?</w:t>
      </w:r>
    </w:p>
    <w:p w14:paraId="59316E3A" w14:textId="77777777" w:rsidR="00981012" w:rsidRDefault="00981012" w:rsidP="00981012">
      <w:pPr>
        <w:numPr>
          <w:ilvl w:val="0"/>
          <w:numId w:val="4"/>
        </w:numPr>
        <w:jc w:val="both"/>
      </w:pPr>
      <w:r>
        <w:t>Explain, using the substitution and income effect, the effect of an increase of the capital market’s interest rate. (tip: assume 2 type of agents: net borrowers and net lenders).</w:t>
      </w:r>
    </w:p>
    <w:p w14:paraId="585E949D" w14:textId="77777777" w:rsidR="00981012" w:rsidRDefault="00981012" w:rsidP="00981012">
      <w:pPr>
        <w:numPr>
          <w:ilvl w:val="1"/>
          <w:numId w:val="4"/>
        </w:numPr>
        <w:jc w:val="both"/>
      </w:pPr>
      <w:r>
        <w:t xml:space="preserve"> According to the substitution effect, what happens with each type of agents’ savings?</w:t>
      </w:r>
    </w:p>
    <w:p w14:paraId="3F783A4E" w14:textId="77777777" w:rsidR="00981012" w:rsidRDefault="00981012" w:rsidP="00981012">
      <w:pPr>
        <w:numPr>
          <w:ilvl w:val="1"/>
          <w:numId w:val="4"/>
        </w:numPr>
        <w:jc w:val="both"/>
      </w:pPr>
      <w:r>
        <w:t>According to the income effect, what happens with each type of agents’ savings?</w:t>
      </w:r>
    </w:p>
    <w:p w14:paraId="02619210" w14:textId="77777777" w:rsidR="00981012" w:rsidRDefault="00981012" w:rsidP="00981012">
      <w:pPr>
        <w:numPr>
          <w:ilvl w:val="1"/>
          <w:numId w:val="4"/>
        </w:numPr>
        <w:jc w:val="both"/>
      </w:pPr>
      <w:r>
        <w:t>What is the global (aggregate) result in terms of savings?</w:t>
      </w:r>
    </w:p>
    <w:p w14:paraId="742D2D7A" w14:textId="77777777" w:rsidR="00C97700" w:rsidRDefault="00C97700" w:rsidP="00C97700">
      <w:pPr>
        <w:ind w:left="360"/>
        <w:jc w:val="both"/>
      </w:pPr>
    </w:p>
    <w:p w14:paraId="04368DF9" w14:textId="77777777" w:rsidR="007E5F49" w:rsidRDefault="007E5F49" w:rsidP="007E5F49">
      <w:pPr>
        <w:jc w:val="both"/>
        <w:rPr>
          <w:b/>
          <w:u w:val="single"/>
        </w:rPr>
      </w:pPr>
      <w:r w:rsidRPr="006E0646">
        <w:rPr>
          <w:b/>
        </w:rPr>
        <w:t xml:space="preserve">Part </w:t>
      </w:r>
      <w:r>
        <w:rPr>
          <w:b/>
        </w:rPr>
        <w:t>II</w:t>
      </w:r>
      <w:r w:rsidRPr="006E0646">
        <w:rPr>
          <w:b/>
        </w:rPr>
        <w:t>I:</w:t>
      </w:r>
      <w:r w:rsidR="005621C8">
        <w:rPr>
          <w:b/>
        </w:rPr>
        <w:t xml:space="preserve"> P</w:t>
      </w:r>
      <w:r>
        <w:rPr>
          <w:b/>
          <w:u w:val="single"/>
        </w:rPr>
        <w:t>references and utility functions</w:t>
      </w:r>
    </w:p>
    <w:p w14:paraId="3BF13C2F" w14:textId="77777777" w:rsidR="007E5F49" w:rsidRDefault="007E5F49" w:rsidP="007E5F49">
      <w:pPr>
        <w:jc w:val="both"/>
        <w:rPr>
          <w:b/>
          <w:u w:val="single"/>
        </w:rPr>
      </w:pPr>
    </w:p>
    <w:p w14:paraId="309EAFCA" w14:textId="77777777" w:rsidR="007E5F49" w:rsidRDefault="007E5F49" w:rsidP="007E5F49">
      <w:pPr>
        <w:numPr>
          <w:ilvl w:val="0"/>
          <w:numId w:val="5"/>
        </w:numPr>
        <w:jc w:val="both"/>
      </w:pPr>
      <w:r>
        <w:t>Explain the intuition behind the idea that the indifference curves must not cross if the agent is a rational one.</w:t>
      </w:r>
    </w:p>
    <w:p w14:paraId="52CAB49E" w14:textId="77777777" w:rsidR="007E5F49" w:rsidRDefault="007E5F49" w:rsidP="007E5F49">
      <w:pPr>
        <w:numPr>
          <w:ilvl w:val="0"/>
          <w:numId w:val="5"/>
        </w:numPr>
        <w:jc w:val="both"/>
      </w:pPr>
      <w:r>
        <w:t>Explain the intuition behind the idea that the marginal rate of substitution should equal the ratio of marginal utilities. Use a graphical representation and mathematical derivation for this question.</w:t>
      </w:r>
    </w:p>
    <w:p w14:paraId="4580023E" w14:textId="77777777" w:rsidR="0027089D" w:rsidRDefault="0027089D" w:rsidP="007E5F49">
      <w:pPr>
        <w:numPr>
          <w:ilvl w:val="0"/>
          <w:numId w:val="5"/>
        </w:numPr>
        <w:jc w:val="both"/>
      </w:pPr>
      <w:r>
        <w:t xml:space="preserve">Assume that an individual’s utility function is </w:t>
      </w:r>
      <m:oMath>
        <m:r>
          <m:rPr>
            <m:sty m:val="p"/>
          </m:rPr>
          <w:rPr>
            <w:rFonts w:ascii="Cambria Math" w:hAnsi="Cambria Math"/>
          </w:rPr>
          <m:t xml:space="preserve">U(X,Y) = </m:t>
        </m:r>
        <m:rad>
          <m:radPr>
            <m:degHide m:val="1"/>
            <m:ctrlPr>
              <w:rPr>
                <w:rFonts w:ascii="Cambria Math" w:hAnsi="Cambria Math"/>
              </w:rPr>
            </m:ctrlPr>
          </m:radPr>
          <m:deg/>
          <m:e>
            <m:r>
              <w:rPr>
                <w:rFonts w:ascii="Cambria Math" w:hAnsi="Cambria Math"/>
              </w:rPr>
              <m:t>XY</m:t>
            </m:r>
          </m:e>
        </m:rad>
        <m:r>
          <m:rPr>
            <m:sty m:val="p"/>
          </m:rPr>
          <w:rPr>
            <w:rFonts w:ascii="Cambria Math" w:hAnsi="Cambria Math"/>
          </w:rPr>
          <m:t xml:space="preserve"> </m:t>
        </m:r>
      </m:oMath>
      <w:r>
        <w:t>. Using the MRSy,x equation and knowing that at time zero X=25, Y=30. Assume that at time one, x increases by 0.1, what is the change on Y to keep the utility level constant? Estimate the time-one value of Y and verify that the utility values at time zero and one are effectively equal. What happens if x changes by 3 units? Repeat the previous exercise and write your findings in terms of utility values (at time zero and time 1).</w:t>
      </w:r>
    </w:p>
    <w:p w14:paraId="5AE2CD21" w14:textId="0EEF838B" w:rsidR="007E5F49" w:rsidRDefault="007E5F49" w:rsidP="007E5F49">
      <w:pPr>
        <w:numPr>
          <w:ilvl w:val="0"/>
          <w:numId w:val="5"/>
        </w:numPr>
        <w:jc w:val="both"/>
      </w:pPr>
      <w:r>
        <w:t>Assume that the utility function of a given agent is given by: U(</w:t>
      </w:r>
      <w:r w:rsidR="00C43E90">
        <w:t>X</w:t>
      </w:r>
      <w:r>
        <w:t>,</w:t>
      </w:r>
      <w:r w:rsidR="00C43E90">
        <w:t>Y</w:t>
      </w:r>
      <w:r>
        <w:t>)</w:t>
      </w:r>
      <w:r w:rsidR="00C43E90">
        <w:t xml:space="preserve"> </w:t>
      </w:r>
      <w:r>
        <w:t>=</w:t>
      </w:r>
      <w:r w:rsidR="00C43E90">
        <w:t xml:space="preserve"> </w:t>
      </w:r>
      <w:proofErr w:type="spellStart"/>
      <w:r>
        <w:t>logX</w:t>
      </w:r>
      <w:proofErr w:type="spellEnd"/>
      <w:r>
        <w:t xml:space="preserve"> + 3logY. And that this agent faces the following vector of prices: (10, 8)</w:t>
      </w:r>
      <w:r w:rsidR="00E2437C">
        <w:t xml:space="preserve"> and that his income is 100</w:t>
      </w:r>
      <w:r>
        <w:t xml:space="preserve">. </w:t>
      </w:r>
      <w:r w:rsidR="005C738D">
        <w:t>What</w:t>
      </w:r>
      <w:r>
        <w:t xml:space="preserve"> should be the optimal consumption of X and Y for this specific agent? </w:t>
      </w:r>
      <w:r w:rsidR="00E2437C">
        <w:t>(</w:t>
      </w:r>
      <w:r w:rsidR="00001920">
        <w:t>Assume</w:t>
      </w:r>
      <w:r w:rsidR="00E2437C">
        <w:t xml:space="preserve"> perfect divisibility of goods)</w:t>
      </w:r>
    </w:p>
    <w:p w14:paraId="49E44534" w14:textId="77777777" w:rsidR="007E5F49" w:rsidRPr="007E5F49" w:rsidRDefault="007E5F49" w:rsidP="00C43E90">
      <w:pPr>
        <w:ind w:left="360"/>
        <w:jc w:val="both"/>
      </w:pPr>
      <w:r>
        <w:lastRenderedPageBreak/>
        <w:tab/>
      </w:r>
    </w:p>
    <w:p w14:paraId="553FAA0A" w14:textId="77777777" w:rsidR="005621C8" w:rsidRDefault="005621C8" w:rsidP="005621C8">
      <w:pPr>
        <w:jc w:val="both"/>
        <w:rPr>
          <w:b/>
          <w:u w:val="single"/>
        </w:rPr>
      </w:pPr>
      <w:r w:rsidRPr="006E0646">
        <w:rPr>
          <w:b/>
        </w:rPr>
        <w:t xml:space="preserve">Part </w:t>
      </w:r>
      <w:r>
        <w:rPr>
          <w:b/>
        </w:rPr>
        <w:t>IV</w:t>
      </w:r>
      <w:r w:rsidRPr="006E0646">
        <w:rPr>
          <w:b/>
        </w:rPr>
        <w:t xml:space="preserve">: </w:t>
      </w:r>
      <w:r w:rsidRPr="005621C8">
        <w:rPr>
          <w:b/>
          <w:u w:val="single"/>
        </w:rPr>
        <w:t>General competitive equilibrium</w:t>
      </w:r>
    </w:p>
    <w:p w14:paraId="066B2CC9" w14:textId="77777777" w:rsidR="00C97700" w:rsidRDefault="00C97700" w:rsidP="007E5F49">
      <w:pPr>
        <w:jc w:val="both"/>
      </w:pPr>
    </w:p>
    <w:p w14:paraId="2F50AF04" w14:textId="5AA92166" w:rsidR="007F515F" w:rsidRDefault="007F515F" w:rsidP="005621C8">
      <w:pPr>
        <w:numPr>
          <w:ilvl w:val="0"/>
          <w:numId w:val="6"/>
        </w:numPr>
        <w:jc w:val="both"/>
      </w:pPr>
      <w:r>
        <w:t>Assume that we have two period of time (t0 and t1) and three states of nature in period t1.</w:t>
      </w:r>
    </w:p>
    <w:p w14:paraId="25733301" w14:textId="39F820BB" w:rsidR="007F515F" w:rsidRDefault="007F515F" w:rsidP="007F515F">
      <w:pPr>
        <w:numPr>
          <w:ilvl w:val="1"/>
          <w:numId w:val="6"/>
        </w:numPr>
        <w:jc w:val="both"/>
      </w:pPr>
      <w:r>
        <w:t>Assume that you know that the contingent claims’ prices are q</w:t>
      </w:r>
      <w:r w:rsidRPr="007F515F">
        <w:rPr>
          <w:vertAlign w:val="superscript"/>
        </w:rPr>
        <w:t>1</w:t>
      </w:r>
      <w:r>
        <w:t>=0.8; q</w:t>
      </w:r>
      <w:r w:rsidRPr="007F515F">
        <w:rPr>
          <w:vertAlign w:val="superscript"/>
        </w:rPr>
        <w:t>2</w:t>
      </w:r>
      <w:r>
        <w:t>=0.4 and q</w:t>
      </w:r>
      <w:r w:rsidRPr="007F515F">
        <w:rPr>
          <w:vertAlign w:val="superscript"/>
        </w:rPr>
        <w:t>3</w:t>
      </w:r>
      <w:r>
        <w:t>=0.1. Assume that we have three securities</w:t>
      </w:r>
      <w:r w:rsidR="008B5A75">
        <w:t xml:space="preserve"> (</w:t>
      </w:r>
      <w:proofErr w:type="spellStart"/>
      <w:r w:rsidR="008B5A75">
        <w:t>i</w:t>
      </w:r>
      <w:proofErr w:type="spellEnd"/>
      <w:r w:rsidR="008B5A75">
        <w:t>=1, 2, 3)</w:t>
      </w:r>
      <w:r>
        <w:t xml:space="preserve"> with the following </w:t>
      </w:r>
      <w:r w:rsidR="008B5A75">
        <w:t xml:space="preserve">state contingent </w:t>
      </w:r>
      <w:r>
        <w:t>payoffs</w:t>
      </w:r>
      <w:r w:rsidR="008B5A75">
        <w:t>:</w:t>
      </w:r>
    </w:p>
    <w:p w14:paraId="22EB41F4" w14:textId="4AF254B8" w:rsidR="008B5A75" w:rsidRPr="008B5A75" w:rsidRDefault="00000000" w:rsidP="008B5A75">
      <w:pPr>
        <w:ind w:left="1440"/>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=4; </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 xml:space="preserve">=1; </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3</m:t>
              </m:r>
            </m:sup>
          </m:sSubSup>
          <m:r>
            <w:rPr>
              <w:rFonts w:ascii="Cambria Math" w:hAnsi="Cambria Math"/>
            </w:rPr>
            <m:t>=0</m:t>
          </m:r>
        </m:oMath>
      </m:oMathPara>
    </w:p>
    <w:p w14:paraId="4DA90630" w14:textId="685F3621" w:rsidR="008B5A75" w:rsidRDefault="008B5A75" w:rsidP="008B5A75">
      <w:pPr>
        <w:ind w:left="1440"/>
        <w:jc w:val="both"/>
      </w:pPr>
    </w:p>
    <w:p w14:paraId="1D4D9137" w14:textId="3D6412B8" w:rsidR="008B5A75" w:rsidRDefault="00000000" w:rsidP="008B5A75">
      <w:pPr>
        <w:ind w:left="1440"/>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1</m:t>
              </m:r>
            </m:sup>
          </m:sSubSup>
          <m:r>
            <w:rPr>
              <w:rFonts w:ascii="Cambria Math" w:hAnsi="Cambria Math"/>
            </w:rPr>
            <m:t xml:space="preserve">=3; </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 xml:space="preserve">=2; </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r>
            <w:rPr>
              <w:rFonts w:ascii="Cambria Math" w:hAnsi="Cambria Math"/>
            </w:rPr>
            <m:t>=1</m:t>
          </m:r>
        </m:oMath>
      </m:oMathPara>
    </w:p>
    <w:p w14:paraId="74AB96A2" w14:textId="75BEC966" w:rsidR="008B5A75" w:rsidRDefault="008B5A75" w:rsidP="008B5A75">
      <w:pPr>
        <w:ind w:left="1440"/>
        <w:jc w:val="both"/>
      </w:pPr>
    </w:p>
    <w:p w14:paraId="67817878" w14:textId="2F9B1257" w:rsidR="008B5A75" w:rsidRDefault="00000000" w:rsidP="008B5A75">
      <w:pPr>
        <w:ind w:left="1440"/>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1</m:t>
              </m:r>
            </m:sup>
          </m:sSubSup>
          <m:r>
            <w:rPr>
              <w:rFonts w:ascii="Cambria Math" w:hAnsi="Cambria Math"/>
            </w:rPr>
            <m:t xml:space="preserve">=5;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2</m:t>
              </m:r>
            </m:sup>
          </m:sSubSup>
          <m:r>
            <w:rPr>
              <w:rFonts w:ascii="Cambria Math" w:hAnsi="Cambria Math"/>
            </w:rPr>
            <m:t xml:space="preserve">=0; </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3</m:t>
              </m:r>
            </m:sup>
          </m:sSubSup>
          <m:r>
            <w:rPr>
              <w:rFonts w:ascii="Cambria Math" w:hAnsi="Cambria Math"/>
            </w:rPr>
            <m:t>=2</m:t>
          </m:r>
        </m:oMath>
      </m:oMathPara>
    </w:p>
    <w:p w14:paraId="140CFE3C" w14:textId="77777777" w:rsidR="008B5A75" w:rsidRDefault="008B5A75" w:rsidP="008B5A75">
      <w:pPr>
        <w:ind w:left="1440"/>
        <w:jc w:val="both"/>
      </w:pPr>
    </w:p>
    <w:p w14:paraId="33413455" w14:textId="7101B57A" w:rsidR="008B5A75" w:rsidRDefault="008B5A75" w:rsidP="008B5A75">
      <w:pPr>
        <w:ind w:left="1440"/>
        <w:jc w:val="both"/>
      </w:pPr>
      <w:r>
        <w:t>Estimate the price of each security (</w:t>
      </w:r>
      <w:r w:rsidRPr="008B5A75">
        <w:t>P</w:t>
      </w:r>
      <w:r w:rsidRPr="008B5A75">
        <w:rPr>
          <w:vertAlign w:val="superscript"/>
        </w:rPr>
        <w:t>1</w:t>
      </w:r>
      <w:r w:rsidRPr="008B5A75">
        <w:t>,</w:t>
      </w:r>
      <w:r>
        <w:t xml:space="preserve"> </w:t>
      </w:r>
      <w:r w:rsidRPr="008B5A75">
        <w:t>P</w:t>
      </w:r>
      <w:r w:rsidRPr="008B5A75">
        <w:rPr>
          <w:vertAlign w:val="superscript"/>
        </w:rPr>
        <w:t>2</w:t>
      </w:r>
      <w:r w:rsidRPr="008B5A75">
        <w:t xml:space="preserve"> and P</w:t>
      </w:r>
      <w:r w:rsidRPr="008B5A75">
        <w:rPr>
          <w:vertAlign w:val="superscript"/>
        </w:rPr>
        <w:t>3</w:t>
      </w:r>
      <w:r>
        <w:t>).</w:t>
      </w:r>
    </w:p>
    <w:p w14:paraId="7F0C7C9F" w14:textId="3B5785D6" w:rsidR="008B5A75" w:rsidRDefault="008B5A75" w:rsidP="007F515F">
      <w:pPr>
        <w:numPr>
          <w:ilvl w:val="1"/>
          <w:numId w:val="6"/>
        </w:numPr>
        <w:jc w:val="both"/>
      </w:pPr>
      <w:r>
        <w:t>Now, starting from a. assume that you know the price of each of the securit</w:t>
      </w:r>
      <w:r w:rsidR="00F06C64">
        <w:t>y, build the state contingent payoff table and from there estimate the contingent claims’ prices (q</w:t>
      </w:r>
      <w:r w:rsidR="00F06C64" w:rsidRPr="007F515F">
        <w:rPr>
          <w:vertAlign w:val="superscript"/>
        </w:rPr>
        <w:t>1</w:t>
      </w:r>
      <w:r w:rsidR="00F06C64">
        <w:t>, q</w:t>
      </w:r>
      <w:r w:rsidR="00F06C64" w:rsidRPr="007F515F">
        <w:rPr>
          <w:vertAlign w:val="superscript"/>
        </w:rPr>
        <w:t>2</w:t>
      </w:r>
      <w:r w:rsidR="00F06C64">
        <w:t xml:space="preserve"> and q</w:t>
      </w:r>
      <w:r w:rsidR="00F06C64" w:rsidRPr="007F515F">
        <w:rPr>
          <w:vertAlign w:val="superscript"/>
        </w:rPr>
        <w:t>3</w:t>
      </w:r>
      <w:r w:rsidR="00F06C64">
        <w:t>) and verify that these values are exactly the same as the ones you were presented in part a.</w:t>
      </w:r>
    </w:p>
    <w:p w14:paraId="58A1C4C1" w14:textId="39669436" w:rsidR="005621C8" w:rsidRDefault="005621C8" w:rsidP="005621C8">
      <w:pPr>
        <w:numPr>
          <w:ilvl w:val="0"/>
          <w:numId w:val="6"/>
        </w:numPr>
        <w:jc w:val="both"/>
      </w:pPr>
      <w:r>
        <w:t>Assume an exchange economy with two goods and two agents. What would happen with the vector of prices if we have an excess demand of good 1 (horizontal line) and an excess supply of good 2 (vertical line), in order to achieve the equilibrium.</w:t>
      </w:r>
    </w:p>
    <w:p w14:paraId="5106009F" w14:textId="77777777" w:rsidR="005621C8" w:rsidRDefault="005621C8" w:rsidP="005621C8">
      <w:pPr>
        <w:numPr>
          <w:ilvl w:val="0"/>
          <w:numId w:val="6"/>
        </w:numPr>
        <w:jc w:val="both"/>
      </w:pPr>
      <w:r>
        <w:t>Why Hypothesis 3 (convexity of preferences) is important to find the general competitive equilibrium.</w:t>
      </w:r>
    </w:p>
    <w:p w14:paraId="6E52ABCD" w14:textId="77777777" w:rsidR="005621C8" w:rsidRDefault="005621C8" w:rsidP="005621C8">
      <w:pPr>
        <w:numPr>
          <w:ilvl w:val="0"/>
          <w:numId w:val="6"/>
        </w:numPr>
        <w:jc w:val="both"/>
      </w:pPr>
      <w:r>
        <w:t>How the intuition of general equilibrium in a timeless economy should be adapted to consider time and uncertainty? What is a contingent commodity?</w:t>
      </w:r>
    </w:p>
    <w:p w14:paraId="7495C1B8" w14:textId="269E8B2C" w:rsidR="005621C8" w:rsidRDefault="005621C8" w:rsidP="00981012">
      <w:pPr>
        <w:numPr>
          <w:ilvl w:val="0"/>
          <w:numId w:val="6"/>
        </w:numPr>
        <w:tabs>
          <w:tab w:val="clear" w:pos="720"/>
        </w:tabs>
        <w:jc w:val="both"/>
      </w:pPr>
      <w:r>
        <w:t>Present an example of a contingent claim</w:t>
      </w:r>
      <w:r w:rsidR="0087770C">
        <w:t xml:space="preserve"> (also known as Arrow-Debreu Security)</w:t>
      </w:r>
      <w:r>
        <w:t xml:space="preserve">. </w:t>
      </w:r>
    </w:p>
    <w:p w14:paraId="2B4DD5DA" w14:textId="2972F438" w:rsidR="0087770C" w:rsidRDefault="0087770C" w:rsidP="00981012">
      <w:pPr>
        <w:numPr>
          <w:ilvl w:val="0"/>
          <w:numId w:val="6"/>
        </w:numPr>
        <w:tabs>
          <w:tab w:val="clear" w:pos="720"/>
        </w:tabs>
        <w:jc w:val="both"/>
      </w:pPr>
      <w:r>
        <w:t xml:space="preserve">Assume that we have two states of nature (up and down). Assume that there is a 50%-50% probability of ending in any of the states; assume that the payments for each of these states </w:t>
      </w:r>
      <w:r w:rsidR="004E7DCB">
        <w:t>are</w:t>
      </w:r>
      <w:r>
        <w:t xml:space="preserve"> 1.1 and 0.9, respectively. If the state contingent prices are 2 and 2.5, respectively</w:t>
      </w:r>
      <w:r w:rsidR="004E7DCB">
        <w:t>,</w:t>
      </w:r>
      <w:r>
        <w:t xml:space="preserve"> </w:t>
      </w:r>
    </w:p>
    <w:p w14:paraId="23AD0B53" w14:textId="347C2D18" w:rsidR="0087770C" w:rsidRDefault="0087770C" w:rsidP="0087770C">
      <w:pPr>
        <w:numPr>
          <w:ilvl w:val="1"/>
          <w:numId w:val="6"/>
        </w:numPr>
        <w:jc w:val="both"/>
      </w:pPr>
      <w:r>
        <w:t>What should be the value of this security?</w:t>
      </w:r>
    </w:p>
    <w:p w14:paraId="1ADABAED" w14:textId="3BE1401C" w:rsidR="0087770C" w:rsidRDefault="0087770C" w:rsidP="0087770C">
      <w:pPr>
        <w:numPr>
          <w:ilvl w:val="1"/>
          <w:numId w:val="6"/>
        </w:numPr>
        <w:jc w:val="both"/>
      </w:pPr>
      <w:r>
        <w:t xml:space="preserve">How </w:t>
      </w:r>
      <w:r w:rsidR="00001920">
        <w:t>should the state contingent prices</w:t>
      </w:r>
      <w:r>
        <w:t xml:space="preserve"> change if the probability of the Up-state increase to 80%</w:t>
      </w:r>
      <w:r w:rsidR="004E7DCB">
        <w:t xml:space="preserve"> (as opposed to 50%)</w:t>
      </w:r>
      <w:r>
        <w:t>?</w:t>
      </w:r>
    </w:p>
    <w:p w14:paraId="7F383829" w14:textId="6B660D78" w:rsidR="0087770C" w:rsidRDefault="0087770C" w:rsidP="0087770C">
      <w:pPr>
        <w:numPr>
          <w:ilvl w:val="1"/>
          <w:numId w:val="6"/>
        </w:numPr>
        <w:jc w:val="both"/>
      </w:pPr>
      <w:r>
        <w:t xml:space="preserve">Explain the reason why even </w:t>
      </w:r>
      <w:r w:rsidR="004E7DCB">
        <w:t xml:space="preserve">when an agent has </w:t>
      </w:r>
      <w:r w:rsidR="00F67326">
        <w:t xml:space="preserve">equal probabilities of occurrence and equal expected losses and gains, </w:t>
      </w:r>
      <w:r>
        <w:t xml:space="preserve">agent’s preferences </w:t>
      </w:r>
      <w:r w:rsidR="00F67326">
        <w:t>being</w:t>
      </w:r>
      <w:r>
        <w:t xml:space="preserve"> convex implies that their marginal utilities are different (use figures to </w:t>
      </w:r>
      <w:r w:rsidR="00F67326">
        <w:t>illustrate your point).</w:t>
      </w:r>
    </w:p>
    <w:p w14:paraId="30359F90" w14:textId="77777777" w:rsidR="00981012" w:rsidRDefault="00911FC6" w:rsidP="009217FC">
      <w:pPr>
        <w:numPr>
          <w:ilvl w:val="0"/>
          <w:numId w:val="6"/>
        </w:numPr>
        <w:jc w:val="both"/>
      </w:pPr>
      <w:r>
        <w:t xml:space="preserve">Suppose that each consumer has the Cobb-Douglas utility function </w:t>
      </w:r>
      <w:proofErr w:type="spellStart"/>
      <w:r>
        <w:t>u</w:t>
      </w:r>
      <w:r w:rsidRPr="00981012">
        <w:rPr>
          <w:vertAlign w:val="subscript"/>
        </w:rPr>
        <w:t>i</w:t>
      </w:r>
      <w:proofErr w:type="spellEnd"/>
      <w:r>
        <w:t>(x</w:t>
      </w:r>
      <w:r w:rsidRPr="00981012">
        <w:rPr>
          <w:vertAlign w:val="subscript"/>
        </w:rPr>
        <w:t>1i</w:t>
      </w:r>
      <w:r>
        <w:t>, x</w:t>
      </w:r>
      <w:r w:rsidRPr="00981012">
        <w:rPr>
          <w:vertAlign w:val="subscript"/>
        </w:rPr>
        <w:t>2i</w:t>
      </w:r>
      <w:r>
        <w:t>)=x</w:t>
      </w:r>
      <w:r w:rsidRPr="00981012">
        <w:rPr>
          <w:vertAlign w:val="subscript"/>
        </w:rPr>
        <w:t>1i</w:t>
      </w:r>
      <w:r w:rsidRPr="00981012">
        <w:rPr>
          <w:vertAlign w:val="superscript"/>
        </w:rPr>
        <w:t>α</w:t>
      </w:r>
      <w:r>
        <w:t xml:space="preserve"> </w:t>
      </w:r>
      <w:r w:rsidRPr="00911FC6">
        <w:t>x</w:t>
      </w:r>
      <w:r w:rsidRPr="00981012">
        <w:rPr>
          <w:vertAlign w:val="subscript"/>
        </w:rPr>
        <w:t>2i</w:t>
      </w:r>
      <w:r w:rsidRPr="00981012">
        <w:rPr>
          <w:vertAlign w:val="superscript"/>
        </w:rPr>
        <w:t>1-α</w:t>
      </w:r>
      <w:r>
        <w:t>. In addition the endowments are w</w:t>
      </w:r>
      <w:r w:rsidRPr="00981012">
        <w:rPr>
          <w:vertAlign w:val="subscript"/>
        </w:rPr>
        <w:t>1</w:t>
      </w:r>
      <w:r>
        <w:t>=(1,2) and w</w:t>
      </w:r>
      <w:r w:rsidRPr="00981012">
        <w:rPr>
          <w:vertAlign w:val="subscript"/>
        </w:rPr>
        <w:t>2</w:t>
      </w:r>
      <w:r>
        <w:t>=(2,1). What should be the vector of prices (p</w:t>
      </w:r>
      <w:r w:rsidRPr="00981012">
        <w:rPr>
          <w:vertAlign w:val="subscript"/>
        </w:rPr>
        <w:t>1</w:t>
      </w:r>
      <w:r w:rsidRPr="00981012">
        <w:rPr>
          <w:vertAlign w:val="superscript"/>
        </w:rPr>
        <w:t>*</w:t>
      </w:r>
      <w:r>
        <w:t>, p</w:t>
      </w:r>
      <w:r w:rsidRPr="00981012">
        <w:rPr>
          <w:vertAlign w:val="subscript"/>
        </w:rPr>
        <w:t>2</w:t>
      </w:r>
      <w:r w:rsidRPr="00981012">
        <w:rPr>
          <w:vertAlign w:val="superscript"/>
        </w:rPr>
        <w:t>*</w:t>
      </w:r>
      <w:r>
        <w:t>) in order to achieve equilibrium (supply=demand). [Note use a</w:t>
      </w:r>
      <w:r w:rsidR="009D6785">
        <w:t>n</w:t>
      </w:r>
      <w:r>
        <w:t xml:space="preserve"> increasing transformation of the utility functions given by α ln x</w:t>
      </w:r>
      <w:r w:rsidRPr="00981012">
        <w:rPr>
          <w:vertAlign w:val="subscript"/>
        </w:rPr>
        <w:t>1i</w:t>
      </w:r>
      <w:r>
        <w:t xml:space="preserve"> + (1-α) ln x</w:t>
      </w:r>
      <w:r w:rsidRPr="00981012">
        <w:rPr>
          <w:vertAlign w:val="subscript"/>
        </w:rPr>
        <w:t>2i</w:t>
      </w:r>
      <w:r w:rsidR="005C738D">
        <w:t>]</w:t>
      </w:r>
      <w:r>
        <w:t>.</w:t>
      </w:r>
    </w:p>
    <w:p w14:paraId="14372A90" w14:textId="77777777" w:rsidR="00981012" w:rsidRDefault="00981012" w:rsidP="004B72D1">
      <w:pPr>
        <w:numPr>
          <w:ilvl w:val="0"/>
          <w:numId w:val="6"/>
        </w:numPr>
        <w:jc w:val="both"/>
      </w:pPr>
      <w:r>
        <w:t>Assume that you have two agents with the following utility functions: u</w:t>
      </w:r>
      <w:r w:rsidRPr="00981012">
        <w:rPr>
          <w:vertAlign w:val="subscript"/>
        </w:rPr>
        <w:t>1</w:t>
      </w:r>
      <w:r>
        <w:t>(</w:t>
      </w:r>
      <w:proofErr w:type="spellStart"/>
      <w:r>
        <w:t>x,y</w:t>
      </w:r>
      <w:proofErr w:type="spellEnd"/>
      <w:r>
        <w:t>)=2ln(x)+ln(y) and u</w:t>
      </w:r>
      <w:r>
        <w:rPr>
          <w:vertAlign w:val="subscript"/>
        </w:rPr>
        <w:t>2</w:t>
      </w:r>
      <w:r>
        <w:t>(</w:t>
      </w:r>
      <w:proofErr w:type="spellStart"/>
      <w:r>
        <w:t>x,y</w:t>
      </w:r>
      <w:proofErr w:type="spellEnd"/>
      <w:r>
        <w:t>)=ln(x)+3ln(y). The endowments are w</w:t>
      </w:r>
      <w:r>
        <w:rPr>
          <w:vertAlign w:val="subscript"/>
        </w:rPr>
        <w:t>1</w:t>
      </w:r>
      <w:r>
        <w:t>=(5,4) and w</w:t>
      </w:r>
      <w:r>
        <w:rPr>
          <w:vertAlign w:val="subscript"/>
        </w:rPr>
        <w:t>2</w:t>
      </w:r>
      <w:r>
        <w:t>=(2,6). What should be the vector of prices (</w:t>
      </w:r>
      <w:proofErr w:type="spellStart"/>
      <w:r>
        <w:t>p</w:t>
      </w:r>
      <w:r>
        <w:rPr>
          <w:vertAlign w:val="subscript"/>
        </w:rPr>
        <w:t>x</w:t>
      </w:r>
      <w:proofErr w:type="spellEnd"/>
      <w:r>
        <w:rPr>
          <w:vertAlign w:val="superscript"/>
        </w:rPr>
        <w:t>*</w:t>
      </w:r>
      <w:r>
        <w:t xml:space="preserve">, </w:t>
      </w:r>
      <w:proofErr w:type="spellStart"/>
      <w:r>
        <w:t>p</w:t>
      </w:r>
      <w:r>
        <w:rPr>
          <w:vertAlign w:val="subscript"/>
        </w:rPr>
        <w:t>y</w:t>
      </w:r>
      <w:proofErr w:type="spellEnd"/>
      <w:r>
        <w:rPr>
          <w:vertAlign w:val="superscript"/>
        </w:rPr>
        <w:t>*</w:t>
      </w:r>
      <w:r>
        <w:t xml:space="preserve">) in order to achieve </w:t>
      </w:r>
      <w:r>
        <w:lastRenderedPageBreak/>
        <w:t xml:space="preserve">equilibrium (supply=demand). Assume that </w:t>
      </w:r>
      <w:proofErr w:type="spellStart"/>
      <w:r>
        <w:t>p</w:t>
      </w:r>
      <w:r>
        <w:rPr>
          <w:vertAlign w:val="subscript"/>
        </w:rPr>
        <w:t>x</w:t>
      </w:r>
      <w:proofErr w:type="spellEnd"/>
      <w:r>
        <w:rPr>
          <w:vertAlign w:val="superscript"/>
        </w:rPr>
        <w:t>*</w:t>
      </w:r>
      <w:r>
        <w:t xml:space="preserve">=2.5, what is </w:t>
      </w:r>
      <w:proofErr w:type="spellStart"/>
      <w:r>
        <w:t>p</w:t>
      </w:r>
      <w:r>
        <w:rPr>
          <w:vertAlign w:val="subscript"/>
        </w:rPr>
        <w:t>y</w:t>
      </w:r>
      <w:proofErr w:type="spellEnd"/>
      <w:r>
        <w:rPr>
          <w:vertAlign w:val="superscript"/>
        </w:rPr>
        <w:t>*</w:t>
      </w:r>
      <w:r>
        <w:t xml:space="preserve"> and what should be the optimal quantities of x and y for each agent?</w:t>
      </w:r>
    </w:p>
    <w:p w14:paraId="23688239" w14:textId="77777777" w:rsidR="004B72D1" w:rsidRDefault="004B72D1" w:rsidP="004B72D1">
      <w:pPr>
        <w:ind w:left="360"/>
        <w:jc w:val="both"/>
      </w:pPr>
    </w:p>
    <w:p w14:paraId="7B58891D" w14:textId="79B742E4" w:rsidR="004B72D1" w:rsidRDefault="004B72D1" w:rsidP="004B72D1">
      <w:pPr>
        <w:jc w:val="both"/>
        <w:rPr>
          <w:b/>
          <w:u w:val="single"/>
        </w:rPr>
      </w:pPr>
      <w:r w:rsidRPr="006E0646">
        <w:rPr>
          <w:b/>
        </w:rPr>
        <w:t xml:space="preserve">Part </w:t>
      </w:r>
      <w:r>
        <w:rPr>
          <w:b/>
        </w:rPr>
        <w:t>V</w:t>
      </w:r>
      <w:r w:rsidRPr="006E0646">
        <w:rPr>
          <w:b/>
        </w:rPr>
        <w:t xml:space="preserve">: </w:t>
      </w:r>
      <w:r w:rsidRPr="006E0646">
        <w:rPr>
          <w:b/>
          <w:u w:val="single"/>
        </w:rPr>
        <w:t>Time value of money</w:t>
      </w:r>
      <w:r>
        <w:rPr>
          <w:b/>
          <w:u w:val="single"/>
        </w:rPr>
        <w:t>, perpetuities and annuities</w:t>
      </w:r>
    </w:p>
    <w:p w14:paraId="0E911786" w14:textId="77777777" w:rsidR="004B72D1" w:rsidRDefault="004B72D1" w:rsidP="004B72D1">
      <w:pPr>
        <w:jc w:val="both"/>
        <w:rPr>
          <w:b/>
          <w:u w:val="single"/>
        </w:rPr>
      </w:pPr>
    </w:p>
    <w:p w14:paraId="6F401810" w14:textId="77777777" w:rsidR="004B72D1" w:rsidRDefault="00632EEB" w:rsidP="00632EEB">
      <w:pPr>
        <w:numPr>
          <w:ilvl w:val="0"/>
          <w:numId w:val="7"/>
        </w:numPr>
        <w:jc w:val="both"/>
      </w:pPr>
      <w:r w:rsidRPr="00632EEB">
        <w:t>As a winner of a given competition</w:t>
      </w:r>
      <w:r>
        <w:t>, you can choose one of the following prices:</w:t>
      </w:r>
    </w:p>
    <w:p w14:paraId="08E81A59" w14:textId="77777777" w:rsidR="00632EEB" w:rsidRDefault="00632EEB" w:rsidP="00632EEB">
      <w:pPr>
        <w:numPr>
          <w:ilvl w:val="1"/>
          <w:numId w:val="7"/>
        </w:numPr>
        <w:jc w:val="both"/>
      </w:pPr>
      <w:r>
        <w:t>$100,000 now</w:t>
      </w:r>
    </w:p>
    <w:p w14:paraId="4B47779D" w14:textId="77777777" w:rsidR="00632EEB" w:rsidRDefault="00632EEB" w:rsidP="00632EEB">
      <w:pPr>
        <w:numPr>
          <w:ilvl w:val="1"/>
          <w:numId w:val="7"/>
        </w:numPr>
        <w:jc w:val="both"/>
      </w:pPr>
      <w:r>
        <w:t>$180,000 at the end of 5 years</w:t>
      </w:r>
    </w:p>
    <w:p w14:paraId="0FC48D1E" w14:textId="77777777" w:rsidR="00632EEB" w:rsidRDefault="00632EEB" w:rsidP="00632EEB">
      <w:pPr>
        <w:numPr>
          <w:ilvl w:val="1"/>
          <w:numId w:val="7"/>
        </w:numPr>
        <w:jc w:val="both"/>
      </w:pPr>
      <w:r>
        <w:t>$11,400 a year forever</w:t>
      </w:r>
    </w:p>
    <w:p w14:paraId="02666B87" w14:textId="77777777" w:rsidR="00632EEB" w:rsidRDefault="00632EEB" w:rsidP="00632EEB">
      <w:pPr>
        <w:numPr>
          <w:ilvl w:val="1"/>
          <w:numId w:val="7"/>
        </w:numPr>
        <w:jc w:val="both"/>
      </w:pPr>
      <w:r>
        <w:t>$19,000 for each of 10 years</w:t>
      </w:r>
    </w:p>
    <w:p w14:paraId="2E37D34A" w14:textId="77777777" w:rsidR="00632EEB" w:rsidRDefault="00632EEB" w:rsidP="00632EEB">
      <w:pPr>
        <w:numPr>
          <w:ilvl w:val="1"/>
          <w:numId w:val="7"/>
        </w:numPr>
        <w:jc w:val="both"/>
      </w:pPr>
      <w:r>
        <w:t>$6500 next year and increasing thereafter by 3% forever.</w:t>
      </w:r>
    </w:p>
    <w:p w14:paraId="2EB18F09" w14:textId="77777777" w:rsidR="00632EEB" w:rsidRDefault="00632EEB" w:rsidP="00632EEB">
      <w:pPr>
        <w:ind w:left="720"/>
        <w:jc w:val="both"/>
      </w:pPr>
      <w:r>
        <w:t>If the interest rate is 10%, which is the most valuable prize?</w:t>
      </w:r>
    </w:p>
    <w:p w14:paraId="6CC90BE2" w14:textId="77777777" w:rsidR="004D6026" w:rsidRDefault="004D6026" w:rsidP="004D6026">
      <w:pPr>
        <w:ind w:left="720"/>
        <w:jc w:val="both"/>
      </w:pPr>
    </w:p>
    <w:p w14:paraId="77D9BF1B" w14:textId="068E2D0D" w:rsidR="00BF6FCF" w:rsidRDefault="004D6026" w:rsidP="00BF6FCF">
      <w:pPr>
        <w:jc w:val="both"/>
        <w:rPr>
          <w:b/>
        </w:rPr>
      </w:pPr>
      <w:r>
        <w:br w:type="page"/>
      </w:r>
      <w:r w:rsidR="00BF6FCF" w:rsidRPr="006E0646">
        <w:rPr>
          <w:b/>
        </w:rPr>
        <w:lastRenderedPageBreak/>
        <w:t xml:space="preserve">Part </w:t>
      </w:r>
      <w:r w:rsidR="00BF6FCF">
        <w:rPr>
          <w:b/>
        </w:rPr>
        <w:t>V</w:t>
      </w:r>
      <w:r w:rsidR="00530CB6">
        <w:rPr>
          <w:b/>
        </w:rPr>
        <w:t>I</w:t>
      </w:r>
      <w:r w:rsidR="00BF6FCF" w:rsidRPr="006E0646">
        <w:rPr>
          <w:b/>
        </w:rPr>
        <w:t xml:space="preserve">: </w:t>
      </w:r>
      <w:r w:rsidR="00BF6FCF">
        <w:rPr>
          <w:b/>
        </w:rPr>
        <w:t>Choices in risky situations</w:t>
      </w:r>
    </w:p>
    <w:p w14:paraId="77855F1F" w14:textId="77777777" w:rsidR="00BF6FCF" w:rsidRDefault="00BF6FCF" w:rsidP="00BF6FCF">
      <w:pPr>
        <w:jc w:val="both"/>
        <w:rPr>
          <w:b/>
        </w:rPr>
      </w:pPr>
    </w:p>
    <w:p w14:paraId="529F3341" w14:textId="77777777" w:rsidR="00BF6FCF" w:rsidRPr="00BF6FCF" w:rsidRDefault="00BF6FCF" w:rsidP="00BF6FCF">
      <w:pPr>
        <w:numPr>
          <w:ilvl w:val="0"/>
          <w:numId w:val="10"/>
        </w:numPr>
        <w:jc w:val="both"/>
        <w:rPr>
          <w:b/>
          <w:u w:val="single"/>
        </w:rPr>
      </w:pPr>
      <w:r>
        <w:t>Given the following investment opportunities, with θ</w:t>
      </w:r>
      <w:r>
        <w:rPr>
          <w:vertAlign w:val="subscript"/>
        </w:rPr>
        <w:t>1</w:t>
      </w:r>
      <w:r>
        <w:t xml:space="preserve"> and θ</w:t>
      </w:r>
      <w:r>
        <w:rPr>
          <w:vertAlign w:val="subscript"/>
        </w:rPr>
        <w:t>2</w:t>
      </w:r>
      <w:r>
        <w:t xml:space="preserve"> representing two states of nature in Θ and assuming that the states probabilities Π</w:t>
      </w:r>
      <w:r>
        <w:rPr>
          <w:vertAlign w:val="subscript"/>
        </w:rPr>
        <w:t>1</w:t>
      </w:r>
      <w:r>
        <w:t xml:space="preserve"> and Π</w:t>
      </w:r>
      <w:r>
        <w:rPr>
          <w:vertAlign w:val="subscript"/>
        </w:rPr>
        <w:t>2</w:t>
      </w:r>
      <w:r>
        <w:t xml:space="preserve"> are equal to 0.6 and 0.4 respectively:</w:t>
      </w:r>
    </w:p>
    <w:p w14:paraId="407E1C5B" w14:textId="77777777" w:rsidR="00BF6FCF" w:rsidRDefault="00BF6FCF" w:rsidP="00BF6FCF">
      <w:pPr>
        <w:ind w:left="360"/>
        <w:jc w:val="both"/>
      </w:pPr>
      <w:r>
        <w:tab/>
      </w:r>
      <w: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2309"/>
        <w:gridCol w:w="1766"/>
        <w:gridCol w:w="1940"/>
      </w:tblGrid>
      <w:tr w:rsidR="00BF6FCF" w14:paraId="6C241C04" w14:textId="77777777" w:rsidTr="002F36C5">
        <w:tc>
          <w:tcPr>
            <w:tcW w:w="1800" w:type="dxa"/>
          </w:tcPr>
          <w:p w14:paraId="41129D6F" w14:textId="77777777" w:rsidR="00BF6FCF" w:rsidRPr="002F36C5" w:rsidRDefault="00BF6FCF" w:rsidP="002F36C5">
            <w:pPr>
              <w:jc w:val="center"/>
              <w:rPr>
                <w:b/>
              </w:rPr>
            </w:pPr>
            <w:r w:rsidRPr="002F36C5">
              <w:rPr>
                <w:b/>
              </w:rPr>
              <w:t>Investment No.</w:t>
            </w:r>
          </w:p>
        </w:tc>
        <w:tc>
          <w:tcPr>
            <w:tcW w:w="2340" w:type="dxa"/>
          </w:tcPr>
          <w:p w14:paraId="022E8504" w14:textId="77777777" w:rsidR="00BF6FCF" w:rsidRPr="002F36C5" w:rsidRDefault="00BF6FCF" w:rsidP="002F36C5">
            <w:pPr>
              <w:jc w:val="center"/>
              <w:rPr>
                <w:b/>
              </w:rPr>
            </w:pPr>
            <w:r w:rsidRPr="002F36C5">
              <w:rPr>
                <w:b/>
              </w:rPr>
              <w:t>Initial investment</w:t>
            </w:r>
          </w:p>
        </w:tc>
        <w:tc>
          <w:tcPr>
            <w:tcW w:w="1800" w:type="dxa"/>
          </w:tcPr>
          <w:p w14:paraId="4DB1AE30" w14:textId="77777777" w:rsidR="00BF6FCF" w:rsidRPr="002F36C5" w:rsidRDefault="00BF6FCF" w:rsidP="002F36C5">
            <w:pPr>
              <w:jc w:val="center"/>
              <w:rPr>
                <w:b/>
              </w:rPr>
            </w:pPr>
            <w:r w:rsidRPr="002F36C5">
              <w:rPr>
                <w:b/>
              </w:rPr>
              <w:t>θ</w:t>
            </w:r>
            <w:r w:rsidRPr="002F36C5">
              <w:rPr>
                <w:b/>
                <w:vertAlign w:val="subscript"/>
              </w:rPr>
              <w:t>1</w:t>
            </w:r>
          </w:p>
        </w:tc>
        <w:tc>
          <w:tcPr>
            <w:tcW w:w="1980" w:type="dxa"/>
          </w:tcPr>
          <w:p w14:paraId="34744913" w14:textId="77777777" w:rsidR="00BF6FCF" w:rsidRPr="002F36C5" w:rsidRDefault="00BF6FCF" w:rsidP="002F36C5">
            <w:pPr>
              <w:jc w:val="center"/>
              <w:rPr>
                <w:b/>
              </w:rPr>
            </w:pPr>
            <w:r w:rsidRPr="002F36C5">
              <w:rPr>
                <w:b/>
              </w:rPr>
              <w:t>θ</w:t>
            </w:r>
            <w:r w:rsidRPr="002F36C5">
              <w:rPr>
                <w:b/>
                <w:vertAlign w:val="subscript"/>
              </w:rPr>
              <w:t>2</w:t>
            </w:r>
          </w:p>
        </w:tc>
      </w:tr>
      <w:tr w:rsidR="00BF6FCF" w14:paraId="112A6486" w14:textId="77777777" w:rsidTr="002F36C5">
        <w:tc>
          <w:tcPr>
            <w:tcW w:w="1800" w:type="dxa"/>
          </w:tcPr>
          <w:p w14:paraId="4053B58C" w14:textId="77777777" w:rsidR="00BF6FCF" w:rsidRDefault="00BF6FCF" w:rsidP="002F36C5">
            <w:pPr>
              <w:jc w:val="center"/>
            </w:pPr>
            <w:r>
              <w:t>1</w:t>
            </w:r>
          </w:p>
        </w:tc>
        <w:tc>
          <w:tcPr>
            <w:tcW w:w="2340" w:type="dxa"/>
          </w:tcPr>
          <w:p w14:paraId="66688B82" w14:textId="77777777" w:rsidR="00BF6FCF" w:rsidRDefault="00BF6FCF" w:rsidP="002F36C5">
            <w:pPr>
              <w:jc w:val="center"/>
            </w:pPr>
            <w:r>
              <w:t>-1000</w:t>
            </w:r>
          </w:p>
        </w:tc>
        <w:tc>
          <w:tcPr>
            <w:tcW w:w="1800" w:type="dxa"/>
          </w:tcPr>
          <w:p w14:paraId="53BCD749" w14:textId="77777777" w:rsidR="00BF6FCF" w:rsidRDefault="00BF6FCF" w:rsidP="002F36C5">
            <w:pPr>
              <w:jc w:val="center"/>
            </w:pPr>
            <w:r>
              <w:t>1250</w:t>
            </w:r>
          </w:p>
        </w:tc>
        <w:tc>
          <w:tcPr>
            <w:tcW w:w="1980" w:type="dxa"/>
          </w:tcPr>
          <w:p w14:paraId="0E9BFC4A" w14:textId="77777777" w:rsidR="00BF6FCF" w:rsidRDefault="00BF6FCF" w:rsidP="002F36C5">
            <w:pPr>
              <w:jc w:val="center"/>
            </w:pPr>
            <w:r>
              <w:t>1750</w:t>
            </w:r>
          </w:p>
        </w:tc>
      </w:tr>
      <w:tr w:rsidR="00BF6FCF" w14:paraId="5B00DD7E" w14:textId="77777777" w:rsidTr="002F36C5">
        <w:tc>
          <w:tcPr>
            <w:tcW w:w="1800" w:type="dxa"/>
          </w:tcPr>
          <w:p w14:paraId="225F20A7" w14:textId="77777777" w:rsidR="00BF6FCF" w:rsidRDefault="00BF6FCF" w:rsidP="002F36C5">
            <w:pPr>
              <w:jc w:val="center"/>
            </w:pPr>
            <w:r>
              <w:t>2</w:t>
            </w:r>
          </w:p>
        </w:tc>
        <w:tc>
          <w:tcPr>
            <w:tcW w:w="2340" w:type="dxa"/>
          </w:tcPr>
          <w:p w14:paraId="36747472" w14:textId="77777777" w:rsidR="00BF6FCF" w:rsidRDefault="00BF6FCF" w:rsidP="002F36C5">
            <w:pPr>
              <w:jc w:val="center"/>
            </w:pPr>
            <w:r>
              <w:t>-1000</w:t>
            </w:r>
          </w:p>
        </w:tc>
        <w:tc>
          <w:tcPr>
            <w:tcW w:w="1800" w:type="dxa"/>
          </w:tcPr>
          <w:p w14:paraId="2CA401B9" w14:textId="77777777" w:rsidR="00BF6FCF" w:rsidRDefault="00BF6FCF" w:rsidP="002F36C5">
            <w:pPr>
              <w:jc w:val="center"/>
            </w:pPr>
            <w:r>
              <w:t>1300</w:t>
            </w:r>
          </w:p>
        </w:tc>
        <w:tc>
          <w:tcPr>
            <w:tcW w:w="1980" w:type="dxa"/>
          </w:tcPr>
          <w:p w14:paraId="2AE2D48D" w14:textId="77777777" w:rsidR="00BF6FCF" w:rsidRDefault="00BF6FCF" w:rsidP="002F36C5">
            <w:pPr>
              <w:jc w:val="center"/>
            </w:pPr>
            <w:r>
              <w:t>1500</w:t>
            </w:r>
          </w:p>
        </w:tc>
      </w:tr>
      <w:tr w:rsidR="00BF6FCF" w14:paraId="1282C0BC" w14:textId="77777777" w:rsidTr="002F36C5">
        <w:tc>
          <w:tcPr>
            <w:tcW w:w="1800" w:type="dxa"/>
          </w:tcPr>
          <w:p w14:paraId="4B3E146C" w14:textId="77777777" w:rsidR="00BF6FCF" w:rsidRDefault="00BF6FCF" w:rsidP="002F36C5">
            <w:pPr>
              <w:jc w:val="center"/>
            </w:pPr>
            <w:r>
              <w:t>3</w:t>
            </w:r>
          </w:p>
        </w:tc>
        <w:tc>
          <w:tcPr>
            <w:tcW w:w="2340" w:type="dxa"/>
          </w:tcPr>
          <w:p w14:paraId="27A2516C" w14:textId="77777777" w:rsidR="00BF6FCF" w:rsidRDefault="00BF6FCF" w:rsidP="002F36C5">
            <w:pPr>
              <w:jc w:val="center"/>
            </w:pPr>
            <w:r>
              <w:t>-1000</w:t>
            </w:r>
          </w:p>
        </w:tc>
        <w:tc>
          <w:tcPr>
            <w:tcW w:w="1800" w:type="dxa"/>
          </w:tcPr>
          <w:p w14:paraId="191A5C13" w14:textId="77777777" w:rsidR="00BF6FCF" w:rsidRDefault="00BF6FCF" w:rsidP="002F36C5">
            <w:pPr>
              <w:jc w:val="center"/>
            </w:pPr>
            <w:r>
              <w:t>1300</w:t>
            </w:r>
          </w:p>
        </w:tc>
        <w:tc>
          <w:tcPr>
            <w:tcW w:w="1980" w:type="dxa"/>
          </w:tcPr>
          <w:p w14:paraId="234B1574" w14:textId="77777777" w:rsidR="00BF6FCF" w:rsidRDefault="00BF6FCF" w:rsidP="002F36C5">
            <w:pPr>
              <w:jc w:val="center"/>
            </w:pPr>
            <w:r>
              <w:t>1800</w:t>
            </w:r>
          </w:p>
        </w:tc>
      </w:tr>
    </w:tbl>
    <w:p w14:paraId="3D28AB9D" w14:textId="77777777" w:rsidR="00BF6FCF" w:rsidRDefault="00BF6FCF" w:rsidP="00BF6FCF">
      <w:pPr>
        <w:ind w:left="360"/>
        <w:jc w:val="both"/>
      </w:pPr>
      <w:r>
        <w:tab/>
      </w:r>
    </w:p>
    <w:p w14:paraId="5C4C6C2B" w14:textId="77777777" w:rsidR="00BF6FCF" w:rsidRPr="00BF6FCF" w:rsidRDefault="00BF6FCF" w:rsidP="00BF6FCF">
      <w:pPr>
        <w:numPr>
          <w:ilvl w:val="1"/>
          <w:numId w:val="10"/>
        </w:numPr>
        <w:jc w:val="both"/>
        <w:rPr>
          <w:b/>
          <w:u w:val="single"/>
        </w:rPr>
      </w:pPr>
      <w:r>
        <w:t xml:space="preserve">Does any of this investments state-by-state dominate the others? </w:t>
      </w:r>
    </w:p>
    <w:p w14:paraId="7ADE880E" w14:textId="77777777" w:rsidR="00BF6FCF" w:rsidRPr="00BF6FCF" w:rsidRDefault="00BF6FCF" w:rsidP="00BF6FCF">
      <w:pPr>
        <w:numPr>
          <w:ilvl w:val="1"/>
          <w:numId w:val="10"/>
        </w:numPr>
        <w:jc w:val="both"/>
        <w:rPr>
          <w:b/>
          <w:u w:val="single"/>
        </w:rPr>
      </w:pPr>
      <w:r>
        <w:t>Does any of this investments mean-variance dominate the others?</w:t>
      </w:r>
    </w:p>
    <w:p w14:paraId="46168A81" w14:textId="77777777" w:rsidR="00BF6FCF" w:rsidRPr="00BF6FCF" w:rsidRDefault="00BF6FCF" w:rsidP="00BF6FCF">
      <w:pPr>
        <w:numPr>
          <w:ilvl w:val="1"/>
          <w:numId w:val="10"/>
        </w:numPr>
        <w:jc w:val="both"/>
        <w:rPr>
          <w:b/>
          <w:u w:val="single"/>
        </w:rPr>
      </w:pPr>
      <w:r>
        <w:t>Is there any contradiction between these two dominance measures? Which one is stronger?</w:t>
      </w:r>
    </w:p>
    <w:p w14:paraId="69CC55CC" w14:textId="77777777" w:rsidR="002F36C5" w:rsidRPr="00EF5EDB" w:rsidRDefault="0061361E" w:rsidP="00BF6FCF">
      <w:pPr>
        <w:numPr>
          <w:ilvl w:val="0"/>
          <w:numId w:val="10"/>
        </w:numPr>
        <w:jc w:val="both"/>
        <w:rPr>
          <w:b/>
          <w:u w:val="single"/>
        </w:rPr>
      </w:pPr>
      <w:r>
        <w:t>Represent, using a tree diagram, the following lottery: ((x,y,p</w:t>
      </w:r>
      <w:r>
        <w:rPr>
          <w:vertAlign w:val="subscript"/>
        </w:rPr>
        <w:t>1</w:t>
      </w:r>
      <w:r>
        <w:t>),(x,(x,y,p</w:t>
      </w:r>
      <w:r>
        <w:rPr>
          <w:vertAlign w:val="subscript"/>
        </w:rPr>
        <w:t>3</w:t>
      </w:r>
      <w:r>
        <w:t>),p</w:t>
      </w:r>
      <w:r>
        <w:rPr>
          <w:vertAlign w:val="subscript"/>
        </w:rPr>
        <w:t>2</w:t>
      </w:r>
      <w:r>
        <w:t>),Π). Can this lottery be written as (x, y, Πp</w:t>
      </w:r>
      <w:r>
        <w:rPr>
          <w:vertAlign w:val="subscript"/>
        </w:rPr>
        <w:t>1</w:t>
      </w:r>
      <w:r>
        <w:t xml:space="preserve"> + (1-Π)p</w:t>
      </w:r>
      <w:r>
        <w:rPr>
          <w:vertAlign w:val="subscript"/>
        </w:rPr>
        <w:t>2</w:t>
      </w:r>
      <w:r>
        <w:t xml:space="preserve"> + (1-Π)(1-p</w:t>
      </w:r>
      <w:r>
        <w:rPr>
          <w:vertAlign w:val="subscript"/>
        </w:rPr>
        <w:t>2</w:t>
      </w:r>
      <w:r>
        <w:t>)p</w:t>
      </w:r>
      <w:r>
        <w:rPr>
          <w:vertAlign w:val="subscript"/>
        </w:rPr>
        <w:t>3</w:t>
      </w:r>
      <w:r>
        <w:t>). What is the probability associated to y?</w:t>
      </w:r>
    </w:p>
    <w:p w14:paraId="5F045244" w14:textId="77777777" w:rsidR="00EF5EDB" w:rsidRDefault="00EF5EDB" w:rsidP="00EF5EDB">
      <w:pPr>
        <w:numPr>
          <w:ilvl w:val="0"/>
          <w:numId w:val="10"/>
        </w:numPr>
        <w:jc w:val="both"/>
        <w:rPr>
          <w:b/>
          <w:u w:val="single"/>
        </w:rPr>
      </w:pPr>
      <w:r>
        <w:t>Regarding the timing of uncertainty resolution, given the following tree diagram and assuming:</w:t>
      </w:r>
    </w:p>
    <w:p w14:paraId="43D4EEC4" w14:textId="77777777" w:rsidR="00EF5EDB" w:rsidRDefault="00EF5EDB" w:rsidP="00EF5EDB">
      <w:pPr>
        <w:jc w:val="both"/>
        <w:rPr>
          <w:b/>
          <w:u w:val="single"/>
        </w:rPr>
      </w:pPr>
    </w:p>
    <w:p w14:paraId="5AD8BCE7" w14:textId="77777777" w:rsidR="00EF5EDB" w:rsidRPr="00EF5EDB" w:rsidRDefault="00EF5EDB" w:rsidP="00EF5EDB">
      <w:pPr>
        <w:ind w:left="360"/>
        <w:jc w:val="both"/>
        <w:rPr>
          <w:lang w:val="es-ES_tradnl"/>
        </w:rPr>
      </w:pPr>
      <w:r>
        <w:tab/>
      </w:r>
      <w:r w:rsidRPr="00EF5EDB">
        <w:rPr>
          <w:lang w:val="es-ES_tradnl"/>
        </w:rPr>
        <w:t>W(P</w:t>
      </w:r>
      <w:r w:rsidRPr="00EF5EDB">
        <w:rPr>
          <w:vertAlign w:val="subscript"/>
          <w:lang w:val="es-ES_tradnl"/>
        </w:rPr>
        <w:t xml:space="preserve">1, </w:t>
      </w:r>
      <w:r w:rsidRPr="00EF5EDB">
        <w:rPr>
          <w:lang w:val="es-ES_tradnl"/>
        </w:rPr>
        <w:t xml:space="preserve"> E(U)) = EU</w:t>
      </w:r>
      <w:r w:rsidRPr="00EF5EDB">
        <w:rPr>
          <w:vertAlign w:val="superscript"/>
          <w:lang w:val="es-ES_tradnl"/>
        </w:rPr>
        <w:t>1/2</w:t>
      </w:r>
      <w:r w:rsidRPr="00EF5EDB">
        <w:rPr>
          <w:lang w:val="es-ES_tradnl"/>
        </w:rPr>
        <w:t>,</w:t>
      </w:r>
    </w:p>
    <w:p w14:paraId="47D3D2BE" w14:textId="77777777" w:rsidR="00EF5EDB" w:rsidRPr="00EF5EDB" w:rsidRDefault="00EF5EDB" w:rsidP="00EF5EDB">
      <w:pPr>
        <w:ind w:left="360"/>
        <w:jc w:val="both"/>
        <w:rPr>
          <w:lang w:val="es-ES_tradnl"/>
        </w:rPr>
      </w:pPr>
      <w:r w:rsidRPr="00EF5EDB">
        <w:rPr>
          <w:lang w:val="es-ES_tradnl"/>
        </w:rPr>
        <w:tab/>
        <w:t>U</w:t>
      </w:r>
      <w:r w:rsidRPr="00EF5EDB">
        <w:rPr>
          <w:vertAlign w:val="subscript"/>
          <w:lang w:val="es-ES_tradnl"/>
        </w:rPr>
        <w:t>1</w:t>
      </w:r>
      <w:r w:rsidRPr="00EF5EDB">
        <w:rPr>
          <w:lang w:val="es-ES_tradnl"/>
        </w:rPr>
        <w:t>(P</w:t>
      </w:r>
      <w:r w:rsidRPr="00EF5EDB">
        <w:rPr>
          <w:vertAlign w:val="subscript"/>
          <w:lang w:val="es-ES_tradnl"/>
        </w:rPr>
        <w:t>1,</w:t>
      </w:r>
      <w:r w:rsidRPr="00EF5EDB">
        <w:rPr>
          <w:lang w:val="es-ES_tradnl"/>
        </w:rPr>
        <w:t xml:space="preserve"> P</w:t>
      </w:r>
      <w:r w:rsidRPr="00EF5EDB">
        <w:rPr>
          <w:vertAlign w:val="subscript"/>
          <w:lang w:val="es-ES_tradnl"/>
        </w:rPr>
        <w:t>2</w:t>
      </w:r>
      <w:r w:rsidRPr="00EF5EDB">
        <w:rPr>
          <w:lang w:val="es-ES_tradnl"/>
        </w:rPr>
        <w:t>(</w:t>
      </w:r>
      <w:r>
        <w:t>θ</w:t>
      </w:r>
      <w:r w:rsidRPr="00EF5EDB">
        <w:rPr>
          <w:lang w:val="es-ES_tradnl"/>
        </w:rPr>
        <w:t>)) = (P</w:t>
      </w:r>
      <w:r w:rsidRPr="00EF5EDB">
        <w:rPr>
          <w:vertAlign w:val="subscript"/>
          <w:lang w:val="es-ES_tradnl"/>
        </w:rPr>
        <w:t>1</w:t>
      </w:r>
      <w:r w:rsidRPr="00EF5EDB">
        <w:rPr>
          <w:lang w:val="es-ES_tradnl"/>
        </w:rPr>
        <w:t xml:space="preserve"> + P</w:t>
      </w:r>
      <w:r w:rsidRPr="00EF5EDB">
        <w:rPr>
          <w:vertAlign w:val="subscript"/>
          <w:lang w:val="es-ES_tradnl"/>
        </w:rPr>
        <w:t>2</w:t>
      </w:r>
      <w:r w:rsidRPr="00EF5EDB">
        <w:rPr>
          <w:lang w:val="es-ES_tradnl"/>
        </w:rPr>
        <w:t>(</w:t>
      </w:r>
      <w:r>
        <w:t>θ</w:t>
      </w:r>
      <w:r w:rsidRPr="00EF5EDB">
        <w:rPr>
          <w:lang w:val="es-ES_tradnl"/>
        </w:rPr>
        <w:t>))</w:t>
      </w:r>
      <w:r w:rsidRPr="00EF5EDB">
        <w:rPr>
          <w:vertAlign w:val="superscript"/>
          <w:lang w:val="es-ES_tradnl"/>
        </w:rPr>
        <w:t>1/2</w:t>
      </w:r>
    </w:p>
    <w:p w14:paraId="2448A149" w14:textId="77777777" w:rsidR="00EF5EDB" w:rsidRPr="00EF5EDB" w:rsidRDefault="00EF5EDB" w:rsidP="00EF5EDB">
      <w:pPr>
        <w:ind w:left="360"/>
        <w:jc w:val="both"/>
        <w:rPr>
          <w:lang w:val="es-ES_tradnl"/>
        </w:rPr>
      </w:pPr>
    </w:p>
    <w:p w14:paraId="11603454" w14:textId="77777777" w:rsidR="00EF5EDB" w:rsidRDefault="00EF5EDB" w:rsidP="00EF5EDB">
      <w:pPr>
        <w:ind w:left="720"/>
        <w:jc w:val="both"/>
      </w:pPr>
      <w:r>
        <w:t>Does this agent prefer early or late resolution of the uncertainty? Prove it mathematically using the above functions.</w:t>
      </w:r>
    </w:p>
    <w:p w14:paraId="32C446F2" w14:textId="77777777" w:rsidR="00EF5EDB" w:rsidRDefault="00EF5EDB" w:rsidP="00EF5EDB">
      <w:pPr>
        <w:ind w:left="360"/>
        <w:jc w:val="both"/>
      </w:pPr>
    </w:p>
    <w:tbl>
      <w:tblPr>
        <w:tblW w:w="6056" w:type="dxa"/>
        <w:tblInd w:w="1297" w:type="dxa"/>
        <w:tblLook w:val="0000" w:firstRow="0" w:lastRow="0" w:firstColumn="0" w:lastColumn="0" w:noHBand="0" w:noVBand="0"/>
      </w:tblPr>
      <w:tblGrid>
        <w:gridCol w:w="1176"/>
        <w:gridCol w:w="976"/>
        <w:gridCol w:w="976"/>
        <w:gridCol w:w="976"/>
        <w:gridCol w:w="976"/>
        <w:gridCol w:w="976"/>
      </w:tblGrid>
      <w:tr w:rsidR="00EF5EDB" w14:paraId="33A372F4" w14:textId="77777777" w:rsidTr="00675D5C">
        <w:trPr>
          <w:trHeight w:val="255"/>
        </w:trPr>
        <w:tc>
          <w:tcPr>
            <w:tcW w:w="1176" w:type="dxa"/>
            <w:tcBorders>
              <w:top w:val="nil"/>
              <w:left w:val="nil"/>
              <w:bottom w:val="nil"/>
              <w:right w:val="nil"/>
            </w:tcBorders>
            <w:shd w:val="clear" w:color="auto" w:fill="auto"/>
            <w:noWrap/>
            <w:vAlign w:val="bottom"/>
          </w:tcPr>
          <w:p w14:paraId="2EE26FE2" w14:textId="77777777" w:rsidR="00EF5EDB" w:rsidRDefault="00EF5EDB" w:rsidP="00675D5C">
            <w:pPr>
              <w:rPr>
                <w:rFonts w:ascii="Arial" w:hAnsi="Arial" w:cs="Arial"/>
                <w:sz w:val="20"/>
                <w:szCs w:val="20"/>
              </w:rPr>
            </w:pPr>
          </w:p>
          <w:tbl>
            <w:tblPr>
              <w:tblW w:w="0" w:type="auto"/>
              <w:tblCellSpacing w:w="0" w:type="dxa"/>
              <w:tblCellMar>
                <w:left w:w="0" w:type="dxa"/>
                <w:right w:w="0" w:type="dxa"/>
              </w:tblCellMar>
              <w:tblLook w:val="0000" w:firstRow="0" w:lastRow="0" w:firstColumn="0" w:lastColumn="0" w:noHBand="0" w:noVBand="0"/>
            </w:tblPr>
            <w:tblGrid>
              <w:gridCol w:w="960"/>
            </w:tblGrid>
            <w:tr w:rsidR="00EF5EDB" w14:paraId="328EE515" w14:textId="77777777" w:rsidTr="00675D5C">
              <w:trPr>
                <w:trHeight w:val="255"/>
                <w:tblCellSpacing w:w="0" w:type="dxa"/>
              </w:trPr>
              <w:tc>
                <w:tcPr>
                  <w:tcW w:w="960" w:type="dxa"/>
                  <w:tcBorders>
                    <w:top w:val="nil"/>
                    <w:left w:val="nil"/>
                    <w:bottom w:val="nil"/>
                    <w:right w:val="nil"/>
                  </w:tcBorders>
                  <w:shd w:val="clear" w:color="auto" w:fill="auto"/>
                  <w:noWrap/>
                  <w:vAlign w:val="bottom"/>
                </w:tcPr>
                <w:p w14:paraId="3FEAECE5" w14:textId="77777777" w:rsidR="00EF5EDB" w:rsidRDefault="00EF5EDB" w:rsidP="00675D5C">
                  <w:pPr>
                    <w:rPr>
                      <w:rFonts w:ascii="Arial" w:hAnsi="Arial" w:cs="Arial"/>
                      <w:sz w:val="20"/>
                      <w:szCs w:val="20"/>
                    </w:rPr>
                  </w:pPr>
                </w:p>
              </w:tc>
            </w:tr>
          </w:tbl>
          <w:p w14:paraId="2EF732F1"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5C6A18F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D4DD97B" w14:textId="77777777" w:rsidR="00EF5EDB" w:rsidRDefault="00EF5EDB" w:rsidP="00675D5C">
            <w:pPr>
              <w:rPr>
                <w:rFonts w:ascii="Arial" w:hAnsi="Arial" w:cs="Arial"/>
                <w:sz w:val="20"/>
                <w:szCs w:val="20"/>
              </w:rPr>
            </w:pPr>
            <w:r>
              <w:rPr>
                <w:rFonts w:ascii="Arial" w:hAnsi="Arial" w:cs="Arial"/>
                <w:sz w:val="20"/>
                <w:szCs w:val="20"/>
              </w:rPr>
              <w:t>π</w:t>
            </w:r>
          </w:p>
        </w:tc>
        <w:tc>
          <w:tcPr>
            <w:tcW w:w="976" w:type="dxa"/>
            <w:tcBorders>
              <w:top w:val="nil"/>
              <w:left w:val="nil"/>
              <w:bottom w:val="nil"/>
              <w:right w:val="nil"/>
            </w:tcBorders>
            <w:shd w:val="clear" w:color="auto" w:fill="auto"/>
            <w:noWrap/>
            <w:vAlign w:val="bottom"/>
          </w:tcPr>
          <w:p w14:paraId="5E9D44A2"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525EEBEB"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1E8D73E2" w14:textId="77777777" w:rsidR="00EF5EDB" w:rsidRDefault="00EF5EDB" w:rsidP="00675D5C">
            <w:pPr>
              <w:rPr>
                <w:rFonts w:ascii="Arial" w:hAnsi="Arial" w:cs="Arial"/>
                <w:sz w:val="20"/>
                <w:szCs w:val="20"/>
              </w:rPr>
            </w:pPr>
          </w:p>
        </w:tc>
      </w:tr>
      <w:tr w:rsidR="00EF5EDB" w14:paraId="20804C86" w14:textId="77777777" w:rsidTr="00675D5C">
        <w:trPr>
          <w:trHeight w:val="255"/>
        </w:trPr>
        <w:tc>
          <w:tcPr>
            <w:tcW w:w="1176" w:type="dxa"/>
            <w:tcBorders>
              <w:top w:val="nil"/>
              <w:left w:val="nil"/>
              <w:bottom w:val="nil"/>
              <w:right w:val="nil"/>
            </w:tcBorders>
            <w:shd w:val="clear" w:color="auto" w:fill="auto"/>
            <w:noWrap/>
            <w:vAlign w:val="bottom"/>
          </w:tcPr>
          <w:p w14:paraId="207DC9EB"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14B7F698"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6192" behindDoc="0" locked="0" layoutInCell="1" allowOverlap="1" wp14:anchorId="2B379D98" wp14:editId="0FA59262">
                      <wp:simplePos x="0" y="0"/>
                      <wp:positionH relativeFrom="column">
                        <wp:posOffset>491490</wp:posOffset>
                      </wp:positionH>
                      <wp:positionV relativeFrom="paragraph">
                        <wp:posOffset>52705</wp:posOffset>
                      </wp:positionV>
                      <wp:extent cx="361950" cy="123825"/>
                      <wp:effectExtent l="13970" t="8890" r="5080" b="1016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5215C"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15pt" to="67.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"/>
                  </w:pict>
                </mc:Fallback>
              </mc:AlternateContent>
            </w:r>
          </w:p>
        </w:tc>
        <w:tc>
          <w:tcPr>
            <w:tcW w:w="976" w:type="dxa"/>
            <w:tcBorders>
              <w:top w:val="nil"/>
              <w:left w:val="nil"/>
              <w:bottom w:val="nil"/>
              <w:right w:val="nil"/>
            </w:tcBorders>
            <w:shd w:val="clear" w:color="auto" w:fill="auto"/>
            <w:noWrap/>
            <w:vAlign w:val="bottom"/>
          </w:tcPr>
          <w:p w14:paraId="707BDDDD" w14:textId="77777777" w:rsidR="00EF5EDB" w:rsidRDefault="00EF5EDB" w:rsidP="00675D5C">
            <w:pPr>
              <w:jc w:val="right"/>
              <w:rPr>
                <w:rFonts w:ascii="Arial" w:hAnsi="Arial" w:cs="Arial"/>
                <w:sz w:val="20"/>
                <w:szCs w:val="20"/>
              </w:rPr>
            </w:pPr>
            <w:r>
              <w:rPr>
                <w:rFonts w:ascii="Arial" w:hAnsi="Arial" w:cs="Arial"/>
                <w:sz w:val="20"/>
                <w:szCs w:val="20"/>
              </w:rPr>
              <w:t>200</w:t>
            </w:r>
          </w:p>
        </w:tc>
        <w:tc>
          <w:tcPr>
            <w:tcW w:w="976" w:type="dxa"/>
            <w:tcBorders>
              <w:top w:val="nil"/>
              <w:left w:val="nil"/>
              <w:bottom w:val="nil"/>
              <w:right w:val="nil"/>
            </w:tcBorders>
            <w:shd w:val="clear" w:color="auto" w:fill="auto"/>
            <w:noWrap/>
            <w:vAlign w:val="bottom"/>
          </w:tcPr>
          <w:p w14:paraId="5AFB4D69"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5DED7BFD" wp14:editId="7ABA7033">
                      <wp:simplePos x="0" y="0"/>
                      <wp:positionH relativeFrom="column">
                        <wp:posOffset>2540</wp:posOffset>
                      </wp:positionH>
                      <wp:positionV relativeFrom="paragraph">
                        <wp:posOffset>57150</wp:posOffset>
                      </wp:positionV>
                      <wp:extent cx="942975" cy="0"/>
                      <wp:effectExtent l="12065" t="13335" r="6985" b="571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ECC9F"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5pt" to="74.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q+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"/>
                  </w:pict>
                </mc:Fallback>
              </mc:AlternateContent>
            </w:r>
          </w:p>
        </w:tc>
        <w:tc>
          <w:tcPr>
            <w:tcW w:w="976" w:type="dxa"/>
            <w:tcBorders>
              <w:top w:val="nil"/>
              <w:left w:val="nil"/>
              <w:bottom w:val="nil"/>
              <w:right w:val="nil"/>
            </w:tcBorders>
            <w:shd w:val="clear" w:color="auto" w:fill="auto"/>
            <w:noWrap/>
            <w:vAlign w:val="bottom"/>
          </w:tcPr>
          <w:p w14:paraId="75D5A529" w14:textId="77777777" w:rsidR="00EF5EDB" w:rsidRDefault="00EF5EDB" w:rsidP="00675D5C">
            <w:pPr>
              <w:jc w:val="right"/>
              <w:rPr>
                <w:rFonts w:ascii="Arial" w:hAnsi="Arial" w:cs="Arial"/>
                <w:sz w:val="20"/>
                <w:szCs w:val="20"/>
              </w:rPr>
            </w:pPr>
            <w:r>
              <w:rPr>
                <w:rFonts w:ascii="Arial" w:hAnsi="Arial" w:cs="Arial"/>
                <w:sz w:val="20"/>
                <w:szCs w:val="20"/>
              </w:rPr>
              <w:t>150</w:t>
            </w:r>
          </w:p>
        </w:tc>
        <w:tc>
          <w:tcPr>
            <w:tcW w:w="976" w:type="dxa"/>
            <w:tcBorders>
              <w:top w:val="nil"/>
              <w:left w:val="nil"/>
              <w:bottom w:val="nil"/>
              <w:right w:val="nil"/>
            </w:tcBorders>
            <w:shd w:val="clear" w:color="auto" w:fill="auto"/>
            <w:noWrap/>
            <w:vAlign w:val="bottom"/>
          </w:tcPr>
          <w:p w14:paraId="202E04F1" w14:textId="77777777" w:rsidR="00EF5EDB" w:rsidRDefault="00EF5EDB" w:rsidP="00675D5C">
            <w:pPr>
              <w:rPr>
                <w:rFonts w:ascii="Arial" w:hAnsi="Arial" w:cs="Arial"/>
                <w:sz w:val="20"/>
                <w:szCs w:val="20"/>
              </w:rPr>
            </w:pPr>
          </w:p>
        </w:tc>
      </w:tr>
      <w:tr w:rsidR="00EF5EDB" w14:paraId="150363AA" w14:textId="77777777" w:rsidTr="00675D5C">
        <w:trPr>
          <w:trHeight w:val="255"/>
        </w:trPr>
        <w:tc>
          <w:tcPr>
            <w:tcW w:w="1176" w:type="dxa"/>
            <w:tcBorders>
              <w:top w:val="nil"/>
              <w:left w:val="nil"/>
              <w:bottom w:val="nil"/>
              <w:right w:val="nil"/>
            </w:tcBorders>
            <w:shd w:val="clear" w:color="auto" w:fill="auto"/>
            <w:noWrap/>
            <w:vAlign w:val="bottom"/>
          </w:tcPr>
          <w:p w14:paraId="75046248"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4144" behindDoc="0" locked="0" layoutInCell="1" allowOverlap="1" wp14:anchorId="5D6F45D1" wp14:editId="10D65558">
                      <wp:simplePos x="0" y="0"/>
                      <wp:positionH relativeFrom="column">
                        <wp:posOffset>274320</wp:posOffset>
                      </wp:positionH>
                      <wp:positionV relativeFrom="paragraph">
                        <wp:posOffset>10160</wp:posOffset>
                      </wp:positionV>
                      <wp:extent cx="1028700" cy="201295"/>
                      <wp:effectExtent l="12065" t="13970" r="6985" b="1333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201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C5231" id="Line 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8pt" to="102.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"/>
                  </w:pict>
                </mc:Fallback>
              </mc:AlternateContent>
            </w:r>
          </w:p>
        </w:tc>
        <w:tc>
          <w:tcPr>
            <w:tcW w:w="976" w:type="dxa"/>
            <w:tcBorders>
              <w:top w:val="nil"/>
              <w:left w:val="nil"/>
              <w:bottom w:val="nil"/>
              <w:right w:val="nil"/>
            </w:tcBorders>
            <w:shd w:val="clear" w:color="auto" w:fill="auto"/>
            <w:noWrap/>
            <w:vAlign w:val="bottom"/>
          </w:tcPr>
          <w:p w14:paraId="443B4770"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216" behindDoc="0" locked="0" layoutInCell="1" allowOverlap="1" wp14:anchorId="0994D276" wp14:editId="2D5AA2E7">
                      <wp:simplePos x="0" y="0"/>
                      <wp:positionH relativeFrom="column">
                        <wp:posOffset>491490</wp:posOffset>
                      </wp:positionH>
                      <wp:positionV relativeFrom="paragraph">
                        <wp:posOffset>5080</wp:posOffset>
                      </wp:positionV>
                      <wp:extent cx="352425" cy="133350"/>
                      <wp:effectExtent l="13970" t="8890" r="5080" b="1016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133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5863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pt" to="66.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"/>
                  </w:pict>
                </mc:Fallback>
              </mc:AlternateContent>
            </w:r>
          </w:p>
        </w:tc>
        <w:tc>
          <w:tcPr>
            <w:tcW w:w="976" w:type="dxa"/>
            <w:tcBorders>
              <w:top w:val="nil"/>
              <w:left w:val="nil"/>
              <w:bottom w:val="nil"/>
              <w:right w:val="nil"/>
            </w:tcBorders>
            <w:shd w:val="clear" w:color="auto" w:fill="auto"/>
            <w:noWrap/>
            <w:vAlign w:val="bottom"/>
          </w:tcPr>
          <w:p w14:paraId="31306117" w14:textId="77777777" w:rsidR="00EF5EDB" w:rsidRDefault="00EF5EDB" w:rsidP="00675D5C">
            <w:pPr>
              <w:rPr>
                <w:rFonts w:ascii="Arial" w:hAnsi="Arial" w:cs="Arial"/>
                <w:sz w:val="20"/>
                <w:szCs w:val="20"/>
              </w:rPr>
            </w:pPr>
            <w:r>
              <w:rPr>
                <w:rFonts w:ascii="Arial" w:hAnsi="Arial" w:cs="Arial"/>
                <w:sz w:val="20"/>
                <w:szCs w:val="20"/>
              </w:rPr>
              <w:t>1-π</w:t>
            </w:r>
          </w:p>
        </w:tc>
        <w:tc>
          <w:tcPr>
            <w:tcW w:w="976" w:type="dxa"/>
            <w:tcBorders>
              <w:top w:val="nil"/>
              <w:left w:val="nil"/>
              <w:bottom w:val="nil"/>
              <w:right w:val="nil"/>
            </w:tcBorders>
            <w:shd w:val="clear" w:color="auto" w:fill="auto"/>
            <w:noWrap/>
            <w:vAlign w:val="bottom"/>
          </w:tcPr>
          <w:p w14:paraId="28097B2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0EC78D06"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1879D595" w14:textId="77777777" w:rsidR="00EF5EDB" w:rsidRDefault="00EF5EDB" w:rsidP="00675D5C">
            <w:pPr>
              <w:rPr>
                <w:rFonts w:ascii="Arial" w:hAnsi="Arial" w:cs="Arial"/>
                <w:sz w:val="20"/>
                <w:szCs w:val="20"/>
              </w:rPr>
            </w:pPr>
          </w:p>
        </w:tc>
      </w:tr>
      <w:tr w:rsidR="00EF5EDB" w14:paraId="6D8DA299" w14:textId="77777777" w:rsidTr="00675D5C">
        <w:trPr>
          <w:trHeight w:val="255"/>
        </w:trPr>
        <w:tc>
          <w:tcPr>
            <w:tcW w:w="1176" w:type="dxa"/>
            <w:tcBorders>
              <w:top w:val="nil"/>
              <w:left w:val="nil"/>
              <w:bottom w:val="nil"/>
              <w:right w:val="nil"/>
            </w:tcBorders>
            <w:shd w:val="clear" w:color="auto" w:fill="auto"/>
            <w:noWrap/>
            <w:vAlign w:val="bottom"/>
          </w:tcPr>
          <w:p w14:paraId="3E131C84"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5168" behindDoc="0" locked="0" layoutInCell="1" allowOverlap="1" wp14:anchorId="09284DF0" wp14:editId="6A42B7BE">
                      <wp:simplePos x="0" y="0"/>
                      <wp:positionH relativeFrom="column">
                        <wp:posOffset>228600</wp:posOffset>
                      </wp:positionH>
                      <wp:positionV relativeFrom="paragraph">
                        <wp:posOffset>112395</wp:posOffset>
                      </wp:positionV>
                      <wp:extent cx="1348740" cy="416560"/>
                      <wp:effectExtent l="13970" t="11430" r="889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8740" cy="416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5722A"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124.2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ge9GAIAAC0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"/>
                  </w:pict>
                </mc:Fallback>
              </mc:AlternateContent>
            </w:r>
          </w:p>
        </w:tc>
        <w:tc>
          <w:tcPr>
            <w:tcW w:w="976" w:type="dxa"/>
            <w:tcBorders>
              <w:top w:val="nil"/>
              <w:left w:val="nil"/>
              <w:bottom w:val="nil"/>
              <w:right w:val="nil"/>
            </w:tcBorders>
            <w:shd w:val="clear" w:color="auto" w:fill="auto"/>
            <w:noWrap/>
            <w:vAlign w:val="bottom"/>
          </w:tcPr>
          <w:p w14:paraId="7E39D0C9"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0B0BB140" w14:textId="77777777" w:rsidR="00EF5EDB" w:rsidRDefault="00EF5EDB" w:rsidP="00675D5C">
            <w:pPr>
              <w:jc w:val="right"/>
              <w:rPr>
                <w:rFonts w:ascii="Arial" w:hAnsi="Arial" w:cs="Arial"/>
                <w:sz w:val="20"/>
                <w:szCs w:val="20"/>
              </w:rPr>
            </w:pPr>
            <w:r>
              <w:rPr>
                <w:rFonts w:ascii="Arial" w:hAnsi="Arial" w:cs="Arial"/>
                <w:sz w:val="20"/>
                <w:szCs w:val="20"/>
              </w:rPr>
              <w:t>200</w:t>
            </w:r>
          </w:p>
        </w:tc>
        <w:tc>
          <w:tcPr>
            <w:tcW w:w="976" w:type="dxa"/>
            <w:tcBorders>
              <w:top w:val="nil"/>
              <w:left w:val="nil"/>
              <w:bottom w:val="nil"/>
              <w:right w:val="nil"/>
            </w:tcBorders>
            <w:shd w:val="clear" w:color="auto" w:fill="auto"/>
            <w:noWrap/>
            <w:vAlign w:val="bottom"/>
          </w:tcPr>
          <w:p w14:paraId="5A9B8C09"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C8FDFC6" wp14:editId="56886A0C">
                      <wp:simplePos x="0" y="0"/>
                      <wp:positionH relativeFrom="column">
                        <wp:posOffset>2540</wp:posOffset>
                      </wp:positionH>
                      <wp:positionV relativeFrom="paragraph">
                        <wp:posOffset>76835</wp:posOffset>
                      </wp:positionV>
                      <wp:extent cx="933450" cy="0"/>
                      <wp:effectExtent l="12065" t="13970" r="6985" b="508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004F8"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05pt" to="73.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8vEQIAACc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"/>
                  </w:pict>
                </mc:Fallback>
              </mc:AlternateContent>
            </w:r>
          </w:p>
        </w:tc>
        <w:tc>
          <w:tcPr>
            <w:tcW w:w="976" w:type="dxa"/>
            <w:tcBorders>
              <w:top w:val="nil"/>
              <w:left w:val="nil"/>
              <w:bottom w:val="nil"/>
              <w:right w:val="nil"/>
            </w:tcBorders>
            <w:shd w:val="clear" w:color="auto" w:fill="auto"/>
            <w:noWrap/>
            <w:vAlign w:val="bottom"/>
          </w:tcPr>
          <w:p w14:paraId="1C58206B" w14:textId="77777777" w:rsidR="00EF5EDB" w:rsidRDefault="00EF5EDB" w:rsidP="00675D5C">
            <w:pPr>
              <w:jc w:val="right"/>
              <w:rPr>
                <w:rFonts w:ascii="Arial" w:hAnsi="Arial" w:cs="Arial"/>
                <w:sz w:val="20"/>
                <w:szCs w:val="20"/>
              </w:rPr>
            </w:pPr>
            <w:r>
              <w:rPr>
                <w:rFonts w:ascii="Arial" w:hAnsi="Arial" w:cs="Arial"/>
                <w:sz w:val="20"/>
                <w:szCs w:val="20"/>
              </w:rPr>
              <w:t>75</w:t>
            </w:r>
          </w:p>
        </w:tc>
        <w:tc>
          <w:tcPr>
            <w:tcW w:w="976" w:type="dxa"/>
            <w:tcBorders>
              <w:top w:val="nil"/>
              <w:left w:val="nil"/>
              <w:bottom w:val="nil"/>
              <w:right w:val="nil"/>
            </w:tcBorders>
            <w:shd w:val="clear" w:color="auto" w:fill="auto"/>
            <w:noWrap/>
            <w:vAlign w:val="bottom"/>
          </w:tcPr>
          <w:p w14:paraId="7BE078F7" w14:textId="77777777" w:rsidR="00EF5EDB" w:rsidRDefault="00EF5EDB" w:rsidP="00675D5C">
            <w:pPr>
              <w:rPr>
                <w:rFonts w:ascii="Arial" w:hAnsi="Arial" w:cs="Arial"/>
                <w:sz w:val="20"/>
                <w:szCs w:val="20"/>
              </w:rPr>
            </w:pPr>
          </w:p>
        </w:tc>
      </w:tr>
      <w:tr w:rsidR="00EF5EDB" w14:paraId="0C33C53A" w14:textId="77777777" w:rsidTr="00675D5C">
        <w:trPr>
          <w:trHeight w:val="255"/>
        </w:trPr>
        <w:tc>
          <w:tcPr>
            <w:tcW w:w="1176" w:type="dxa"/>
            <w:tcBorders>
              <w:top w:val="nil"/>
              <w:left w:val="nil"/>
              <w:bottom w:val="nil"/>
              <w:right w:val="nil"/>
            </w:tcBorders>
            <w:shd w:val="clear" w:color="auto" w:fill="auto"/>
            <w:noWrap/>
            <w:vAlign w:val="bottom"/>
          </w:tcPr>
          <w:p w14:paraId="6DA3C5FC"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3EEF3ED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B4BC142"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2441EF6C" w14:textId="77777777" w:rsidR="00EF5EDB" w:rsidRDefault="00EF5EDB" w:rsidP="00675D5C">
            <w:pPr>
              <w:rPr>
                <w:rFonts w:ascii="Arial" w:hAnsi="Arial" w:cs="Arial"/>
                <w:sz w:val="20"/>
                <w:szCs w:val="20"/>
              </w:rPr>
            </w:pPr>
            <w:r>
              <w:rPr>
                <w:rFonts w:ascii="Arial" w:hAnsi="Arial" w:cs="Arial"/>
                <w:sz w:val="20"/>
                <w:szCs w:val="20"/>
              </w:rPr>
              <w:t>π</w:t>
            </w:r>
          </w:p>
        </w:tc>
        <w:tc>
          <w:tcPr>
            <w:tcW w:w="976" w:type="dxa"/>
            <w:tcBorders>
              <w:top w:val="nil"/>
              <w:left w:val="nil"/>
              <w:bottom w:val="nil"/>
              <w:right w:val="nil"/>
            </w:tcBorders>
            <w:shd w:val="clear" w:color="auto" w:fill="auto"/>
            <w:noWrap/>
            <w:vAlign w:val="bottom"/>
          </w:tcPr>
          <w:p w14:paraId="108AD230"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38AE27A5" w14:textId="77777777" w:rsidR="00EF5EDB" w:rsidRDefault="00EF5EDB" w:rsidP="00675D5C">
            <w:pPr>
              <w:rPr>
                <w:rFonts w:ascii="Arial" w:hAnsi="Arial" w:cs="Arial"/>
                <w:sz w:val="20"/>
                <w:szCs w:val="20"/>
              </w:rPr>
            </w:pPr>
          </w:p>
        </w:tc>
      </w:tr>
      <w:tr w:rsidR="00EF5EDB" w14:paraId="7552A345" w14:textId="77777777" w:rsidTr="00675D5C">
        <w:trPr>
          <w:trHeight w:val="255"/>
        </w:trPr>
        <w:tc>
          <w:tcPr>
            <w:tcW w:w="1176" w:type="dxa"/>
            <w:tcBorders>
              <w:top w:val="nil"/>
              <w:left w:val="nil"/>
              <w:bottom w:val="nil"/>
              <w:right w:val="nil"/>
            </w:tcBorders>
            <w:shd w:val="clear" w:color="auto" w:fill="auto"/>
            <w:noWrap/>
            <w:vAlign w:val="bottom"/>
          </w:tcPr>
          <w:p w14:paraId="39220535"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92E9280"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3AB726F2"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1F5DE1B7"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4A593443" wp14:editId="5B36C960">
                      <wp:simplePos x="0" y="0"/>
                      <wp:positionH relativeFrom="column">
                        <wp:posOffset>2540</wp:posOffset>
                      </wp:positionH>
                      <wp:positionV relativeFrom="paragraph">
                        <wp:posOffset>-18415</wp:posOffset>
                      </wp:positionV>
                      <wp:extent cx="914400" cy="161925"/>
                      <wp:effectExtent l="12065" t="13970" r="6985" b="508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161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890E9" id="Line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5pt" to="72.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"/>
                  </w:pict>
                </mc:Fallback>
              </mc:AlternateContent>
            </w:r>
          </w:p>
        </w:tc>
        <w:tc>
          <w:tcPr>
            <w:tcW w:w="976" w:type="dxa"/>
            <w:tcBorders>
              <w:top w:val="nil"/>
              <w:left w:val="nil"/>
              <w:bottom w:val="nil"/>
              <w:right w:val="nil"/>
            </w:tcBorders>
            <w:shd w:val="clear" w:color="auto" w:fill="auto"/>
            <w:noWrap/>
            <w:vAlign w:val="bottom"/>
          </w:tcPr>
          <w:p w14:paraId="6FA8EE1D" w14:textId="77777777" w:rsidR="00EF5EDB" w:rsidRDefault="00EF5EDB" w:rsidP="00675D5C">
            <w:pPr>
              <w:jc w:val="right"/>
              <w:rPr>
                <w:rFonts w:ascii="Arial" w:hAnsi="Arial" w:cs="Arial"/>
                <w:sz w:val="20"/>
                <w:szCs w:val="20"/>
              </w:rPr>
            </w:pPr>
            <w:r>
              <w:rPr>
                <w:rFonts w:ascii="Arial" w:hAnsi="Arial" w:cs="Arial"/>
                <w:sz w:val="20"/>
                <w:szCs w:val="20"/>
              </w:rPr>
              <w:t>150</w:t>
            </w:r>
          </w:p>
        </w:tc>
        <w:tc>
          <w:tcPr>
            <w:tcW w:w="976" w:type="dxa"/>
            <w:tcBorders>
              <w:top w:val="nil"/>
              <w:left w:val="nil"/>
              <w:bottom w:val="nil"/>
              <w:right w:val="nil"/>
            </w:tcBorders>
            <w:shd w:val="clear" w:color="auto" w:fill="auto"/>
            <w:noWrap/>
            <w:vAlign w:val="bottom"/>
          </w:tcPr>
          <w:p w14:paraId="3EC3B70F" w14:textId="77777777" w:rsidR="00EF5EDB" w:rsidRDefault="00EF5EDB" w:rsidP="00675D5C">
            <w:pPr>
              <w:rPr>
                <w:rFonts w:ascii="Arial" w:hAnsi="Arial" w:cs="Arial"/>
                <w:sz w:val="20"/>
                <w:szCs w:val="20"/>
              </w:rPr>
            </w:pPr>
          </w:p>
        </w:tc>
      </w:tr>
      <w:tr w:rsidR="00EF5EDB" w14:paraId="3025A348" w14:textId="77777777" w:rsidTr="00675D5C">
        <w:trPr>
          <w:trHeight w:val="255"/>
        </w:trPr>
        <w:tc>
          <w:tcPr>
            <w:tcW w:w="1176" w:type="dxa"/>
            <w:tcBorders>
              <w:top w:val="nil"/>
              <w:left w:val="nil"/>
              <w:bottom w:val="nil"/>
              <w:right w:val="nil"/>
            </w:tcBorders>
            <w:shd w:val="clear" w:color="auto" w:fill="auto"/>
            <w:noWrap/>
            <w:vAlign w:val="bottom"/>
          </w:tcPr>
          <w:p w14:paraId="7E4E92B0"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275E5742"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946596A" w14:textId="77777777" w:rsidR="00EF5EDB" w:rsidRDefault="00EF5EDB" w:rsidP="00675D5C">
            <w:pPr>
              <w:jc w:val="right"/>
              <w:rPr>
                <w:rFonts w:ascii="Arial" w:hAnsi="Arial" w:cs="Arial"/>
                <w:sz w:val="20"/>
                <w:szCs w:val="20"/>
              </w:rPr>
            </w:pPr>
            <w:r>
              <w:rPr>
                <w:rFonts w:ascii="Arial" w:hAnsi="Arial" w:cs="Arial"/>
                <w:sz w:val="20"/>
                <w:szCs w:val="20"/>
              </w:rPr>
              <w:t>200</w:t>
            </w:r>
          </w:p>
        </w:tc>
        <w:tc>
          <w:tcPr>
            <w:tcW w:w="976" w:type="dxa"/>
            <w:tcBorders>
              <w:top w:val="nil"/>
              <w:left w:val="nil"/>
              <w:bottom w:val="nil"/>
              <w:right w:val="nil"/>
            </w:tcBorders>
            <w:shd w:val="clear" w:color="auto" w:fill="auto"/>
            <w:noWrap/>
            <w:vAlign w:val="bottom"/>
          </w:tcPr>
          <w:p w14:paraId="4AE11A90" w14:textId="77777777" w:rsidR="00EF5EDB" w:rsidRDefault="00334C55" w:rsidP="00675D5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5FD85C50" wp14:editId="0A5A4D3F">
                      <wp:simplePos x="0" y="0"/>
                      <wp:positionH relativeFrom="column">
                        <wp:posOffset>2540</wp:posOffset>
                      </wp:positionH>
                      <wp:positionV relativeFrom="paragraph">
                        <wp:posOffset>48260</wp:posOffset>
                      </wp:positionV>
                      <wp:extent cx="942975" cy="142875"/>
                      <wp:effectExtent l="12065" t="13970" r="698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0AC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8pt" to="74.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"/>
                  </w:pict>
                </mc:Fallback>
              </mc:AlternateContent>
            </w:r>
          </w:p>
        </w:tc>
        <w:tc>
          <w:tcPr>
            <w:tcW w:w="976" w:type="dxa"/>
            <w:tcBorders>
              <w:top w:val="nil"/>
              <w:left w:val="nil"/>
              <w:bottom w:val="nil"/>
              <w:right w:val="nil"/>
            </w:tcBorders>
            <w:shd w:val="clear" w:color="auto" w:fill="auto"/>
            <w:noWrap/>
            <w:vAlign w:val="bottom"/>
          </w:tcPr>
          <w:p w14:paraId="38C4E519"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495C14D" w14:textId="77777777" w:rsidR="00EF5EDB" w:rsidRDefault="00EF5EDB" w:rsidP="00675D5C">
            <w:pPr>
              <w:rPr>
                <w:rFonts w:ascii="Arial" w:hAnsi="Arial" w:cs="Arial"/>
                <w:sz w:val="20"/>
                <w:szCs w:val="20"/>
              </w:rPr>
            </w:pPr>
          </w:p>
        </w:tc>
      </w:tr>
      <w:tr w:rsidR="00EF5EDB" w14:paraId="73064731" w14:textId="77777777" w:rsidTr="00675D5C">
        <w:trPr>
          <w:trHeight w:val="255"/>
        </w:trPr>
        <w:tc>
          <w:tcPr>
            <w:tcW w:w="1176" w:type="dxa"/>
            <w:tcBorders>
              <w:top w:val="nil"/>
              <w:left w:val="nil"/>
              <w:bottom w:val="nil"/>
              <w:right w:val="nil"/>
            </w:tcBorders>
            <w:shd w:val="clear" w:color="auto" w:fill="auto"/>
            <w:noWrap/>
            <w:vAlign w:val="bottom"/>
          </w:tcPr>
          <w:p w14:paraId="2EF5C1D2"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251965C4"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5A61C6D3"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4157673" w14:textId="77777777" w:rsidR="00EF5EDB" w:rsidRDefault="00EF5EDB" w:rsidP="00675D5C">
            <w:pPr>
              <w:rPr>
                <w:rFonts w:ascii="Arial" w:hAnsi="Arial" w:cs="Arial"/>
                <w:sz w:val="20"/>
                <w:szCs w:val="20"/>
              </w:rPr>
            </w:pPr>
            <w:r>
              <w:rPr>
                <w:rFonts w:ascii="Arial" w:hAnsi="Arial" w:cs="Arial"/>
                <w:sz w:val="20"/>
                <w:szCs w:val="20"/>
              </w:rPr>
              <w:t>1-π</w:t>
            </w:r>
          </w:p>
        </w:tc>
        <w:tc>
          <w:tcPr>
            <w:tcW w:w="976" w:type="dxa"/>
            <w:tcBorders>
              <w:top w:val="nil"/>
              <w:left w:val="nil"/>
              <w:bottom w:val="nil"/>
              <w:right w:val="nil"/>
            </w:tcBorders>
            <w:shd w:val="clear" w:color="auto" w:fill="auto"/>
            <w:noWrap/>
            <w:vAlign w:val="bottom"/>
          </w:tcPr>
          <w:p w14:paraId="766E05E5" w14:textId="77777777" w:rsidR="00EF5EDB" w:rsidRDefault="00EF5EDB" w:rsidP="00675D5C">
            <w:pPr>
              <w:jc w:val="right"/>
              <w:rPr>
                <w:rFonts w:ascii="Arial" w:hAnsi="Arial" w:cs="Arial"/>
                <w:sz w:val="20"/>
                <w:szCs w:val="20"/>
              </w:rPr>
            </w:pPr>
            <w:r>
              <w:rPr>
                <w:rFonts w:ascii="Arial" w:hAnsi="Arial" w:cs="Arial"/>
                <w:sz w:val="20"/>
                <w:szCs w:val="20"/>
              </w:rPr>
              <w:t>75</w:t>
            </w:r>
          </w:p>
        </w:tc>
        <w:tc>
          <w:tcPr>
            <w:tcW w:w="976" w:type="dxa"/>
            <w:tcBorders>
              <w:top w:val="nil"/>
              <w:left w:val="nil"/>
              <w:bottom w:val="nil"/>
              <w:right w:val="nil"/>
            </w:tcBorders>
            <w:shd w:val="clear" w:color="auto" w:fill="auto"/>
            <w:noWrap/>
            <w:vAlign w:val="bottom"/>
          </w:tcPr>
          <w:p w14:paraId="75E52696" w14:textId="77777777" w:rsidR="00EF5EDB" w:rsidRDefault="00EF5EDB" w:rsidP="00675D5C">
            <w:pPr>
              <w:rPr>
                <w:rFonts w:ascii="Arial" w:hAnsi="Arial" w:cs="Arial"/>
                <w:sz w:val="20"/>
                <w:szCs w:val="20"/>
              </w:rPr>
            </w:pPr>
          </w:p>
        </w:tc>
      </w:tr>
      <w:tr w:rsidR="00EF5EDB" w14:paraId="696AFC7F" w14:textId="77777777" w:rsidTr="00675D5C">
        <w:trPr>
          <w:trHeight w:val="255"/>
        </w:trPr>
        <w:tc>
          <w:tcPr>
            <w:tcW w:w="1176" w:type="dxa"/>
            <w:tcBorders>
              <w:top w:val="nil"/>
              <w:left w:val="nil"/>
              <w:bottom w:val="nil"/>
              <w:right w:val="nil"/>
            </w:tcBorders>
            <w:shd w:val="clear" w:color="auto" w:fill="auto"/>
            <w:noWrap/>
            <w:vAlign w:val="bottom"/>
          </w:tcPr>
          <w:p w14:paraId="52E628F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2BFA4C3"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D20BCC8"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1BF72CBC"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47BE74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5065B8AF" w14:textId="77777777" w:rsidR="00EF5EDB" w:rsidRDefault="00EF5EDB" w:rsidP="00675D5C">
            <w:pPr>
              <w:rPr>
                <w:rFonts w:ascii="Arial" w:hAnsi="Arial" w:cs="Arial"/>
                <w:sz w:val="20"/>
                <w:szCs w:val="20"/>
              </w:rPr>
            </w:pPr>
          </w:p>
        </w:tc>
      </w:tr>
      <w:tr w:rsidR="00EF5EDB" w14:paraId="07513593" w14:textId="77777777" w:rsidTr="00675D5C">
        <w:trPr>
          <w:trHeight w:val="255"/>
        </w:trPr>
        <w:tc>
          <w:tcPr>
            <w:tcW w:w="1176" w:type="dxa"/>
            <w:tcBorders>
              <w:top w:val="nil"/>
              <w:left w:val="nil"/>
              <w:bottom w:val="nil"/>
              <w:right w:val="nil"/>
            </w:tcBorders>
            <w:shd w:val="clear" w:color="auto" w:fill="auto"/>
            <w:noWrap/>
            <w:vAlign w:val="bottom"/>
          </w:tcPr>
          <w:p w14:paraId="486575B1"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7760F42B"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5D8412E6"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2ED5F65F"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615954CE" w14:textId="77777777" w:rsidR="00EF5EDB" w:rsidRDefault="00EF5EDB" w:rsidP="00675D5C">
            <w:pPr>
              <w:rPr>
                <w:rFonts w:ascii="Arial" w:hAnsi="Arial" w:cs="Arial"/>
                <w:sz w:val="20"/>
                <w:szCs w:val="20"/>
              </w:rPr>
            </w:pPr>
          </w:p>
        </w:tc>
        <w:tc>
          <w:tcPr>
            <w:tcW w:w="976" w:type="dxa"/>
            <w:tcBorders>
              <w:top w:val="nil"/>
              <w:left w:val="nil"/>
              <w:bottom w:val="nil"/>
              <w:right w:val="nil"/>
            </w:tcBorders>
            <w:shd w:val="clear" w:color="auto" w:fill="auto"/>
            <w:noWrap/>
            <w:vAlign w:val="bottom"/>
          </w:tcPr>
          <w:p w14:paraId="3B1748D0" w14:textId="77777777" w:rsidR="00EF5EDB" w:rsidRDefault="00EF5EDB" w:rsidP="00675D5C">
            <w:pPr>
              <w:rPr>
                <w:rFonts w:ascii="Arial" w:hAnsi="Arial" w:cs="Arial"/>
                <w:sz w:val="20"/>
                <w:szCs w:val="20"/>
              </w:rPr>
            </w:pPr>
          </w:p>
        </w:tc>
      </w:tr>
    </w:tbl>
    <w:p w14:paraId="5180EBFE" w14:textId="77777777" w:rsidR="00EF5EDB" w:rsidRPr="00C3288C" w:rsidRDefault="00EF5EDB" w:rsidP="00EF5EDB">
      <w:pPr>
        <w:ind w:left="360"/>
        <w:jc w:val="both"/>
      </w:pPr>
      <w:r>
        <w:tab/>
      </w:r>
    </w:p>
    <w:p w14:paraId="59EA53D3" w14:textId="77777777" w:rsidR="00EF5EDB" w:rsidRPr="00EF5EDB" w:rsidRDefault="00EF5EDB" w:rsidP="00EF5EDB">
      <w:pPr>
        <w:numPr>
          <w:ilvl w:val="0"/>
          <w:numId w:val="10"/>
        </w:numPr>
        <w:jc w:val="both"/>
        <w:rPr>
          <w:b/>
          <w:u w:val="single"/>
        </w:rPr>
      </w:pPr>
      <w:r>
        <w:t xml:space="preserve">An individual has a utility function U(x)=ln(x). He faces a risky decision q=(2000,5000,0.5) and a risk-free alternative s=3500. Is this a risk averse individual? What is his certain equivalent? Answer graphically and mathematically. </w:t>
      </w:r>
    </w:p>
    <w:p w14:paraId="0D9EBCB8" w14:textId="77777777" w:rsidR="00EF5EDB" w:rsidRPr="00EF5EDB" w:rsidRDefault="00EF5EDB" w:rsidP="00EF5EDB">
      <w:pPr>
        <w:numPr>
          <w:ilvl w:val="0"/>
          <w:numId w:val="10"/>
        </w:numPr>
        <w:jc w:val="both"/>
        <w:rPr>
          <w:b/>
          <w:u w:val="single"/>
        </w:rPr>
      </w:pPr>
      <w:r>
        <w:t>Replicate question 4 and define the individual as risk-neutral or risk lover. U(x)=e</w:t>
      </w:r>
      <w:r w:rsidRPr="00EF5EDB">
        <w:rPr>
          <w:vertAlign w:val="superscript"/>
        </w:rPr>
        <w:t>x</w:t>
      </w:r>
      <w:r>
        <w:t>. Also estimate individuals certain equivalent.</w:t>
      </w:r>
    </w:p>
    <w:p w14:paraId="1DBA8403" w14:textId="77777777" w:rsidR="00EF5EDB" w:rsidRPr="00EF5EDB" w:rsidRDefault="00EF5EDB" w:rsidP="00EF5EDB">
      <w:pPr>
        <w:numPr>
          <w:ilvl w:val="0"/>
          <w:numId w:val="10"/>
        </w:numPr>
        <w:jc w:val="both"/>
        <w:rPr>
          <w:b/>
          <w:u w:val="single"/>
        </w:rPr>
      </w:pPr>
      <w:r>
        <w:t>Replicate question 4 and define the individual as risk-neutral or risk lover. U(x)=5x. Also estimate individuals certain equivalent.</w:t>
      </w:r>
    </w:p>
    <w:p w14:paraId="17671E2A" w14:textId="77777777" w:rsidR="00EF5EDB" w:rsidRPr="002E7F5B" w:rsidRDefault="00EF5EDB" w:rsidP="00EF5EDB">
      <w:pPr>
        <w:numPr>
          <w:ilvl w:val="0"/>
          <w:numId w:val="10"/>
        </w:numPr>
        <w:jc w:val="both"/>
        <w:rPr>
          <w:b/>
          <w:u w:val="single"/>
        </w:rPr>
      </w:pPr>
      <w:r>
        <w:lastRenderedPageBreak/>
        <w:t>Using the concept of relative risk aversion, show that U(x)=ln(x) represents a more risk averse investor than U(x)=(x)</w:t>
      </w:r>
      <w:r>
        <w:rPr>
          <w:vertAlign w:val="superscript"/>
        </w:rPr>
        <w:t>1/2</w:t>
      </w:r>
      <w:r>
        <w:t>. Is this measure of risk aversion invariant to affine (linear) transformations? Present and example using a linear transformation of U(x)=ln(x).</w:t>
      </w:r>
    </w:p>
    <w:p w14:paraId="69FCF823" w14:textId="77777777" w:rsidR="00EF5EDB" w:rsidRPr="00AA11FB" w:rsidRDefault="00EF5EDB" w:rsidP="00530CB6">
      <w:pPr>
        <w:numPr>
          <w:ilvl w:val="0"/>
          <w:numId w:val="10"/>
        </w:numPr>
        <w:jc w:val="both"/>
        <w:rPr>
          <w:b/>
          <w:u w:val="single"/>
        </w:rPr>
      </w:pPr>
      <w:r>
        <w:t>You have the following lotteries (500, 1200, 0.3). If the investor is risk averse and has a CRRA utility function, with γ = 4 (coefficient of risk aversion). What is his certain equivalent?</w:t>
      </w:r>
      <w:r w:rsidR="0025273C">
        <w:t xml:space="preserve"> Is he a risk averse individual? Why? (answer in terms of risk premium).</w:t>
      </w:r>
    </w:p>
    <w:p w14:paraId="28C8507A" w14:textId="08AD64D5" w:rsidR="007B5749" w:rsidRPr="00ED5864" w:rsidRDefault="002E7F5B" w:rsidP="00BF6FCF">
      <w:pPr>
        <w:numPr>
          <w:ilvl w:val="0"/>
          <w:numId w:val="10"/>
        </w:numPr>
        <w:jc w:val="both"/>
        <w:rPr>
          <w:b/>
          <w:u w:val="single"/>
        </w:rPr>
      </w:pPr>
      <w:r>
        <w:t>Using the concept of relative risk aversion, show that U(x)=ln(x) represents a more risk averse investor than U(x)=(x)</w:t>
      </w:r>
      <w:r>
        <w:rPr>
          <w:vertAlign w:val="superscript"/>
        </w:rPr>
        <w:t>1/2</w:t>
      </w:r>
      <w:r>
        <w:t>. Is this measure of risk aversion invariant to affine (linear) transformations? Present and example using a linear transformation of U(x)=ln(x).</w:t>
      </w:r>
    </w:p>
    <w:p w14:paraId="7F01F792" w14:textId="649A1B3D" w:rsidR="00ED5864" w:rsidRPr="00ED5864" w:rsidRDefault="00ED5864" w:rsidP="00BF6FCF">
      <w:pPr>
        <w:numPr>
          <w:ilvl w:val="0"/>
          <w:numId w:val="10"/>
        </w:numPr>
        <w:jc w:val="both"/>
        <w:rPr>
          <w:b/>
          <w:u w:val="single"/>
        </w:rPr>
      </w:pPr>
      <w:r>
        <w:t>Based on the Absolute Risk Aversion (R</w:t>
      </w:r>
      <w:r w:rsidRPr="00ED5864">
        <w:rPr>
          <w:vertAlign w:val="subscript"/>
        </w:rPr>
        <w:t>A</w:t>
      </w:r>
      <w:r>
        <w:t>) and the odds result:</w:t>
      </w:r>
    </w:p>
    <w:p w14:paraId="3D43E342" w14:textId="76CDF6A2" w:rsidR="00ED5864" w:rsidRPr="00ED5864" w:rsidRDefault="00ED5864" w:rsidP="00ED5864">
      <w:pPr>
        <w:ind w:left="720"/>
        <w:jc w:val="both"/>
        <w:rPr>
          <w:bCs/>
        </w:rPr>
      </w:pPr>
      <m:oMathPara>
        <m:oMath>
          <m:r>
            <w:rPr>
              <w:rFonts w:ascii="Cambria Math" w:hAnsi="Cambria Math"/>
            </w:rPr>
            <m:t>π</m:t>
          </m:r>
          <m:d>
            <m:dPr>
              <m:ctrlPr>
                <w:rPr>
                  <w:rFonts w:ascii="Cambria Math" w:hAnsi="Cambria Math"/>
                  <w:bCs/>
                  <w:i/>
                </w:rPr>
              </m:ctrlPr>
            </m:dPr>
            <m:e>
              <m:r>
                <w:rPr>
                  <w:rFonts w:ascii="Cambria Math" w:hAnsi="Cambria Math"/>
                </w:rPr>
                <m:t>y,h</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h</m:t>
              </m:r>
            </m:num>
            <m:den>
              <m:r>
                <w:rPr>
                  <w:rFonts w:ascii="Cambria Math" w:hAnsi="Cambria Math"/>
                </w:rPr>
                <m:t>4</m:t>
              </m:r>
            </m:den>
          </m:f>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A</m:t>
              </m:r>
            </m:sub>
          </m:sSub>
          <m:d>
            <m:dPr>
              <m:ctrlPr>
                <w:rPr>
                  <w:rFonts w:ascii="Cambria Math" w:hAnsi="Cambria Math"/>
                  <w:bCs/>
                  <w:i/>
                </w:rPr>
              </m:ctrlPr>
            </m:dPr>
            <m:e>
              <m:r>
                <w:rPr>
                  <w:rFonts w:ascii="Cambria Math" w:hAnsi="Cambria Math"/>
                </w:rPr>
                <m:t>y</m:t>
              </m:r>
            </m:e>
          </m:d>
          <m:r>
            <w:rPr>
              <w:rFonts w:ascii="Cambria Math" w:hAnsi="Cambria Math"/>
            </w:rPr>
            <m:t>)</m:t>
          </m:r>
        </m:oMath>
      </m:oMathPara>
    </w:p>
    <w:p w14:paraId="2A049AF4" w14:textId="22966F84" w:rsidR="00ED5864" w:rsidRDefault="00ED5864" w:rsidP="00ED5864">
      <w:pPr>
        <w:ind w:left="720"/>
        <w:jc w:val="both"/>
        <w:rPr>
          <w:bCs/>
        </w:rPr>
      </w:pPr>
      <w:r>
        <w:rPr>
          <w:bCs/>
        </w:rPr>
        <w:t>Estimate the following probabilities π(</w:t>
      </w:r>
      <w:proofErr w:type="spellStart"/>
      <w:r>
        <w:rPr>
          <w:bCs/>
        </w:rPr>
        <w:t>y,h</w:t>
      </w:r>
      <w:proofErr w:type="spellEnd"/>
      <w:r>
        <w:rPr>
          <w:bCs/>
        </w:rPr>
        <w:t xml:space="preserve">), </w:t>
      </w:r>
      <w:r w:rsidRPr="00ED5864">
        <w:rPr>
          <w:bCs/>
        </w:rPr>
        <w:t xml:space="preserve">assuming that </w:t>
      </w:r>
      <w:r>
        <w:rPr>
          <w:bCs/>
        </w:rPr>
        <w:t>y=100 (wealth):</w:t>
      </w:r>
    </w:p>
    <w:p w14:paraId="6EC5519F" w14:textId="77777777" w:rsidR="00ED5864" w:rsidRPr="00ED5864" w:rsidRDefault="00ED5864" w:rsidP="00ED5864">
      <w:pPr>
        <w:pStyle w:val="ListParagraph"/>
        <w:numPr>
          <w:ilvl w:val="1"/>
          <w:numId w:val="10"/>
        </w:numPr>
        <w:jc w:val="both"/>
        <w:rPr>
          <w:bCs/>
          <w:lang w:val="es-ES_tradnl"/>
        </w:rPr>
      </w:pPr>
      <w:r w:rsidRPr="00ED5864">
        <w:rPr>
          <w:lang w:val="es-ES_tradnl"/>
        </w:rPr>
        <w:t>U(y)=(y)</w:t>
      </w:r>
      <w:r w:rsidRPr="00ED5864">
        <w:rPr>
          <w:vertAlign w:val="superscript"/>
          <w:lang w:val="es-ES_tradnl"/>
        </w:rPr>
        <w:t>1/2</w:t>
      </w:r>
      <w:r w:rsidRPr="00ED5864">
        <w:rPr>
          <w:lang w:val="es-ES_tradnl"/>
        </w:rPr>
        <w:t>, h</w:t>
      </w:r>
      <w:r>
        <w:rPr>
          <w:lang w:val="es-ES_tradnl"/>
        </w:rPr>
        <w:t>=1.</w:t>
      </w:r>
    </w:p>
    <w:p w14:paraId="5982CCCF" w14:textId="0713EF65" w:rsidR="00ED5864" w:rsidRPr="00ED5864" w:rsidRDefault="00ED5864" w:rsidP="00ED5864">
      <w:pPr>
        <w:pStyle w:val="ListParagraph"/>
        <w:numPr>
          <w:ilvl w:val="1"/>
          <w:numId w:val="10"/>
        </w:numPr>
        <w:jc w:val="both"/>
        <w:rPr>
          <w:bCs/>
          <w:lang w:val="es-ES_tradnl"/>
        </w:rPr>
      </w:pPr>
      <w:r w:rsidRPr="00ED5864">
        <w:rPr>
          <w:lang w:val="es-ES_tradnl"/>
        </w:rPr>
        <w:t>U(y)=(y)</w:t>
      </w:r>
      <w:r w:rsidRPr="00ED5864">
        <w:rPr>
          <w:vertAlign w:val="superscript"/>
          <w:lang w:val="es-ES_tradnl"/>
        </w:rPr>
        <w:t>1/2</w:t>
      </w:r>
      <w:r w:rsidRPr="00ED5864">
        <w:rPr>
          <w:lang w:val="es-ES_tradnl"/>
        </w:rPr>
        <w:t>, h</w:t>
      </w:r>
      <w:r>
        <w:rPr>
          <w:lang w:val="es-ES_tradnl"/>
        </w:rPr>
        <w:t>=10.</w:t>
      </w:r>
    </w:p>
    <w:p w14:paraId="21222A12" w14:textId="5E94B28D" w:rsidR="00ED5864" w:rsidRPr="00ED5864" w:rsidRDefault="00ED5864" w:rsidP="00ED5864">
      <w:pPr>
        <w:pStyle w:val="ListParagraph"/>
        <w:numPr>
          <w:ilvl w:val="1"/>
          <w:numId w:val="10"/>
        </w:numPr>
        <w:jc w:val="both"/>
        <w:rPr>
          <w:bCs/>
        </w:rPr>
      </w:pPr>
      <w:r w:rsidRPr="00ED5864">
        <w:t xml:space="preserve">What is the </w:t>
      </w:r>
      <w:r>
        <w:t>“h”</w:t>
      </w:r>
      <w:r w:rsidRPr="00ED5864">
        <w:t xml:space="preserve"> </w:t>
      </w:r>
      <w:r>
        <w:t xml:space="preserve">that makes </w:t>
      </w:r>
      <w:r>
        <w:rPr>
          <w:bCs/>
        </w:rPr>
        <w:t>π(</w:t>
      </w:r>
      <w:proofErr w:type="spellStart"/>
      <w:r>
        <w:rPr>
          <w:bCs/>
        </w:rPr>
        <w:t>y,h</w:t>
      </w:r>
      <w:proofErr w:type="spellEnd"/>
      <w:r>
        <w:rPr>
          <w:bCs/>
        </w:rPr>
        <w:t>)=1?</w:t>
      </w:r>
    </w:p>
    <w:p w14:paraId="35E036E0" w14:textId="78095E3B" w:rsidR="00ED5864" w:rsidRPr="00ED5864" w:rsidRDefault="00ED5864" w:rsidP="00ED5864">
      <w:pPr>
        <w:numPr>
          <w:ilvl w:val="0"/>
          <w:numId w:val="10"/>
        </w:numPr>
        <w:jc w:val="both"/>
        <w:rPr>
          <w:b/>
          <w:u w:val="single"/>
        </w:rPr>
      </w:pPr>
      <w:r>
        <w:t>Based on the Relative Risk Aversion (R</w:t>
      </w:r>
      <w:r>
        <w:rPr>
          <w:vertAlign w:val="subscript"/>
        </w:rPr>
        <w:t>R</w:t>
      </w:r>
      <w:r>
        <w:t>) and the odds result:</w:t>
      </w:r>
    </w:p>
    <w:p w14:paraId="75A60324" w14:textId="0D7D1E8E" w:rsidR="00ED5864" w:rsidRPr="00ED5864" w:rsidRDefault="00ED5864" w:rsidP="00ED5864">
      <w:pPr>
        <w:ind w:left="720"/>
        <w:jc w:val="both"/>
        <w:rPr>
          <w:bCs/>
        </w:rPr>
      </w:pPr>
      <m:oMathPara>
        <m:oMath>
          <m:r>
            <w:rPr>
              <w:rFonts w:ascii="Cambria Math" w:hAnsi="Cambria Math"/>
            </w:rPr>
            <m:t>π</m:t>
          </m:r>
          <m:d>
            <m:dPr>
              <m:ctrlPr>
                <w:rPr>
                  <w:rFonts w:ascii="Cambria Math" w:hAnsi="Cambria Math"/>
                  <w:bCs/>
                  <w:i/>
                </w:rPr>
              </m:ctrlPr>
            </m:dPr>
            <m:e>
              <m:r>
                <w:rPr>
                  <w:rFonts w:ascii="Cambria Math" w:hAnsi="Cambria Math"/>
                </w:rPr>
                <m:t>y,θ</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θ</m:t>
              </m:r>
            </m:num>
            <m:den>
              <m:r>
                <w:rPr>
                  <w:rFonts w:ascii="Cambria Math" w:hAnsi="Cambria Math"/>
                </w:rPr>
                <m:t>4</m:t>
              </m:r>
            </m:den>
          </m:f>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R</m:t>
              </m:r>
            </m:sub>
          </m:sSub>
          <m:d>
            <m:dPr>
              <m:ctrlPr>
                <w:rPr>
                  <w:rFonts w:ascii="Cambria Math" w:hAnsi="Cambria Math"/>
                  <w:bCs/>
                  <w:i/>
                </w:rPr>
              </m:ctrlPr>
            </m:dPr>
            <m:e>
              <m:r>
                <w:rPr>
                  <w:rFonts w:ascii="Cambria Math" w:hAnsi="Cambria Math"/>
                </w:rPr>
                <m:t>y</m:t>
              </m:r>
            </m:e>
          </m:d>
          <m:r>
            <w:rPr>
              <w:rFonts w:ascii="Cambria Math" w:hAnsi="Cambria Math"/>
            </w:rPr>
            <m:t>)</m:t>
          </m:r>
        </m:oMath>
      </m:oMathPara>
    </w:p>
    <w:p w14:paraId="7CD37F20" w14:textId="5B1A2854" w:rsidR="00ED5864" w:rsidRDefault="00ED5864" w:rsidP="00ED5864">
      <w:pPr>
        <w:ind w:left="720"/>
        <w:jc w:val="both"/>
        <w:rPr>
          <w:bCs/>
        </w:rPr>
      </w:pPr>
      <w:r>
        <w:rPr>
          <w:bCs/>
        </w:rPr>
        <w:t>Estimate the following probabilities π(</w:t>
      </w:r>
      <w:proofErr w:type="spellStart"/>
      <w:r>
        <w:rPr>
          <w:bCs/>
        </w:rPr>
        <w:t>y,θ</w:t>
      </w:r>
      <w:proofErr w:type="spellEnd"/>
      <w:r>
        <w:rPr>
          <w:bCs/>
        </w:rPr>
        <w:t xml:space="preserve">), </w:t>
      </w:r>
      <w:r w:rsidRPr="00ED5864">
        <w:rPr>
          <w:bCs/>
        </w:rPr>
        <w:t xml:space="preserve">assuming that </w:t>
      </w:r>
      <w:r>
        <w:rPr>
          <w:bCs/>
        </w:rPr>
        <w:t>y=100 (wealth):</w:t>
      </w:r>
    </w:p>
    <w:p w14:paraId="58C0E2FD" w14:textId="1C870185" w:rsidR="00ED5864" w:rsidRPr="00ED5864" w:rsidRDefault="00ED5864" w:rsidP="00ED5864">
      <w:pPr>
        <w:pStyle w:val="ListParagraph"/>
        <w:numPr>
          <w:ilvl w:val="1"/>
          <w:numId w:val="10"/>
        </w:numPr>
        <w:jc w:val="both"/>
        <w:rPr>
          <w:bCs/>
          <w:lang w:val="es-ES_tradnl"/>
        </w:rPr>
      </w:pPr>
      <w:r w:rsidRPr="00ED5864">
        <w:rPr>
          <w:lang w:val="es-ES_tradnl"/>
        </w:rPr>
        <w:t>U(y)=(y)</w:t>
      </w:r>
      <w:r w:rsidRPr="00ED5864">
        <w:rPr>
          <w:vertAlign w:val="superscript"/>
          <w:lang w:val="es-ES_tradnl"/>
        </w:rPr>
        <w:t>1/2</w:t>
      </w:r>
      <w:r w:rsidRPr="00ED5864">
        <w:rPr>
          <w:lang w:val="es-ES_tradnl"/>
        </w:rPr>
        <w:t xml:space="preserve">, </w:t>
      </w:r>
      <w:r w:rsidR="00690C96">
        <w:rPr>
          <w:bCs/>
        </w:rPr>
        <w:t>θ</w:t>
      </w:r>
      <w:r w:rsidR="00690C96">
        <w:rPr>
          <w:lang w:val="es-ES_tradnl"/>
        </w:rPr>
        <w:t xml:space="preserve"> </w:t>
      </w:r>
      <w:r>
        <w:rPr>
          <w:lang w:val="es-ES_tradnl"/>
        </w:rPr>
        <w:t>=</w:t>
      </w:r>
      <w:r w:rsidR="00690C96">
        <w:rPr>
          <w:lang w:val="es-ES_tradnl"/>
        </w:rPr>
        <w:t>0.0</w:t>
      </w:r>
      <w:r>
        <w:rPr>
          <w:lang w:val="es-ES_tradnl"/>
        </w:rPr>
        <w:t>1.</w:t>
      </w:r>
    </w:p>
    <w:p w14:paraId="7AD0E131" w14:textId="27B6A442" w:rsidR="00ED5864" w:rsidRPr="00690C96" w:rsidRDefault="00ED5864" w:rsidP="00ED5864">
      <w:pPr>
        <w:pStyle w:val="ListParagraph"/>
        <w:numPr>
          <w:ilvl w:val="1"/>
          <w:numId w:val="10"/>
        </w:numPr>
        <w:jc w:val="both"/>
        <w:rPr>
          <w:bCs/>
          <w:lang w:val="es-ES_tradnl"/>
        </w:rPr>
      </w:pPr>
      <w:r w:rsidRPr="00ED5864">
        <w:rPr>
          <w:lang w:val="es-ES_tradnl"/>
        </w:rPr>
        <w:t>U(y)=(y)</w:t>
      </w:r>
      <w:r w:rsidRPr="00ED5864">
        <w:rPr>
          <w:vertAlign w:val="superscript"/>
          <w:lang w:val="es-ES_tradnl"/>
        </w:rPr>
        <w:t>1/2</w:t>
      </w:r>
      <w:r w:rsidRPr="00ED5864">
        <w:rPr>
          <w:lang w:val="es-ES_tradnl"/>
        </w:rPr>
        <w:t xml:space="preserve">, </w:t>
      </w:r>
      <w:r w:rsidR="00690C96">
        <w:rPr>
          <w:bCs/>
        </w:rPr>
        <w:t>θ</w:t>
      </w:r>
      <w:r w:rsidR="00690C96">
        <w:rPr>
          <w:lang w:val="es-ES_tradnl"/>
        </w:rPr>
        <w:t xml:space="preserve"> </w:t>
      </w:r>
      <w:r>
        <w:rPr>
          <w:lang w:val="es-ES_tradnl"/>
        </w:rPr>
        <w:t>=</w:t>
      </w:r>
      <w:r w:rsidR="00690C96">
        <w:rPr>
          <w:lang w:val="es-ES_tradnl"/>
        </w:rPr>
        <w:t>0.</w:t>
      </w:r>
      <w:r>
        <w:rPr>
          <w:lang w:val="es-ES_tradnl"/>
        </w:rPr>
        <w:t>10.</w:t>
      </w:r>
    </w:p>
    <w:p w14:paraId="2C1828C1" w14:textId="30F1D889" w:rsidR="00ED5864" w:rsidRPr="00690C96" w:rsidRDefault="00ED5864" w:rsidP="00690C96">
      <w:pPr>
        <w:pStyle w:val="ListParagraph"/>
        <w:numPr>
          <w:ilvl w:val="1"/>
          <w:numId w:val="10"/>
        </w:numPr>
        <w:jc w:val="both"/>
        <w:rPr>
          <w:bCs/>
        </w:rPr>
      </w:pPr>
      <w:r w:rsidRPr="00ED5864">
        <w:t xml:space="preserve">What is the </w:t>
      </w:r>
      <w:r>
        <w:t>“</w:t>
      </w:r>
      <w:r w:rsidR="00690C96">
        <w:rPr>
          <w:bCs/>
        </w:rPr>
        <w:t>θ</w:t>
      </w:r>
      <w:r>
        <w:t>”</w:t>
      </w:r>
      <w:r w:rsidRPr="00ED5864">
        <w:t xml:space="preserve"> </w:t>
      </w:r>
      <w:r>
        <w:t xml:space="preserve">that makes </w:t>
      </w:r>
      <w:r w:rsidRPr="00690C96">
        <w:rPr>
          <w:bCs/>
        </w:rPr>
        <w:t>π(y,</w:t>
      </w:r>
      <w:r w:rsidR="00690C96" w:rsidRPr="00690C96">
        <w:rPr>
          <w:bCs/>
        </w:rPr>
        <w:t xml:space="preserve"> </w:t>
      </w:r>
      <w:r w:rsidR="00690C96">
        <w:rPr>
          <w:bCs/>
        </w:rPr>
        <w:t>θ</w:t>
      </w:r>
      <w:r w:rsidRPr="00690C96">
        <w:rPr>
          <w:bCs/>
        </w:rPr>
        <w:t>)=1?</w:t>
      </w:r>
    </w:p>
    <w:p w14:paraId="0C66EE76" w14:textId="065C5693" w:rsidR="00690C96" w:rsidRDefault="00690C96" w:rsidP="00BF6FCF">
      <w:pPr>
        <w:numPr>
          <w:ilvl w:val="0"/>
          <w:numId w:val="10"/>
        </w:numPr>
        <w:jc w:val="both"/>
        <w:rPr>
          <w:bCs/>
        </w:rPr>
      </w:pPr>
      <w:r>
        <w:rPr>
          <w:bCs/>
        </w:rPr>
        <w:t>Compare your results from questions 10 and 11. Are they similar?</w:t>
      </w:r>
    </w:p>
    <w:p w14:paraId="1F71EBEB" w14:textId="18998E3D" w:rsidR="00690C96" w:rsidRPr="00530CB6" w:rsidRDefault="00690C96" w:rsidP="00BF6FCF">
      <w:pPr>
        <w:numPr>
          <w:ilvl w:val="0"/>
          <w:numId w:val="10"/>
        </w:numPr>
        <w:jc w:val="both"/>
        <w:rPr>
          <w:bCs/>
          <w:lang w:val="es-ES_tradnl"/>
        </w:rPr>
      </w:pPr>
      <w:proofErr w:type="spellStart"/>
      <w:r w:rsidRPr="00530CB6">
        <w:rPr>
          <w:bCs/>
          <w:lang w:val="es-ES_tradnl"/>
        </w:rPr>
        <w:t>Repeat</w:t>
      </w:r>
      <w:proofErr w:type="spellEnd"/>
      <w:r w:rsidRPr="00530CB6">
        <w:rPr>
          <w:bCs/>
          <w:lang w:val="es-ES_tradnl"/>
        </w:rPr>
        <w:t xml:space="preserve"> </w:t>
      </w:r>
      <w:proofErr w:type="spellStart"/>
      <w:r w:rsidRPr="00530CB6">
        <w:rPr>
          <w:bCs/>
          <w:lang w:val="es-ES_tradnl"/>
        </w:rPr>
        <w:t>question</w:t>
      </w:r>
      <w:proofErr w:type="spellEnd"/>
      <w:r w:rsidRPr="00530CB6">
        <w:rPr>
          <w:bCs/>
          <w:lang w:val="es-ES_tradnl"/>
        </w:rPr>
        <w:t xml:space="preserve"> 10 </w:t>
      </w:r>
      <w:proofErr w:type="spellStart"/>
      <w:r w:rsidR="00072D8A" w:rsidRPr="00530CB6">
        <w:rPr>
          <w:bCs/>
          <w:lang w:val="es-ES_tradnl"/>
        </w:rPr>
        <w:t>if</w:t>
      </w:r>
      <w:proofErr w:type="spellEnd"/>
      <w:r w:rsidRPr="00530CB6">
        <w:rPr>
          <w:bCs/>
          <w:lang w:val="es-ES_tradnl"/>
        </w:rPr>
        <w:t xml:space="preserve"> U(y)=</w:t>
      </w:r>
      <w:proofErr w:type="spellStart"/>
      <w:r w:rsidRPr="00530CB6">
        <w:rPr>
          <w:bCs/>
          <w:lang w:val="es-ES_tradnl"/>
        </w:rPr>
        <w:t>ln</w:t>
      </w:r>
      <w:proofErr w:type="spellEnd"/>
      <w:r w:rsidRPr="00530CB6">
        <w:rPr>
          <w:bCs/>
          <w:lang w:val="es-ES_tradnl"/>
        </w:rPr>
        <w:t>(y).</w:t>
      </w:r>
    </w:p>
    <w:p w14:paraId="331E7338" w14:textId="4F3FA514" w:rsidR="00690C96" w:rsidRPr="00530CB6" w:rsidRDefault="00690C96" w:rsidP="00690C96">
      <w:pPr>
        <w:numPr>
          <w:ilvl w:val="0"/>
          <w:numId w:val="10"/>
        </w:numPr>
        <w:jc w:val="both"/>
        <w:rPr>
          <w:bCs/>
          <w:lang w:val="es-ES_tradnl"/>
        </w:rPr>
      </w:pPr>
      <w:proofErr w:type="spellStart"/>
      <w:r w:rsidRPr="00530CB6">
        <w:rPr>
          <w:bCs/>
          <w:lang w:val="es-ES_tradnl"/>
        </w:rPr>
        <w:t>Repeat</w:t>
      </w:r>
      <w:proofErr w:type="spellEnd"/>
      <w:r w:rsidRPr="00530CB6">
        <w:rPr>
          <w:bCs/>
          <w:lang w:val="es-ES_tradnl"/>
        </w:rPr>
        <w:t xml:space="preserve"> </w:t>
      </w:r>
      <w:proofErr w:type="spellStart"/>
      <w:r w:rsidRPr="00530CB6">
        <w:rPr>
          <w:bCs/>
          <w:lang w:val="es-ES_tradnl"/>
        </w:rPr>
        <w:t>question</w:t>
      </w:r>
      <w:proofErr w:type="spellEnd"/>
      <w:r w:rsidRPr="00530CB6">
        <w:rPr>
          <w:bCs/>
          <w:lang w:val="es-ES_tradnl"/>
        </w:rPr>
        <w:t xml:space="preserve"> 11 </w:t>
      </w:r>
      <w:proofErr w:type="spellStart"/>
      <w:r w:rsidR="00072D8A" w:rsidRPr="00530CB6">
        <w:rPr>
          <w:bCs/>
          <w:lang w:val="es-ES_tradnl"/>
        </w:rPr>
        <w:t>if</w:t>
      </w:r>
      <w:proofErr w:type="spellEnd"/>
      <w:r w:rsidRPr="00530CB6">
        <w:rPr>
          <w:bCs/>
          <w:lang w:val="es-ES_tradnl"/>
        </w:rPr>
        <w:t xml:space="preserve"> U(y)=</w:t>
      </w:r>
      <w:proofErr w:type="spellStart"/>
      <w:r w:rsidRPr="00530CB6">
        <w:rPr>
          <w:bCs/>
          <w:lang w:val="es-ES_tradnl"/>
        </w:rPr>
        <w:t>ln</w:t>
      </w:r>
      <w:proofErr w:type="spellEnd"/>
      <w:r w:rsidRPr="00530CB6">
        <w:rPr>
          <w:bCs/>
          <w:lang w:val="es-ES_tradnl"/>
        </w:rPr>
        <w:t>(y).</w:t>
      </w:r>
    </w:p>
    <w:p w14:paraId="01527A05" w14:textId="56921730" w:rsidR="00690C96" w:rsidRDefault="00690C96" w:rsidP="00690C96">
      <w:pPr>
        <w:numPr>
          <w:ilvl w:val="0"/>
          <w:numId w:val="10"/>
        </w:numPr>
        <w:jc w:val="both"/>
        <w:rPr>
          <w:bCs/>
        </w:rPr>
      </w:pPr>
      <w:r>
        <w:rPr>
          <w:bCs/>
        </w:rPr>
        <w:t xml:space="preserve">Compare your results from questions 10 and 13. Which individuals are more risk averse (the ones with </w:t>
      </w:r>
      <w:r w:rsidRPr="00690C96">
        <w:t>U(y)=(y)</w:t>
      </w:r>
      <w:r w:rsidRPr="00690C96">
        <w:rPr>
          <w:vertAlign w:val="superscript"/>
        </w:rPr>
        <w:t>1/2</w:t>
      </w:r>
      <w:r>
        <w:t xml:space="preserve"> or the ones with </w:t>
      </w:r>
      <w:r>
        <w:rPr>
          <w:bCs/>
        </w:rPr>
        <w:t>U(y)=ln(y)).</w:t>
      </w:r>
    </w:p>
    <w:p w14:paraId="6F078117" w14:textId="0ADF3B09" w:rsidR="00072D8A" w:rsidRPr="00ED5864" w:rsidRDefault="00072D8A" w:rsidP="00072D8A">
      <w:pPr>
        <w:numPr>
          <w:ilvl w:val="0"/>
          <w:numId w:val="10"/>
        </w:numPr>
        <w:jc w:val="both"/>
        <w:rPr>
          <w:b/>
          <w:u w:val="single"/>
        </w:rPr>
      </w:pPr>
      <w:r>
        <w:t>Based on the Relative Risk Aversion (R</w:t>
      </w:r>
      <w:r>
        <w:rPr>
          <w:vertAlign w:val="subscript"/>
        </w:rPr>
        <w:t>R</w:t>
      </w:r>
      <w:r>
        <w:t xml:space="preserve">) and CRRA utility function (with </w:t>
      </w:r>
      <m:oMath>
        <m:r>
          <w:rPr>
            <w:rFonts w:ascii="Cambria Math" w:hAnsi="Cambria Math"/>
          </w:rPr>
          <m:t>γ≠1</m:t>
        </m:r>
      </m:oMath>
      <w:r>
        <w:t>) and the odds result:</w:t>
      </w:r>
    </w:p>
    <w:p w14:paraId="0DF040CD" w14:textId="21233FC9" w:rsidR="00072D8A" w:rsidRPr="00072D8A" w:rsidRDefault="00072D8A" w:rsidP="00072D8A">
      <w:pPr>
        <w:ind w:left="720"/>
        <w:jc w:val="both"/>
        <w:rPr>
          <w:bCs/>
        </w:rPr>
      </w:pPr>
      <m:oMathPara>
        <m:oMath>
          <m:r>
            <w:rPr>
              <w:rFonts w:ascii="Cambria Math" w:hAnsi="Cambria Math"/>
            </w:rPr>
            <m:t>π</m:t>
          </m:r>
          <m:d>
            <m:dPr>
              <m:ctrlPr>
                <w:rPr>
                  <w:rFonts w:ascii="Cambria Math" w:hAnsi="Cambria Math"/>
                  <w:bCs/>
                  <w:i/>
                </w:rPr>
              </m:ctrlPr>
            </m:dPr>
            <m:e>
              <m:r>
                <w:rPr>
                  <w:rFonts w:ascii="Cambria Math" w:hAnsi="Cambria Math"/>
                </w:rPr>
                <m:t>y,θ</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θ</m:t>
              </m:r>
            </m:num>
            <m:den>
              <m:r>
                <w:rPr>
                  <w:rFonts w:ascii="Cambria Math" w:hAnsi="Cambria Math"/>
                </w:rPr>
                <m:t>4</m:t>
              </m:r>
            </m:den>
          </m:f>
          <m:r>
            <w:rPr>
              <w:rFonts w:ascii="Cambria Math" w:hAnsi="Cambria Math"/>
            </w:rPr>
            <m:t>γ</m:t>
          </m:r>
        </m:oMath>
      </m:oMathPara>
    </w:p>
    <w:p w14:paraId="6052BDF6" w14:textId="346A352E" w:rsidR="00072D8A" w:rsidRPr="00072D8A" w:rsidRDefault="00072D8A" w:rsidP="00072D8A">
      <w:pPr>
        <w:pStyle w:val="ListParagraph"/>
        <w:numPr>
          <w:ilvl w:val="1"/>
          <w:numId w:val="10"/>
        </w:numPr>
        <w:jc w:val="both"/>
        <w:rPr>
          <w:bCs/>
        </w:rPr>
      </w:pPr>
      <w:r>
        <w:rPr>
          <w:bCs/>
        </w:rPr>
        <w:t xml:space="preserve">What is the coefficient of risk aversion (γ) that makes </w:t>
      </w:r>
      <w:r w:rsidRPr="00690C96">
        <w:rPr>
          <w:bCs/>
        </w:rPr>
        <w:t xml:space="preserve">π(y, </w:t>
      </w:r>
      <w:r>
        <w:rPr>
          <w:bCs/>
        </w:rPr>
        <w:t>θ</w:t>
      </w:r>
      <w:r w:rsidRPr="00690C96">
        <w:rPr>
          <w:bCs/>
        </w:rPr>
        <w:t>)=1</w:t>
      </w:r>
      <w:r>
        <w:rPr>
          <w:bCs/>
        </w:rPr>
        <w:t>, when y=100 and θ</w:t>
      </w:r>
      <w:r w:rsidRPr="00072D8A">
        <w:t xml:space="preserve"> =0.</w:t>
      </w:r>
      <w:r>
        <w:t>50?</w:t>
      </w:r>
    </w:p>
    <w:p w14:paraId="5CEC692E" w14:textId="58E3F3B4" w:rsidR="00072D8A" w:rsidRPr="00072D8A" w:rsidRDefault="00072D8A" w:rsidP="00072D8A">
      <w:pPr>
        <w:pStyle w:val="ListParagraph"/>
        <w:numPr>
          <w:ilvl w:val="1"/>
          <w:numId w:val="10"/>
        </w:numPr>
        <w:jc w:val="both"/>
        <w:rPr>
          <w:bCs/>
        </w:rPr>
      </w:pPr>
      <w:r>
        <w:rPr>
          <w:bCs/>
        </w:rPr>
        <w:t xml:space="preserve">What is the coefficient of risk aversion (γ) that makes </w:t>
      </w:r>
      <w:r w:rsidRPr="00690C96">
        <w:rPr>
          <w:bCs/>
        </w:rPr>
        <w:t xml:space="preserve">π(y, </w:t>
      </w:r>
      <w:r>
        <w:rPr>
          <w:bCs/>
        </w:rPr>
        <w:t>θ</w:t>
      </w:r>
      <w:r w:rsidRPr="00690C96">
        <w:rPr>
          <w:bCs/>
        </w:rPr>
        <w:t>)=1</w:t>
      </w:r>
      <w:r>
        <w:rPr>
          <w:bCs/>
        </w:rPr>
        <w:t>, when y=100 and θ</w:t>
      </w:r>
      <w:r w:rsidRPr="00072D8A">
        <w:t xml:space="preserve"> =0.</w:t>
      </w:r>
      <w:r>
        <w:t>25?</w:t>
      </w:r>
    </w:p>
    <w:p w14:paraId="6986FEF3" w14:textId="595E28C8" w:rsidR="00072D8A" w:rsidRDefault="00072D8A" w:rsidP="00072D8A">
      <w:pPr>
        <w:pStyle w:val="ListParagraph"/>
        <w:numPr>
          <w:ilvl w:val="1"/>
          <w:numId w:val="10"/>
        </w:numPr>
        <w:jc w:val="both"/>
        <w:rPr>
          <w:bCs/>
        </w:rPr>
      </w:pPr>
      <w:r>
        <w:rPr>
          <w:bCs/>
        </w:rPr>
        <w:t>Which individual is more risk averse based on the coefficient of risk aversion?</w:t>
      </w:r>
    </w:p>
    <w:p w14:paraId="0C4F6896" w14:textId="452971F7" w:rsidR="00072D8A" w:rsidRPr="00072D8A" w:rsidRDefault="00072D8A" w:rsidP="00072D8A">
      <w:pPr>
        <w:pStyle w:val="ListParagraph"/>
        <w:numPr>
          <w:ilvl w:val="1"/>
          <w:numId w:val="10"/>
        </w:numPr>
        <w:jc w:val="both"/>
        <w:rPr>
          <w:bCs/>
        </w:rPr>
      </w:pPr>
      <w:r>
        <w:rPr>
          <w:bCs/>
        </w:rPr>
        <w:t>What is the coefficient of risk aversion of a risk neutral individual?</w:t>
      </w:r>
    </w:p>
    <w:p w14:paraId="27C4122B" w14:textId="77777777" w:rsidR="00E730FE" w:rsidRDefault="00E67BC6" w:rsidP="002F36C5">
      <w:pPr>
        <w:ind w:left="720"/>
        <w:jc w:val="both"/>
        <w:rPr>
          <w:b/>
          <w:u w:val="single"/>
        </w:rPr>
      </w:pPr>
      <w:r>
        <w:br w:type="page"/>
      </w:r>
    </w:p>
    <w:p w14:paraId="27F9B7CA" w14:textId="77777777" w:rsidR="00BF6FCF" w:rsidRDefault="00BF6FCF" w:rsidP="004D6026">
      <w:pPr>
        <w:jc w:val="both"/>
      </w:pPr>
    </w:p>
    <w:p w14:paraId="320C94C1" w14:textId="176307E5" w:rsidR="00632EEB" w:rsidRDefault="00632EEB" w:rsidP="004D6026">
      <w:pPr>
        <w:jc w:val="both"/>
        <w:rPr>
          <w:b/>
          <w:u w:val="single"/>
        </w:rPr>
      </w:pPr>
      <w:r w:rsidRPr="006E0646">
        <w:rPr>
          <w:b/>
        </w:rPr>
        <w:t xml:space="preserve">Part </w:t>
      </w:r>
      <w:r>
        <w:rPr>
          <w:b/>
        </w:rPr>
        <w:t>V</w:t>
      </w:r>
      <w:r w:rsidR="00AA11FB">
        <w:rPr>
          <w:b/>
        </w:rPr>
        <w:t>I</w:t>
      </w:r>
      <w:r w:rsidR="00530CB6">
        <w:rPr>
          <w:b/>
        </w:rPr>
        <w:t>I</w:t>
      </w:r>
      <w:r w:rsidRPr="006E0646">
        <w:rPr>
          <w:b/>
        </w:rPr>
        <w:t xml:space="preserve">: </w:t>
      </w:r>
      <w:r w:rsidR="0047039F" w:rsidRPr="0047039F">
        <w:rPr>
          <w:b/>
        </w:rPr>
        <w:t xml:space="preserve">Modern </w:t>
      </w:r>
      <w:r w:rsidR="00DE1056" w:rsidRPr="0047039F">
        <w:rPr>
          <w:b/>
        </w:rPr>
        <w:t>Portfolio</w:t>
      </w:r>
      <w:r w:rsidR="0047039F" w:rsidRPr="0047039F">
        <w:rPr>
          <w:b/>
        </w:rPr>
        <w:t xml:space="preserve"> theory</w:t>
      </w:r>
    </w:p>
    <w:p w14:paraId="27B377D2" w14:textId="77777777" w:rsidR="00D3705C" w:rsidRDefault="00D3705C" w:rsidP="00632EEB">
      <w:pPr>
        <w:jc w:val="both"/>
        <w:rPr>
          <w:b/>
          <w:u w:val="single"/>
        </w:rPr>
      </w:pPr>
    </w:p>
    <w:p w14:paraId="2B08869C" w14:textId="77777777" w:rsidR="00AA11FB" w:rsidRDefault="00AA11FB" w:rsidP="00D3705C">
      <w:pPr>
        <w:numPr>
          <w:ilvl w:val="0"/>
          <w:numId w:val="9"/>
        </w:numPr>
        <w:jc w:val="both"/>
      </w:pPr>
      <w:r>
        <w:t>What is the difference between Capital, Asset and Security Allocation?</w:t>
      </w:r>
    </w:p>
    <w:p w14:paraId="0120E7EA" w14:textId="77777777" w:rsidR="00AA11FB" w:rsidRDefault="00AA11FB" w:rsidP="00D3705C">
      <w:pPr>
        <w:numPr>
          <w:ilvl w:val="0"/>
          <w:numId w:val="9"/>
        </w:numPr>
        <w:jc w:val="both"/>
      </w:pPr>
      <w:r>
        <w:t>Is the standard deviation of a risky portfolio equal to the linear combination of the standard deviations of the securities included in the portfolio? When this is true?</w:t>
      </w:r>
    </w:p>
    <w:p w14:paraId="666DBC4B" w14:textId="0D802431" w:rsidR="00AA11FB" w:rsidRDefault="00AA11FB" w:rsidP="00D3705C">
      <w:pPr>
        <w:numPr>
          <w:ilvl w:val="0"/>
          <w:numId w:val="9"/>
        </w:numPr>
        <w:jc w:val="both"/>
      </w:pPr>
      <w:r>
        <w:t>When you can get a perfect hedging portfolio?</w:t>
      </w:r>
      <w:r w:rsidR="00982442">
        <w:t xml:space="preserve"> Derive its formula.</w:t>
      </w:r>
    </w:p>
    <w:p w14:paraId="1ADD839C" w14:textId="1692620B" w:rsidR="00AA11FB" w:rsidRDefault="00AA11FB" w:rsidP="00D3705C">
      <w:pPr>
        <w:numPr>
          <w:ilvl w:val="0"/>
          <w:numId w:val="9"/>
        </w:numPr>
        <w:jc w:val="both"/>
      </w:pPr>
      <w:r>
        <w:t>Explain, using the CAL and any other material presented in class, what is the expected effect of raising the FED rates for emerging markets? Does this depend on the size of the increase? Does it make sense for local governments (emerging markets</w:t>
      </w:r>
      <w:r w:rsidR="00982442">
        <w:t>’</w:t>
      </w:r>
      <w:r>
        <w:t xml:space="preserve"> central banks) to increase their local interest rates? </w:t>
      </w:r>
      <w:r w:rsidR="00982442">
        <w:t>Why?</w:t>
      </w:r>
    </w:p>
    <w:p w14:paraId="08C7F580" w14:textId="27A20A3F" w:rsidR="00982442" w:rsidRDefault="00982442" w:rsidP="00D3705C">
      <w:pPr>
        <w:numPr>
          <w:ilvl w:val="0"/>
          <w:numId w:val="9"/>
        </w:numPr>
        <w:jc w:val="both"/>
      </w:pPr>
      <w:r>
        <w:t xml:space="preserve">What is the minimum </w:t>
      </w:r>
      <w:r w:rsidR="00CC3F11">
        <w:t>variance portfolio? Derive its formula. Explain the efficient vs the non-efficient portions of the Portfolio Opportunity Set (POS).</w:t>
      </w:r>
    </w:p>
    <w:p w14:paraId="0E6FC9AA" w14:textId="462E7E34" w:rsidR="00CC3F11" w:rsidRDefault="00CC3F11" w:rsidP="00D3705C">
      <w:pPr>
        <w:numPr>
          <w:ilvl w:val="0"/>
          <w:numId w:val="9"/>
        </w:numPr>
        <w:jc w:val="both"/>
      </w:pPr>
      <w:r>
        <w:t>If you have a risk-free financial instrument, is the minimum variance portfolio part of the best CAL? If not, explain the way to obtain the efficient one.</w:t>
      </w:r>
    </w:p>
    <w:p w14:paraId="3F0EA800" w14:textId="77777777" w:rsidR="00D3705C" w:rsidRDefault="00D3705C" w:rsidP="00D3705C">
      <w:pPr>
        <w:numPr>
          <w:ilvl w:val="0"/>
          <w:numId w:val="9"/>
        </w:numPr>
        <w:jc w:val="both"/>
      </w:pPr>
      <w:r>
        <w:t xml:space="preserve">Replicate, using excel, the capital </w:t>
      </w:r>
      <w:r w:rsidR="00E34B6F">
        <w:t xml:space="preserve">and security </w:t>
      </w:r>
      <w:r>
        <w:t>allocation model</w:t>
      </w:r>
      <w:r w:rsidR="00E34B6F">
        <w:t>.</w:t>
      </w:r>
      <w:r>
        <w:t xml:space="preserve"> Be sure you understand how to arrive to each of the values presented in class</w:t>
      </w:r>
      <w:r w:rsidR="00E34B6F">
        <w:t xml:space="preserve"> (including the use of solver)</w:t>
      </w:r>
      <w:r>
        <w:t>. Moreover, be sure that you understand how the model works (formulas and so on) and how you can implement them. Be sure that you understand the different between capital allocation and asset allocation.</w:t>
      </w:r>
    </w:p>
    <w:p w14:paraId="304FE7E9" w14:textId="11162FA0" w:rsidR="00AA11FB" w:rsidRDefault="00AA11FB" w:rsidP="00D3705C">
      <w:pPr>
        <w:numPr>
          <w:ilvl w:val="0"/>
          <w:numId w:val="9"/>
        </w:numPr>
        <w:jc w:val="both"/>
      </w:pPr>
      <w:r>
        <w:t xml:space="preserve">Select 6 securities, 5 years of monthly data. Compute the monthly average returns, standard deviations and correlations. Assume a </w:t>
      </w:r>
      <w:r w:rsidR="00A909A2">
        <w:t>risk-free</w:t>
      </w:r>
      <w:r>
        <w:t xml:space="preserve"> rate of 0.5% annual (transform to monthly). Using Excel create the optimal portfolio allocation for an individual with risk aversion coefficient of 3. Provide the risky portfolio weights and the weights between risk free and risky portfolio.</w:t>
      </w:r>
    </w:p>
    <w:p w14:paraId="1B2DC15A" w14:textId="07ED26D6" w:rsidR="00A909A2" w:rsidRDefault="00A909A2" w:rsidP="00D3705C">
      <w:pPr>
        <w:numPr>
          <w:ilvl w:val="0"/>
          <w:numId w:val="9"/>
        </w:numPr>
        <w:jc w:val="both"/>
      </w:pPr>
      <w:r>
        <w:t>Explain the “Two Fund Separation Theorem”. Who is more likely to perform each of them (the technical and final decision about the portfolio allocation)?</w:t>
      </w:r>
    </w:p>
    <w:p w14:paraId="70736605" w14:textId="3A1A2449" w:rsidR="00CC3F11" w:rsidRDefault="00CC3F11" w:rsidP="00CC3F11">
      <w:pPr>
        <w:numPr>
          <w:ilvl w:val="0"/>
          <w:numId w:val="9"/>
        </w:numPr>
        <w:jc w:val="both"/>
      </w:pPr>
      <w:r>
        <w:t>In the Markovitz model, w</w:t>
      </w:r>
      <w:r w:rsidR="00A909A2">
        <w:t>hat is the impact of restricting the portfolio weights to be all non-negative (no short sales).</w:t>
      </w:r>
    </w:p>
    <w:p w14:paraId="7386FD38" w14:textId="72D6C193" w:rsidR="00D3705C" w:rsidRDefault="00D3705C" w:rsidP="00D3705C">
      <w:pPr>
        <w:numPr>
          <w:ilvl w:val="0"/>
          <w:numId w:val="9"/>
        </w:numPr>
        <w:jc w:val="both"/>
      </w:pPr>
      <w:r>
        <w:t>Why is the CAPM a general equilibrium model? How does the pricing mechanism work in order to achieve the</w:t>
      </w:r>
      <w:r w:rsidR="00E34B6F">
        <w:t xml:space="preserve"> equilibrium</w:t>
      </w:r>
      <w:r>
        <w:t xml:space="preserve"> market portfolio?</w:t>
      </w:r>
      <w:r w:rsidR="00A909A2">
        <w:t xml:space="preserve"> </w:t>
      </w:r>
    </w:p>
    <w:p w14:paraId="33CD2821" w14:textId="24714A26" w:rsidR="00A909A2" w:rsidRDefault="00A909A2" w:rsidP="00D3705C">
      <w:pPr>
        <w:numPr>
          <w:ilvl w:val="0"/>
          <w:numId w:val="9"/>
        </w:numPr>
        <w:jc w:val="both"/>
      </w:pPr>
      <w:r>
        <w:t>Why the market portfolio should have a weight of 1 in:</w:t>
      </w:r>
    </w:p>
    <w:p w14:paraId="29365705" w14:textId="24B522AD" w:rsidR="00A909A2" w:rsidRDefault="00A909A2" w:rsidP="00A909A2">
      <w:pPr>
        <w:ind w:left="720"/>
        <w:jc w:val="both"/>
      </w:pPr>
    </w:p>
    <w:p w14:paraId="540001BE" w14:textId="26EA7700" w:rsidR="00A909A2" w:rsidRPr="00A909A2" w:rsidRDefault="00000000" w:rsidP="00A909A2">
      <w:pPr>
        <w:ind w:left="720"/>
        <w:jc w:val="both"/>
      </w:pPr>
      <m:oMathPara>
        <m:oMath>
          <m:sSup>
            <m:sSupPr>
              <m:ctrlPr>
                <w:rPr>
                  <w:rFonts w:ascii="Cambria Math" w:hAnsi="Cambria Math"/>
                  <w:i/>
                </w:rPr>
              </m:ctrlPr>
            </m:sSupPr>
            <m:e>
              <m:r>
                <w:rPr>
                  <w:rFonts w:ascii="Cambria Math" w:hAnsi="Cambria Math"/>
                </w:rPr>
                <m:t>y</m:t>
              </m:r>
            </m:e>
            <m:sup>
              <m:r>
                <w:rPr>
                  <w:rFonts w:ascii="Cambria Math" w:hAnsi="Cambria Math"/>
                </w:rPr>
                <m:t>m</m:t>
              </m:r>
            </m:sup>
          </m:sSup>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0.01</m:t>
              </m:r>
              <m:acc>
                <m:accPr>
                  <m:chr m:val="̅"/>
                  <m:ctrlPr>
                    <w:rPr>
                      <w:rFonts w:ascii="Cambria Math" w:hAnsi="Cambria Math"/>
                      <w:i/>
                    </w:rPr>
                  </m:ctrlPr>
                </m:accPr>
                <m:e>
                  <m:r>
                    <w:rPr>
                      <w:rFonts w:ascii="Cambria Math" w:hAnsi="Cambria Math"/>
                    </w:rPr>
                    <m:t>A</m:t>
                  </m:r>
                </m:e>
              </m:acc>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oMath>
      </m:oMathPara>
    </w:p>
    <w:p w14:paraId="0BE41451" w14:textId="77777777" w:rsidR="00A909A2" w:rsidRDefault="00A909A2" w:rsidP="00A909A2">
      <w:pPr>
        <w:ind w:left="720"/>
        <w:jc w:val="both"/>
      </w:pPr>
    </w:p>
    <w:p w14:paraId="4AC7BF73" w14:textId="0ED3F8A3" w:rsidR="00A909A2" w:rsidRDefault="00A909A2" w:rsidP="00D3705C">
      <w:pPr>
        <w:numPr>
          <w:ilvl w:val="0"/>
          <w:numId w:val="9"/>
        </w:numPr>
        <w:jc w:val="both"/>
      </w:pPr>
      <w:r>
        <w:t>Based on the equation presented in question 1</w:t>
      </w:r>
      <w:r w:rsidR="003E40DA">
        <w:t>2</w:t>
      </w:r>
      <w:r>
        <w:t>, what should be the impact on the market risk premium of:</w:t>
      </w:r>
    </w:p>
    <w:p w14:paraId="7D5137B6" w14:textId="187E6759" w:rsidR="00A909A2" w:rsidRDefault="00A909A2" w:rsidP="00A909A2">
      <w:pPr>
        <w:numPr>
          <w:ilvl w:val="1"/>
          <w:numId w:val="9"/>
        </w:numPr>
        <w:jc w:val="both"/>
      </w:pPr>
      <w:r>
        <w:t>An increase in market volatility?</w:t>
      </w:r>
    </w:p>
    <w:p w14:paraId="4990F717" w14:textId="73AC6142" w:rsidR="00982442" w:rsidRDefault="00A909A2" w:rsidP="00982442">
      <w:pPr>
        <w:numPr>
          <w:ilvl w:val="1"/>
          <w:numId w:val="9"/>
        </w:numPr>
        <w:jc w:val="both"/>
      </w:pPr>
      <w:r>
        <w:t>An increase in negative market sentiment that increases the average marker risk aversion.</w:t>
      </w:r>
    </w:p>
    <w:p w14:paraId="4D377333" w14:textId="259EC7D4" w:rsidR="00982442" w:rsidRDefault="00982442" w:rsidP="00982442">
      <w:pPr>
        <w:numPr>
          <w:ilvl w:val="0"/>
          <w:numId w:val="9"/>
        </w:numPr>
        <w:jc w:val="both"/>
      </w:pPr>
      <w:r>
        <w:t>What is the relationship/difference between the Capital Allocation Lin</w:t>
      </w:r>
      <w:r w:rsidR="003E40DA">
        <w:t>e</w:t>
      </w:r>
      <w:r>
        <w:t xml:space="preserve"> (CAL) and the Capital Market Line (CML).</w:t>
      </w:r>
    </w:p>
    <w:p w14:paraId="1BF130DF" w14:textId="371C2154" w:rsidR="00982442" w:rsidRDefault="00982442" w:rsidP="00982442">
      <w:pPr>
        <w:numPr>
          <w:ilvl w:val="0"/>
          <w:numId w:val="9"/>
        </w:numPr>
        <w:jc w:val="both"/>
      </w:pPr>
      <w:r>
        <w:t xml:space="preserve">Why what matters in portfolio allocation is the marginal contribution of a given asset to the overall risk of the portfolio and not the individual risk? How is this idea incorporated in the CAPM? </w:t>
      </w:r>
    </w:p>
    <w:p w14:paraId="0EECAA4A" w14:textId="77777777" w:rsidR="00982442" w:rsidRDefault="00982442" w:rsidP="00982442">
      <w:pPr>
        <w:numPr>
          <w:ilvl w:val="0"/>
          <w:numId w:val="9"/>
        </w:numPr>
        <w:jc w:val="both"/>
      </w:pPr>
      <w:r>
        <w:lastRenderedPageBreak/>
        <w:t>Show:</w:t>
      </w:r>
    </w:p>
    <w:p w14:paraId="284D931B" w14:textId="77777777" w:rsidR="00982442" w:rsidRPr="00982442" w:rsidRDefault="00000000" w:rsidP="00982442">
      <w:pPr>
        <w:ind w:left="720"/>
        <w:jc w:val="both"/>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oMath>
      </m:oMathPara>
    </w:p>
    <w:p w14:paraId="2A7314C9" w14:textId="43112B74" w:rsidR="00982442" w:rsidRDefault="00982442" w:rsidP="003E40DA">
      <w:pPr>
        <w:ind w:left="720"/>
        <w:jc w:val="both"/>
      </w:pPr>
      <w:r>
        <w:t>Where r</w:t>
      </w:r>
      <w:r w:rsidRPr="00982442">
        <w:rPr>
          <w:vertAlign w:val="subscript"/>
        </w:rPr>
        <w:t>m</w:t>
      </w:r>
      <w:r>
        <w:t xml:space="preserve"> represents the market returns.</w:t>
      </w:r>
    </w:p>
    <w:p w14:paraId="1CAD551E" w14:textId="7ABC721F" w:rsidR="00D3705C" w:rsidRDefault="00D3705C" w:rsidP="00D3705C">
      <w:pPr>
        <w:numPr>
          <w:ilvl w:val="0"/>
          <w:numId w:val="9"/>
        </w:numPr>
        <w:jc w:val="both"/>
      </w:pPr>
      <w:r>
        <w:t>Derive the expected return-beta relationship.</w:t>
      </w:r>
    </w:p>
    <w:p w14:paraId="40A71878" w14:textId="5322060C" w:rsidR="00334C55" w:rsidRDefault="00D3705C" w:rsidP="00D3705C">
      <w:pPr>
        <w:numPr>
          <w:ilvl w:val="0"/>
          <w:numId w:val="9"/>
        </w:numPr>
        <w:jc w:val="both"/>
      </w:pPr>
      <w:r>
        <w:t>How can you use the</w:t>
      </w:r>
      <w:r w:rsidR="00E34B6F">
        <w:t xml:space="preserve"> security</w:t>
      </w:r>
      <w:r>
        <w:t xml:space="preserve"> market line </w:t>
      </w:r>
      <w:r w:rsidR="00982442">
        <w:t xml:space="preserve">(SML) </w:t>
      </w:r>
      <w:r>
        <w:t>and how you can use it to determine whether (under the assumptions of the model) a</w:t>
      </w:r>
      <w:r w:rsidR="00E34B6F">
        <w:t>n</w:t>
      </w:r>
      <w:r>
        <w:t xml:space="preserve"> asset is over- or under-valued.</w:t>
      </w:r>
    </w:p>
    <w:p w14:paraId="656292C0" w14:textId="17EEE508" w:rsidR="00D3705C" w:rsidRDefault="00334C55" w:rsidP="00D3705C">
      <w:pPr>
        <w:numPr>
          <w:ilvl w:val="0"/>
          <w:numId w:val="9"/>
        </w:numPr>
        <w:jc w:val="both"/>
      </w:pPr>
      <w:r>
        <w:t xml:space="preserve">Show that indeed the beta of the market equals 1. Use </w:t>
      </w:r>
      <w:r w:rsidR="00D3705C">
        <w:t xml:space="preserv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e>
        </m:nary>
      </m:oMath>
      <w:r w:rsidR="00AB436B">
        <w:t xml:space="preserve"> with n representing all available financial securities in the market.</w:t>
      </w:r>
    </w:p>
    <w:p w14:paraId="42D51595" w14:textId="3D5E2228" w:rsidR="00CC3F11" w:rsidRDefault="00CC3F11" w:rsidP="00D3705C">
      <w:pPr>
        <w:numPr>
          <w:ilvl w:val="0"/>
          <w:numId w:val="9"/>
        </w:numPr>
        <w:jc w:val="both"/>
      </w:pPr>
      <w:r>
        <w:t>Assume that you have 4 securities and that each enter your portfolio with the following weights: w</w:t>
      </w:r>
      <w:r w:rsidRPr="00CC3F11">
        <w:rPr>
          <w:vertAlign w:val="subscript"/>
        </w:rPr>
        <w:t>1</w:t>
      </w:r>
      <w:r>
        <w:t xml:space="preserve"> = 0.2,</w:t>
      </w:r>
      <w:r w:rsidR="00D55A7A" w:rsidRPr="00D55A7A">
        <w:t xml:space="preserve"> </w:t>
      </w:r>
      <w:r w:rsidR="00D55A7A">
        <w:t>w</w:t>
      </w:r>
      <w:r w:rsidR="00D55A7A">
        <w:rPr>
          <w:vertAlign w:val="subscript"/>
        </w:rPr>
        <w:t>2</w:t>
      </w:r>
      <w:r w:rsidR="00D55A7A">
        <w:t xml:space="preserve"> = 0.4, w</w:t>
      </w:r>
      <w:r w:rsidR="00D55A7A">
        <w:rPr>
          <w:vertAlign w:val="subscript"/>
        </w:rPr>
        <w:t>3</w:t>
      </w:r>
      <w:r w:rsidR="00D55A7A">
        <w:t xml:space="preserve"> = 0.1, w</w:t>
      </w:r>
      <w:r w:rsidR="00D55A7A">
        <w:rPr>
          <w:vertAlign w:val="subscript"/>
        </w:rPr>
        <w:t>4</w:t>
      </w:r>
      <w:r w:rsidR="00D55A7A">
        <w:t xml:space="preserve"> = 0.3. The corresponding betas are: β</w:t>
      </w:r>
      <w:r w:rsidR="00D55A7A" w:rsidRPr="00D55A7A">
        <w:rPr>
          <w:vertAlign w:val="subscript"/>
        </w:rPr>
        <w:t>1</w:t>
      </w:r>
      <w:r w:rsidR="00D55A7A">
        <w:t xml:space="preserve"> = 0.75, β</w:t>
      </w:r>
      <w:r w:rsidR="00D55A7A" w:rsidRPr="00D55A7A">
        <w:rPr>
          <w:vertAlign w:val="subscript"/>
        </w:rPr>
        <w:t>1</w:t>
      </w:r>
      <w:r w:rsidR="00D55A7A">
        <w:t xml:space="preserve"> = 0.90, β</w:t>
      </w:r>
      <w:r w:rsidR="00D55A7A" w:rsidRPr="00D55A7A">
        <w:rPr>
          <w:vertAlign w:val="subscript"/>
        </w:rPr>
        <w:t>1</w:t>
      </w:r>
      <w:r w:rsidR="00D55A7A">
        <w:t xml:space="preserve"> = 1.25,</w:t>
      </w:r>
      <w:r w:rsidR="00D55A7A" w:rsidRPr="00D55A7A">
        <w:t xml:space="preserve"> </w:t>
      </w:r>
      <w:r w:rsidR="00D55A7A">
        <w:t>β</w:t>
      </w:r>
      <w:r w:rsidR="00D55A7A" w:rsidRPr="00D55A7A">
        <w:rPr>
          <w:vertAlign w:val="subscript"/>
        </w:rPr>
        <w:t>1</w:t>
      </w:r>
      <w:r w:rsidR="00D55A7A">
        <w:t xml:space="preserve"> = 1.50. What is the beta of your portfolio?</w:t>
      </w:r>
    </w:p>
    <w:p w14:paraId="038F65B9" w14:textId="50F43BB4" w:rsidR="00CC3F11" w:rsidRDefault="003E40DA" w:rsidP="000F7C97">
      <w:pPr>
        <w:numPr>
          <w:ilvl w:val="0"/>
          <w:numId w:val="9"/>
        </w:numPr>
        <w:jc w:val="both"/>
      </w:pPr>
      <w:r>
        <w:t>Using the data provided in question 20, determine the portfolio weights that allow you to get a portfolio beta of 1.</w:t>
      </w:r>
    </w:p>
    <w:p w14:paraId="202A7B32" w14:textId="72462AA2" w:rsidR="00A909A2" w:rsidRDefault="003E40DA" w:rsidP="00A909A2">
      <w:pPr>
        <w:numPr>
          <w:ilvl w:val="0"/>
          <w:numId w:val="9"/>
        </w:numPr>
        <w:jc w:val="both"/>
      </w:pPr>
      <w:r>
        <w:t>U</w:t>
      </w:r>
      <w:r w:rsidR="00A909A2">
        <w:t xml:space="preserve">sing Excel, test of </w:t>
      </w:r>
      <w:r w:rsidR="00982442">
        <w:t xml:space="preserve">the </w:t>
      </w:r>
      <w:r w:rsidR="00A909A2">
        <w:t>Capital Asset Pricing Model (CAPM) using a simple ordinary least square</w:t>
      </w:r>
      <w:r w:rsidR="00982442">
        <w:t>s</w:t>
      </w:r>
      <w:r w:rsidR="00A909A2">
        <w:t xml:space="preserve">. Explain your results in terms of the alpha (intercept) and beta. For this, select any stock (yahoo finance is a good source for data), at least 2 years of daily data. </w:t>
      </w:r>
    </w:p>
    <w:p w14:paraId="10C99374" w14:textId="77777777" w:rsidR="00A909A2" w:rsidRPr="00D3705C" w:rsidRDefault="00A909A2" w:rsidP="003E40DA">
      <w:pPr>
        <w:ind w:left="720"/>
        <w:jc w:val="both"/>
      </w:pPr>
    </w:p>
    <w:p w14:paraId="11A4C3D1" w14:textId="77777777" w:rsidR="004B72D1" w:rsidRDefault="004B72D1" w:rsidP="004B72D1">
      <w:pPr>
        <w:jc w:val="both"/>
      </w:pPr>
    </w:p>
    <w:p w14:paraId="78F8EA43" w14:textId="4D328A32" w:rsidR="00DE1056" w:rsidRPr="00632EEB" w:rsidRDefault="00AA11FB" w:rsidP="00DE1056">
      <w:pPr>
        <w:jc w:val="both"/>
      </w:pPr>
      <w:r>
        <w:rPr>
          <w:b/>
        </w:rPr>
        <w:br w:type="page"/>
      </w:r>
      <w:r w:rsidR="00DE1056" w:rsidRPr="006E0646">
        <w:rPr>
          <w:b/>
        </w:rPr>
        <w:lastRenderedPageBreak/>
        <w:t xml:space="preserve">Part </w:t>
      </w:r>
      <w:r w:rsidR="00DE1056">
        <w:rPr>
          <w:b/>
        </w:rPr>
        <w:t>V</w:t>
      </w:r>
      <w:r w:rsidR="004D6026">
        <w:rPr>
          <w:b/>
        </w:rPr>
        <w:t>I</w:t>
      </w:r>
      <w:r>
        <w:rPr>
          <w:b/>
        </w:rPr>
        <w:t>I</w:t>
      </w:r>
      <w:r w:rsidR="00530CB6">
        <w:rPr>
          <w:b/>
        </w:rPr>
        <w:t>I</w:t>
      </w:r>
      <w:r w:rsidR="00DE1056" w:rsidRPr="006E0646">
        <w:rPr>
          <w:b/>
        </w:rPr>
        <w:t xml:space="preserve">: </w:t>
      </w:r>
      <w:r w:rsidR="00DE1056" w:rsidRPr="00DE1056">
        <w:rPr>
          <w:b/>
          <w:u w:val="single"/>
        </w:rPr>
        <w:t>Options</w:t>
      </w:r>
    </w:p>
    <w:p w14:paraId="003FF52B" w14:textId="77777777" w:rsidR="00DE1056" w:rsidRDefault="00DE1056" w:rsidP="004B72D1">
      <w:pPr>
        <w:jc w:val="both"/>
      </w:pPr>
    </w:p>
    <w:p w14:paraId="30AD2A98" w14:textId="77777777" w:rsidR="00DE1056" w:rsidRDefault="00DE1056" w:rsidP="00DE1056">
      <w:pPr>
        <w:numPr>
          <w:ilvl w:val="0"/>
          <w:numId w:val="8"/>
        </w:numPr>
        <w:jc w:val="both"/>
      </w:pPr>
      <w:r>
        <w:t>What is the lower value for the price of a</w:t>
      </w:r>
      <w:r w:rsidR="0047039F">
        <w:t>n</w:t>
      </w:r>
      <w:r>
        <w:t xml:space="preserve"> European put option with the following characteristics:</w:t>
      </w:r>
    </w:p>
    <w:p w14:paraId="7E47D6FE" w14:textId="77777777" w:rsidR="00DE1056" w:rsidRDefault="00DE1056" w:rsidP="00DE1056">
      <w:pPr>
        <w:ind w:left="360"/>
        <w:jc w:val="both"/>
      </w:pPr>
      <w:r>
        <w:tab/>
      </w:r>
      <w:r>
        <w:tab/>
        <w:t>Stock price = US$ 12</w:t>
      </w:r>
    </w:p>
    <w:p w14:paraId="250FCB55" w14:textId="77777777" w:rsidR="00DE1056" w:rsidRDefault="00DE1056" w:rsidP="00DE1056">
      <w:pPr>
        <w:ind w:left="360"/>
        <w:jc w:val="both"/>
      </w:pPr>
      <w:r>
        <w:tab/>
      </w:r>
      <w:r>
        <w:tab/>
        <w:t>Strike price = US$ 15</w:t>
      </w:r>
    </w:p>
    <w:p w14:paraId="69F8357F" w14:textId="77777777" w:rsidR="00DE1056" w:rsidRDefault="00DE1056" w:rsidP="00DE1056">
      <w:pPr>
        <w:ind w:left="360"/>
        <w:jc w:val="both"/>
      </w:pPr>
      <w:r>
        <w:tab/>
      </w:r>
      <w:r>
        <w:tab/>
        <w:t>Duration = 1 month</w:t>
      </w:r>
    </w:p>
    <w:p w14:paraId="72293D1F" w14:textId="77777777" w:rsidR="00DE1056" w:rsidRDefault="00DE1056" w:rsidP="00DE1056">
      <w:pPr>
        <w:ind w:left="360"/>
        <w:jc w:val="both"/>
      </w:pPr>
      <w:r>
        <w:tab/>
      </w:r>
      <w:r>
        <w:tab/>
        <w:t>Dividends = No</w:t>
      </w:r>
    </w:p>
    <w:p w14:paraId="331AD55C" w14:textId="77777777" w:rsidR="00DE1056" w:rsidRDefault="00DE1056" w:rsidP="00DE1056">
      <w:pPr>
        <w:ind w:left="360"/>
        <w:jc w:val="both"/>
      </w:pPr>
      <w:r>
        <w:tab/>
      </w:r>
      <w:r>
        <w:tab/>
        <w:t>Rf = 6% annual</w:t>
      </w:r>
    </w:p>
    <w:p w14:paraId="2777F115" w14:textId="77777777" w:rsidR="00DE1056" w:rsidRDefault="00DE1056" w:rsidP="00DE1056">
      <w:pPr>
        <w:numPr>
          <w:ilvl w:val="0"/>
          <w:numId w:val="8"/>
        </w:numPr>
        <w:jc w:val="both"/>
      </w:pPr>
      <w:r>
        <w:t>A 1-month European put on a stock that pays no dividends is sold in the market at US$ 2.5. The actual price of the stock is 47, the strike price is US$ 50 and rf is 6% annual. Is there any arbitrage opportunity? If there is one, how can you profit from it?</w:t>
      </w:r>
    </w:p>
    <w:p w14:paraId="3F68711F" w14:textId="77777777" w:rsidR="00DE1056" w:rsidRDefault="00DE1056" w:rsidP="00DE1056">
      <w:pPr>
        <w:numPr>
          <w:ilvl w:val="0"/>
          <w:numId w:val="8"/>
        </w:numPr>
        <w:jc w:val="both"/>
      </w:pPr>
      <w:r>
        <w:t>A 4-month European call on a stock that will pay dividends equal to US$ 0.5 at the end of the second month is sold in the market at US$ 2.8. The actual price of the stock is 28, the strike price is US$ 25 and rf is 8% annual. Is there any arbitrage opportunity? If there is one, how can you profit from it?</w:t>
      </w:r>
    </w:p>
    <w:p w14:paraId="24C87879" w14:textId="77777777" w:rsidR="00465A39" w:rsidRDefault="00DE1056" w:rsidP="00465A39">
      <w:pPr>
        <w:numPr>
          <w:ilvl w:val="0"/>
          <w:numId w:val="8"/>
        </w:numPr>
        <w:jc w:val="both"/>
      </w:pPr>
      <w:r>
        <w:t xml:space="preserve">Compute the value of a 9-month European put </w:t>
      </w:r>
      <w:r w:rsidR="00465A39">
        <w:t>on a stock with current price of US$ 25 and strike price of US$ 27, where the value of a</w:t>
      </w:r>
      <w:r w:rsidR="0047039F">
        <w:t>n</w:t>
      </w:r>
      <w:r w:rsidR="00465A39">
        <w:t xml:space="preserve"> European call on the same stock and with the same strike price is US$ 2.5 and the rf equals 10% annual. </w:t>
      </w:r>
    </w:p>
    <w:p w14:paraId="39C27500" w14:textId="77777777" w:rsidR="00465A39" w:rsidRDefault="00465A39" w:rsidP="00465A39">
      <w:pPr>
        <w:ind w:left="1080"/>
        <w:jc w:val="both"/>
      </w:pPr>
      <w:r>
        <w:t>If the market price of the put is US$ 2.35, identify the existence of an arbitrage opportunity and explain how you can profit from it.</w:t>
      </w:r>
    </w:p>
    <w:p w14:paraId="740F5FEE" w14:textId="77777777" w:rsidR="004D1351" w:rsidRDefault="004D1351" w:rsidP="00DE1056">
      <w:pPr>
        <w:numPr>
          <w:ilvl w:val="0"/>
          <w:numId w:val="8"/>
        </w:numPr>
        <w:jc w:val="both"/>
      </w:pPr>
      <w:r>
        <w:t>Derive the price formula of the European put on a stock that pays no dividends. Use the portfolio replica as in the European call presented in class.</w:t>
      </w:r>
    </w:p>
    <w:p w14:paraId="0CE032FD" w14:textId="77777777" w:rsidR="00465A39" w:rsidRDefault="00877F93" w:rsidP="00DE1056">
      <w:pPr>
        <w:numPr>
          <w:ilvl w:val="0"/>
          <w:numId w:val="8"/>
        </w:numPr>
        <w:jc w:val="both"/>
      </w:pPr>
      <w:r>
        <w:t>Using the binomial model compute the price of an American call on a stock that pays no dividends. The information that you have is the following:</w:t>
      </w:r>
    </w:p>
    <w:p w14:paraId="1010BB67" w14:textId="77777777" w:rsidR="00877F93" w:rsidRDefault="00877F93" w:rsidP="00877F93">
      <w:pPr>
        <w:ind w:left="360"/>
        <w:jc w:val="both"/>
      </w:pPr>
      <w:r>
        <w:tab/>
      </w:r>
      <w:r>
        <w:tab/>
        <w:t>Actual value of the stock = US$ 100</w:t>
      </w:r>
    </w:p>
    <w:p w14:paraId="6CF20754" w14:textId="77777777" w:rsidR="00877F93" w:rsidRDefault="00877F93" w:rsidP="00877F93">
      <w:pPr>
        <w:ind w:left="360"/>
        <w:jc w:val="both"/>
      </w:pPr>
      <w:r>
        <w:tab/>
      </w:r>
      <w:r>
        <w:tab/>
        <w:t>Strike price = US$ 95</w:t>
      </w:r>
    </w:p>
    <w:p w14:paraId="1C10021A" w14:textId="77777777" w:rsidR="00877F93" w:rsidRDefault="00877F93" w:rsidP="00877F93">
      <w:pPr>
        <w:ind w:left="360"/>
        <w:jc w:val="both"/>
      </w:pPr>
      <w:r>
        <w:tab/>
      </w:r>
      <w:r>
        <w:tab/>
        <w:t xml:space="preserve">Duration = 1 </w:t>
      </w:r>
      <w:r w:rsidR="0047039F">
        <w:t>period</w:t>
      </w:r>
    </w:p>
    <w:p w14:paraId="2D2D582B" w14:textId="77777777" w:rsidR="00877F93" w:rsidRDefault="00877F93" w:rsidP="00877F93">
      <w:pPr>
        <w:ind w:left="360"/>
        <w:jc w:val="both"/>
      </w:pPr>
      <w:r>
        <w:tab/>
      </w:r>
      <w:r>
        <w:tab/>
        <w:t>Rf = 10%</w:t>
      </w:r>
      <w:r w:rsidR="0047039F">
        <w:t xml:space="preserve"> per period</w:t>
      </w:r>
    </w:p>
    <w:p w14:paraId="3F9C305B" w14:textId="77777777" w:rsidR="00877F93" w:rsidRDefault="00877F93" w:rsidP="00877F93">
      <w:pPr>
        <w:ind w:left="360"/>
        <w:jc w:val="both"/>
      </w:pPr>
      <w:r>
        <w:tab/>
      </w:r>
      <w:r>
        <w:tab/>
        <w:t>u = 1.25</w:t>
      </w:r>
    </w:p>
    <w:p w14:paraId="65F7D884" w14:textId="77777777" w:rsidR="00877F93" w:rsidRDefault="00877F93" w:rsidP="00877F93">
      <w:pPr>
        <w:ind w:left="360"/>
        <w:jc w:val="both"/>
      </w:pPr>
      <w:r>
        <w:tab/>
      </w:r>
      <w:r>
        <w:tab/>
        <w:t>d = 0.8</w:t>
      </w:r>
    </w:p>
    <w:p w14:paraId="703A2867" w14:textId="77777777" w:rsidR="00877F93" w:rsidRDefault="00877F93" w:rsidP="00877F93">
      <w:pPr>
        <w:ind w:left="1080"/>
        <w:jc w:val="both"/>
      </w:pPr>
      <w:r>
        <w:t>Do you expect any difference between this price and the one of a European call option on a stock that pays no dividends? Explain.</w:t>
      </w:r>
    </w:p>
    <w:p w14:paraId="022CD934" w14:textId="77777777" w:rsidR="00877F93" w:rsidRDefault="004D1351" w:rsidP="00DE1056">
      <w:pPr>
        <w:numPr>
          <w:ilvl w:val="0"/>
          <w:numId w:val="8"/>
        </w:numPr>
        <w:jc w:val="both"/>
      </w:pPr>
      <w:r>
        <w:t xml:space="preserve">Re-do exercise six, but now assume that the duration is two </w:t>
      </w:r>
      <w:r w:rsidR="0047039F">
        <w:t>period</w:t>
      </w:r>
      <w:r>
        <w:t>s.</w:t>
      </w:r>
    </w:p>
    <w:p w14:paraId="0D955505" w14:textId="77777777" w:rsidR="004D1351" w:rsidRDefault="004D1351" w:rsidP="00DE1056">
      <w:pPr>
        <w:numPr>
          <w:ilvl w:val="0"/>
          <w:numId w:val="8"/>
        </w:numPr>
        <w:jc w:val="both"/>
      </w:pPr>
      <w:r>
        <w:t>Using the same data as in question six, what is the price of an American put? Can an American put worth more than a European one? Explain.</w:t>
      </w:r>
    </w:p>
    <w:p w14:paraId="34EB4BFA" w14:textId="77777777" w:rsidR="004D1351" w:rsidRDefault="004D1351" w:rsidP="00DE1056">
      <w:pPr>
        <w:numPr>
          <w:ilvl w:val="0"/>
          <w:numId w:val="8"/>
        </w:numPr>
        <w:jc w:val="both"/>
      </w:pPr>
      <w:r>
        <w:t xml:space="preserve">Re-do exercise eight, but now assume that the duration is two </w:t>
      </w:r>
      <w:r w:rsidR="0047039F">
        <w:t>period</w:t>
      </w:r>
      <w:r>
        <w:t>s.</w:t>
      </w:r>
    </w:p>
    <w:p w14:paraId="41CE9847" w14:textId="77777777" w:rsidR="004D6026" w:rsidRDefault="004D6026" w:rsidP="004D6026">
      <w:pPr>
        <w:numPr>
          <w:ilvl w:val="0"/>
          <w:numId w:val="8"/>
        </w:numPr>
        <w:jc w:val="both"/>
      </w:pPr>
      <w:r>
        <w:t>Assuming the following data, what should be the price of an European call?</w:t>
      </w:r>
      <w:r>
        <w:tab/>
      </w:r>
      <w:r>
        <w:tab/>
        <w:t>Actual value of the stock = US$ 60</w:t>
      </w:r>
    </w:p>
    <w:p w14:paraId="2DB4A932" w14:textId="77777777" w:rsidR="004D6026" w:rsidRDefault="004D6026" w:rsidP="004D6026">
      <w:pPr>
        <w:ind w:left="360"/>
        <w:jc w:val="both"/>
      </w:pPr>
      <w:r>
        <w:tab/>
      </w:r>
      <w:r>
        <w:tab/>
        <w:t>Strike price = US$ 55</w:t>
      </w:r>
    </w:p>
    <w:p w14:paraId="06CBAEFF" w14:textId="77777777" w:rsidR="004D6026" w:rsidRDefault="004D6026" w:rsidP="004D6026">
      <w:pPr>
        <w:ind w:left="360"/>
        <w:jc w:val="both"/>
      </w:pPr>
      <w:r>
        <w:tab/>
      </w:r>
      <w:r>
        <w:tab/>
        <w:t>Duration = 2 periods</w:t>
      </w:r>
    </w:p>
    <w:p w14:paraId="4F051938" w14:textId="77777777" w:rsidR="004D6026" w:rsidRDefault="004D6026" w:rsidP="004D6026">
      <w:pPr>
        <w:ind w:left="360"/>
        <w:jc w:val="both"/>
      </w:pPr>
      <w:r>
        <w:tab/>
      </w:r>
      <w:r>
        <w:tab/>
        <w:t>Rf = 6% per period</w:t>
      </w:r>
    </w:p>
    <w:p w14:paraId="11A5561C" w14:textId="77777777" w:rsidR="004D6026" w:rsidRDefault="004D6026" w:rsidP="004D6026">
      <w:pPr>
        <w:ind w:left="360"/>
        <w:jc w:val="both"/>
      </w:pPr>
      <w:r>
        <w:tab/>
      </w:r>
      <w:r>
        <w:tab/>
        <w:t>u1 = 1.1</w:t>
      </w:r>
      <w:r>
        <w:tab/>
        <w:t>u2 = 1.15</w:t>
      </w:r>
    </w:p>
    <w:p w14:paraId="0EE51EB5" w14:textId="77777777" w:rsidR="004D6026" w:rsidRDefault="004D6026" w:rsidP="004D6026">
      <w:pPr>
        <w:ind w:left="360"/>
        <w:jc w:val="both"/>
      </w:pPr>
      <w:r>
        <w:tab/>
      </w:r>
      <w:r>
        <w:tab/>
        <w:t>d1 = 0.9</w:t>
      </w:r>
      <w:r>
        <w:tab/>
        <w:t>d2 = 0.8</w:t>
      </w:r>
    </w:p>
    <w:p w14:paraId="06D7B184" w14:textId="77777777" w:rsidR="0047039F" w:rsidRDefault="0047039F" w:rsidP="00DE1056">
      <w:pPr>
        <w:numPr>
          <w:ilvl w:val="0"/>
          <w:numId w:val="8"/>
        </w:numPr>
        <w:jc w:val="both"/>
      </w:pPr>
      <w:r>
        <w:lastRenderedPageBreak/>
        <w:t>Assuming the following data, what should be the price of an European call</w:t>
      </w:r>
      <w:r w:rsidR="00771B8B">
        <w:t xml:space="preserve"> if the stock will pay a dividend proportional to the actual price of the asset, established at 0.1, payable at t1</w:t>
      </w:r>
      <w:r>
        <w:t>?</w:t>
      </w:r>
    </w:p>
    <w:p w14:paraId="1BC1CB6E" w14:textId="77777777" w:rsidR="0047039F" w:rsidRDefault="0047039F" w:rsidP="0047039F">
      <w:pPr>
        <w:ind w:left="360"/>
        <w:jc w:val="both"/>
      </w:pPr>
      <w:r>
        <w:tab/>
      </w:r>
      <w:r>
        <w:tab/>
        <w:t>Actual value of the stock = US$ 60</w:t>
      </w:r>
    </w:p>
    <w:p w14:paraId="74A5F075" w14:textId="77777777" w:rsidR="0047039F" w:rsidRDefault="0047039F" w:rsidP="0047039F">
      <w:pPr>
        <w:ind w:left="360"/>
        <w:jc w:val="both"/>
      </w:pPr>
      <w:r>
        <w:tab/>
      </w:r>
      <w:r>
        <w:tab/>
        <w:t>Strike price = US$ 55</w:t>
      </w:r>
    </w:p>
    <w:p w14:paraId="1D06ACDF" w14:textId="77777777" w:rsidR="0047039F" w:rsidRDefault="0047039F" w:rsidP="0047039F">
      <w:pPr>
        <w:ind w:left="360"/>
        <w:jc w:val="both"/>
      </w:pPr>
      <w:r>
        <w:tab/>
      </w:r>
      <w:r>
        <w:tab/>
        <w:t>Duration = 2 periods</w:t>
      </w:r>
    </w:p>
    <w:p w14:paraId="24229DF0" w14:textId="77777777" w:rsidR="0047039F" w:rsidRDefault="0047039F" w:rsidP="0047039F">
      <w:pPr>
        <w:ind w:left="360"/>
        <w:jc w:val="both"/>
      </w:pPr>
      <w:r>
        <w:tab/>
      </w:r>
      <w:r>
        <w:tab/>
        <w:t>Rf = 6% per period</w:t>
      </w:r>
    </w:p>
    <w:p w14:paraId="5F11B922" w14:textId="77777777" w:rsidR="0047039F" w:rsidRDefault="0047039F" w:rsidP="0047039F">
      <w:pPr>
        <w:ind w:left="360"/>
        <w:jc w:val="both"/>
      </w:pPr>
      <w:r>
        <w:tab/>
      </w:r>
      <w:r>
        <w:tab/>
        <w:t>u</w:t>
      </w:r>
      <w:r w:rsidR="004D6026">
        <w:t xml:space="preserve"> = 1.15</w:t>
      </w:r>
    </w:p>
    <w:p w14:paraId="45F828FD" w14:textId="77777777" w:rsidR="0047039F" w:rsidRDefault="004D6026" w:rsidP="0047039F">
      <w:pPr>
        <w:ind w:left="360"/>
        <w:jc w:val="both"/>
      </w:pPr>
      <w:r>
        <w:tab/>
      </w:r>
      <w:r>
        <w:tab/>
        <w:t>d = 0.8</w:t>
      </w:r>
    </w:p>
    <w:p w14:paraId="5C49515E" w14:textId="77777777" w:rsidR="0047039F" w:rsidRDefault="0047039F" w:rsidP="0047039F">
      <w:pPr>
        <w:numPr>
          <w:ilvl w:val="0"/>
          <w:numId w:val="8"/>
        </w:numPr>
        <w:jc w:val="both"/>
      </w:pPr>
      <w:r>
        <w:t>Assuming the following data, what should be the price of an European put</w:t>
      </w:r>
      <w:r w:rsidR="00771B8B">
        <w:t xml:space="preserve"> if the stock will pay a constant dividend of US$ 0.5 payable at t1</w:t>
      </w:r>
      <w:r>
        <w:t>?</w:t>
      </w:r>
    </w:p>
    <w:p w14:paraId="03C36CBA" w14:textId="77777777" w:rsidR="0047039F" w:rsidRDefault="0047039F" w:rsidP="0047039F">
      <w:pPr>
        <w:ind w:left="360"/>
        <w:jc w:val="both"/>
      </w:pPr>
      <w:r>
        <w:tab/>
      </w:r>
      <w:r>
        <w:tab/>
        <w:t>Actual value of the stock = US$ 70</w:t>
      </w:r>
    </w:p>
    <w:p w14:paraId="7B2ECC6C" w14:textId="77777777" w:rsidR="0047039F" w:rsidRDefault="0047039F" w:rsidP="0047039F">
      <w:pPr>
        <w:ind w:left="360"/>
        <w:jc w:val="both"/>
      </w:pPr>
      <w:r>
        <w:tab/>
      </w:r>
      <w:r>
        <w:tab/>
        <w:t>Strike price = US$ 72</w:t>
      </w:r>
    </w:p>
    <w:p w14:paraId="4D65358F" w14:textId="77777777" w:rsidR="0047039F" w:rsidRDefault="0047039F" w:rsidP="0047039F">
      <w:pPr>
        <w:ind w:left="360"/>
        <w:jc w:val="both"/>
      </w:pPr>
      <w:r>
        <w:tab/>
      </w:r>
      <w:r>
        <w:tab/>
        <w:t>Duration = 2 periods</w:t>
      </w:r>
    </w:p>
    <w:p w14:paraId="3EC47F33" w14:textId="77777777" w:rsidR="0047039F" w:rsidRDefault="0047039F" w:rsidP="0047039F">
      <w:pPr>
        <w:ind w:left="360"/>
        <w:jc w:val="both"/>
      </w:pPr>
      <w:r>
        <w:tab/>
      </w:r>
      <w:r>
        <w:tab/>
        <w:t>Rf = 5% per period</w:t>
      </w:r>
    </w:p>
    <w:p w14:paraId="13508F9D" w14:textId="77777777" w:rsidR="0047039F" w:rsidRDefault="0047039F" w:rsidP="0047039F">
      <w:pPr>
        <w:ind w:left="360"/>
        <w:jc w:val="both"/>
      </w:pPr>
      <w:r>
        <w:tab/>
      </w:r>
      <w:r>
        <w:tab/>
        <w:t>u = 1.</w:t>
      </w:r>
      <w:r w:rsidR="00771B8B">
        <w:t>2</w:t>
      </w:r>
      <w:r>
        <w:t xml:space="preserve"> </w:t>
      </w:r>
    </w:p>
    <w:p w14:paraId="14A22379" w14:textId="77777777" w:rsidR="0047039F" w:rsidRPr="006E0646" w:rsidRDefault="0047039F" w:rsidP="00771B8B">
      <w:pPr>
        <w:ind w:left="360"/>
        <w:jc w:val="both"/>
      </w:pPr>
      <w:r>
        <w:tab/>
      </w:r>
      <w:r>
        <w:tab/>
        <w:t xml:space="preserve">d = 0.9 </w:t>
      </w:r>
    </w:p>
    <w:sectPr w:rsidR="0047039F" w:rsidRPr="006E064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C22F9" w14:textId="77777777" w:rsidR="007B118D" w:rsidRDefault="007B118D" w:rsidP="00981012">
      <w:r>
        <w:separator/>
      </w:r>
    </w:p>
  </w:endnote>
  <w:endnote w:type="continuationSeparator" w:id="0">
    <w:p w14:paraId="41A915AE" w14:textId="77777777" w:rsidR="007B118D" w:rsidRDefault="007B118D" w:rsidP="0098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875F" w14:textId="77777777" w:rsidR="00530CB6" w:rsidRDefault="00530CB6">
    <w:pPr>
      <w:pStyle w:val="Footer"/>
      <w:jc w:val="center"/>
    </w:pPr>
    <w:r>
      <w:fldChar w:fldCharType="begin"/>
    </w:r>
    <w:r>
      <w:instrText xml:space="preserve"> PAGE   \* MERGEFORMAT </w:instrText>
    </w:r>
    <w:r>
      <w:fldChar w:fldCharType="separate"/>
    </w:r>
    <w:r>
      <w:rPr>
        <w:noProof/>
      </w:rPr>
      <w:t>7</w:t>
    </w:r>
    <w:r>
      <w:rPr>
        <w:noProof/>
      </w:rPr>
      <w:fldChar w:fldCharType="end"/>
    </w:r>
  </w:p>
  <w:p w14:paraId="486E0A59" w14:textId="77777777" w:rsidR="00530CB6" w:rsidRDefault="0053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9003" w14:textId="77777777" w:rsidR="007B118D" w:rsidRDefault="007B118D" w:rsidP="00981012">
      <w:r>
        <w:separator/>
      </w:r>
    </w:p>
  </w:footnote>
  <w:footnote w:type="continuationSeparator" w:id="0">
    <w:p w14:paraId="799F1FAF" w14:textId="77777777" w:rsidR="007B118D" w:rsidRDefault="007B118D" w:rsidP="00981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F72"/>
    <w:multiLevelType w:val="hybridMultilevel"/>
    <w:tmpl w:val="22A2108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D20722"/>
    <w:multiLevelType w:val="hybridMultilevel"/>
    <w:tmpl w:val="AA8AE7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9139A8"/>
    <w:multiLevelType w:val="hybridMultilevel"/>
    <w:tmpl w:val="52588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C01805"/>
    <w:multiLevelType w:val="hybridMultilevel"/>
    <w:tmpl w:val="22F44FB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A30C8D"/>
    <w:multiLevelType w:val="hybridMultilevel"/>
    <w:tmpl w:val="37AAF24E"/>
    <w:lvl w:ilvl="0" w:tplc="628C18A2">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8668B2"/>
    <w:multiLevelType w:val="hybridMultilevel"/>
    <w:tmpl w:val="0B284736"/>
    <w:lvl w:ilvl="0" w:tplc="0E38D8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7764B5"/>
    <w:multiLevelType w:val="hybridMultilevel"/>
    <w:tmpl w:val="8B141056"/>
    <w:lvl w:ilvl="0" w:tplc="75247D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29636EB"/>
    <w:multiLevelType w:val="hybridMultilevel"/>
    <w:tmpl w:val="42CAB77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5F4210"/>
    <w:multiLevelType w:val="hybridMultilevel"/>
    <w:tmpl w:val="37704D16"/>
    <w:lvl w:ilvl="0" w:tplc="A22CF3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9796487"/>
    <w:multiLevelType w:val="hybridMultilevel"/>
    <w:tmpl w:val="D3F615AE"/>
    <w:lvl w:ilvl="0" w:tplc="0409000F">
      <w:start w:val="1"/>
      <w:numFmt w:val="decimal"/>
      <w:lvlText w:val="%1."/>
      <w:lvlJc w:val="left"/>
      <w:pPr>
        <w:tabs>
          <w:tab w:val="num" w:pos="720"/>
        </w:tabs>
        <w:ind w:left="720" w:hanging="360"/>
      </w:pPr>
    </w:lvl>
    <w:lvl w:ilvl="1" w:tplc="1810A76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8796334">
    <w:abstractNumId w:val="7"/>
  </w:num>
  <w:num w:numId="2" w16cid:durableId="73288631">
    <w:abstractNumId w:val="6"/>
  </w:num>
  <w:num w:numId="3" w16cid:durableId="763958836">
    <w:abstractNumId w:val="8"/>
  </w:num>
  <w:num w:numId="4" w16cid:durableId="2087460434">
    <w:abstractNumId w:val="0"/>
  </w:num>
  <w:num w:numId="5" w16cid:durableId="72970136">
    <w:abstractNumId w:val="2"/>
  </w:num>
  <w:num w:numId="6" w16cid:durableId="1974869442">
    <w:abstractNumId w:val="1"/>
  </w:num>
  <w:num w:numId="7" w16cid:durableId="1129126550">
    <w:abstractNumId w:val="9"/>
  </w:num>
  <w:num w:numId="8" w16cid:durableId="196620939">
    <w:abstractNumId w:val="5"/>
  </w:num>
  <w:num w:numId="9" w16cid:durableId="1205408923">
    <w:abstractNumId w:val="3"/>
  </w:num>
  <w:num w:numId="10" w16cid:durableId="724643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46"/>
    <w:rsid w:val="00001920"/>
    <w:rsid w:val="000661C1"/>
    <w:rsid w:val="00072D8A"/>
    <w:rsid w:val="000A1AA7"/>
    <w:rsid w:val="00124009"/>
    <w:rsid w:val="00130B8B"/>
    <w:rsid w:val="00141A72"/>
    <w:rsid w:val="001746C8"/>
    <w:rsid w:val="001835F3"/>
    <w:rsid w:val="002347F9"/>
    <w:rsid w:val="0025273C"/>
    <w:rsid w:val="00252B71"/>
    <w:rsid w:val="0025405A"/>
    <w:rsid w:val="002608B9"/>
    <w:rsid w:val="00261826"/>
    <w:rsid w:val="0027089D"/>
    <w:rsid w:val="002E7F5B"/>
    <w:rsid w:val="002F36C5"/>
    <w:rsid w:val="00334C55"/>
    <w:rsid w:val="003E40DA"/>
    <w:rsid w:val="00465A39"/>
    <w:rsid w:val="0047039F"/>
    <w:rsid w:val="004775ED"/>
    <w:rsid w:val="004B72D1"/>
    <w:rsid w:val="004D1351"/>
    <w:rsid w:val="004D6026"/>
    <w:rsid w:val="004E7DCB"/>
    <w:rsid w:val="004F1854"/>
    <w:rsid w:val="00530CB6"/>
    <w:rsid w:val="00536843"/>
    <w:rsid w:val="00540F29"/>
    <w:rsid w:val="005621C8"/>
    <w:rsid w:val="005C63AA"/>
    <w:rsid w:val="005C738D"/>
    <w:rsid w:val="0061361E"/>
    <w:rsid w:val="006238B4"/>
    <w:rsid w:val="00632EEB"/>
    <w:rsid w:val="00675D5C"/>
    <w:rsid w:val="00690C96"/>
    <w:rsid w:val="006D2AAD"/>
    <w:rsid w:val="006E0646"/>
    <w:rsid w:val="00771B8B"/>
    <w:rsid w:val="007B118D"/>
    <w:rsid w:val="007B2E5A"/>
    <w:rsid w:val="007B5749"/>
    <w:rsid w:val="007D01FE"/>
    <w:rsid w:val="007E5F49"/>
    <w:rsid w:val="007F515F"/>
    <w:rsid w:val="00835661"/>
    <w:rsid w:val="00875E11"/>
    <w:rsid w:val="0087770C"/>
    <w:rsid w:val="00877F93"/>
    <w:rsid w:val="008B5A75"/>
    <w:rsid w:val="0090056E"/>
    <w:rsid w:val="00904FBE"/>
    <w:rsid w:val="00911FC6"/>
    <w:rsid w:val="009217FC"/>
    <w:rsid w:val="00940966"/>
    <w:rsid w:val="00956847"/>
    <w:rsid w:val="00956D6B"/>
    <w:rsid w:val="00981012"/>
    <w:rsid w:val="00982442"/>
    <w:rsid w:val="009A350C"/>
    <w:rsid w:val="009D6785"/>
    <w:rsid w:val="00A4540B"/>
    <w:rsid w:val="00A536F1"/>
    <w:rsid w:val="00A909A2"/>
    <w:rsid w:val="00AA11FB"/>
    <w:rsid w:val="00AB436B"/>
    <w:rsid w:val="00AF5E7D"/>
    <w:rsid w:val="00B06747"/>
    <w:rsid w:val="00B24437"/>
    <w:rsid w:val="00B37CD2"/>
    <w:rsid w:val="00B42AA4"/>
    <w:rsid w:val="00B554E9"/>
    <w:rsid w:val="00B64054"/>
    <w:rsid w:val="00BF6FCF"/>
    <w:rsid w:val="00C3288C"/>
    <w:rsid w:val="00C43E90"/>
    <w:rsid w:val="00C97700"/>
    <w:rsid w:val="00CC3F11"/>
    <w:rsid w:val="00CE47A6"/>
    <w:rsid w:val="00D063F0"/>
    <w:rsid w:val="00D3705C"/>
    <w:rsid w:val="00D55A7A"/>
    <w:rsid w:val="00D60174"/>
    <w:rsid w:val="00D909F3"/>
    <w:rsid w:val="00DE1056"/>
    <w:rsid w:val="00E2437C"/>
    <w:rsid w:val="00E34B6F"/>
    <w:rsid w:val="00E507B3"/>
    <w:rsid w:val="00E67BC6"/>
    <w:rsid w:val="00E730FE"/>
    <w:rsid w:val="00EA5C04"/>
    <w:rsid w:val="00ED5864"/>
    <w:rsid w:val="00ED6530"/>
    <w:rsid w:val="00EF33FF"/>
    <w:rsid w:val="00EF5EDB"/>
    <w:rsid w:val="00F06C64"/>
    <w:rsid w:val="00F21A56"/>
    <w:rsid w:val="00F67326"/>
    <w:rsid w:val="00FA1920"/>
    <w:rsid w:val="00FB789F"/>
    <w:rsid w:val="00FC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678E4"/>
  <w15:chartTrackingRefBased/>
  <w15:docId w15:val="{EF03D40A-C5AC-4C3A-90CE-FB6E82C8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1012"/>
    <w:pPr>
      <w:ind w:left="720"/>
    </w:pPr>
  </w:style>
  <w:style w:type="paragraph" w:styleId="Header">
    <w:name w:val="header"/>
    <w:basedOn w:val="Normal"/>
    <w:link w:val="HeaderChar"/>
    <w:rsid w:val="00981012"/>
    <w:pPr>
      <w:tabs>
        <w:tab w:val="center" w:pos="4680"/>
        <w:tab w:val="right" w:pos="9360"/>
      </w:tabs>
    </w:pPr>
  </w:style>
  <w:style w:type="character" w:customStyle="1" w:styleId="HeaderChar">
    <w:name w:val="Header Char"/>
    <w:link w:val="Header"/>
    <w:rsid w:val="00981012"/>
    <w:rPr>
      <w:sz w:val="24"/>
      <w:szCs w:val="24"/>
    </w:rPr>
  </w:style>
  <w:style w:type="paragraph" w:styleId="Footer">
    <w:name w:val="footer"/>
    <w:basedOn w:val="Normal"/>
    <w:link w:val="FooterChar"/>
    <w:uiPriority w:val="99"/>
    <w:rsid w:val="00981012"/>
    <w:pPr>
      <w:tabs>
        <w:tab w:val="center" w:pos="4680"/>
        <w:tab w:val="right" w:pos="9360"/>
      </w:tabs>
    </w:pPr>
  </w:style>
  <w:style w:type="character" w:customStyle="1" w:styleId="FooterChar">
    <w:name w:val="Footer Char"/>
    <w:link w:val="Footer"/>
    <w:uiPriority w:val="99"/>
    <w:rsid w:val="00981012"/>
    <w:rPr>
      <w:sz w:val="24"/>
      <w:szCs w:val="24"/>
    </w:rPr>
  </w:style>
  <w:style w:type="character" w:styleId="PlaceholderText">
    <w:name w:val="Placeholder Text"/>
    <w:basedOn w:val="DefaultParagraphFont"/>
    <w:uiPriority w:val="99"/>
    <w:semiHidden/>
    <w:rsid w:val="00AB4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115">
      <w:bodyDiv w:val="1"/>
      <w:marLeft w:val="0"/>
      <w:marRight w:val="0"/>
      <w:marTop w:val="0"/>
      <w:marBottom w:val="0"/>
      <w:divBdr>
        <w:top w:val="none" w:sz="0" w:space="0" w:color="auto"/>
        <w:left w:val="none" w:sz="0" w:space="0" w:color="auto"/>
        <w:bottom w:val="none" w:sz="0" w:space="0" w:color="auto"/>
        <w:right w:val="none" w:sz="0" w:space="0" w:color="auto"/>
      </w:divBdr>
    </w:div>
    <w:div w:id="184847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Financial Economics</vt:lpstr>
    </vt:vector>
  </TitlesOfParts>
  <Company>Fordham University</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Economics</dc:title>
  <dc:subject/>
  <dc:creator>rengifo</dc:creator>
  <cp:keywords/>
  <dc:description/>
  <cp:lastModifiedBy>Erick W. Rengifo Minaya</cp:lastModifiedBy>
  <cp:revision>3</cp:revision>
  <cp:lastPrinted>2007-10-05T00:10:00Z</cp:lastPrinted>
  <dcterms:created xsi:type="dcterms:W3CDTF">2022-09-21T18:36:00Z</dcterms:created>
  <dcterms:modified xsi:type="dcterms:W3CDTF">2022-10-12T19:20:00Z</dcterms:modified>
</cp:coreProperties>
</file>