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Page ID: 47</w:t>
      </w:r>
    </w:p>
    <w:p>
      <w:pPr>
        <w:spacing w:lineRule="auto" w:after="0" w:before="0" w:line="240"/>
        <w:ind w:left="0"/>
        <w:jc w:val="left"/>
      </w:pPr>
      <w:r>
        <w:rPr>
          <w:rFonts w:cs="Arial" w:ascii="Arial" w:hAnsi="Arial" w:eastAsia="Arial"/>
          <w:sz w:val="20"/>
          <w:szCs w:val="20"/>
          <w:color w:val="#000000"/>
          <w:lang w:val="en-US" w:bidi="ar-SA" w:eastAsia="en-US"/>
        </w:rPr>
        <w:t xml:space="preserve">Source: https://www.twitch.tv/p/en/legal/japan-privacy-notice/</w:t>
      </w:r>
    </w:p>
    <w:p>
      <w:pPr>
        <w:spacing w:lineRule="auto" w:after="0" w:before="0" w:line="240"/>
        <w:ind w:left="0"/>
        <w:jc w:val="left"/>
      </w:pPr>
      <w:r>
        <w:rPr>
          <w:rFonts w:cs="Arial" w:ascii="Arial" w:hAnsi="Arial" w:eastAsia="Arial"/>
          <w:sz w:val="20"/>
          <w:szCs w:val="20"/>
          <w:color w:val="#000000"/>
          <w:lang w:val="en-US" w:bidi="ar-SA" w:eastAsia="en-US"/>
        </w:rPr>
        <w:t xml:space="preserve">['dmca']</w:t>
      </w:r>
    </w:p>
    <w:p>
      <w:pPr>
        <w:spacing w:lineRule="auto" w:after="0" w:before="0" w:line="240"/>
        <w:ind w:left="0"/>
        <w:jc w:val="left"/>
      </w:pPr>
      <w:r>
        <w:rPr>
          <w:rFonts w:cs="Arial" w:ascii="Arial" w:hAnsi="Arial" w:eastAsia="Arial"/>
          <w:sz w:val="20"/>
          <w:szCs w:val="20"/>
          <w:color w:val="#000000"/>
          <w:lang w:val="en-US" w:bidi="ar-SA" w:eastAsia="en-US"/>
        </w:rPr>
        <w:t xml:space="preserve">Twitch.tv - Japan Privacy Notice Following Browse {{ display_name }} Browse Following Browse {{ display_name }} Browse Terms of service Privacy Notice Ad Choices Cookie Policy Partners Affiliates About Careers Blog Press Brand Developers Platforms Prime Bits Extensions Advertise Gift Card Following Browse Legal Terms of Service Terms of Sale Community Guidelines Privacy Notice Privacy Choices DMCA Guidelines Music Guidelines Trademark Policy Trademark Guidelines Account Usernames and Display Names Policy Accessibility Statement Developer Agreement Monetized Streamer Agreement Supplemental Fees Statement Bits Acceptable Use Policy Channel Points Acceptable Use Policy Cookie Notice Ad Choices Photosensitive Seizure Warning Predictions</w:t>
      </w:r>
    </w:p>
    <w:p>
      <w:pPr>
        <w:spacing w:lineRule="auto" w:after="0" w:before="0" w:line="240"/>
        <w:ind w:left="0"/>
        <w:jc w:val="left"/>
      </w:pPr>
      <w:r>
        <w:rPr>
          <w:rFonts w:cs="Arial" w:ascii="Arial" w:hAnsi="Arial" w:eastAsia="Arial"/>
          <w:sz w:val="20"/>
          <w:szCs w:val="20"/>
          <w:color w:val="#000000"/>
          <w:lang w:val="en-US" w:bidi="ar-SA" w:eastAsia="en-US"/>
        </w:rPr>
        <w:t xml:space="preserve">Terms and Conditions Events Code Of Conduct Transparency Report Community Guidelines FAQ Modern Day Slavery Statement State-Specific Privacy Disclosures Advertising Blog Brand Developers Security Help Jobs Languages English 日本語 Japan Privacy Notice This Japan Act on Protection of Personal Information disclosure page supplements the Twitch Privacy Notice located at: https://www.twitch.tv/p/legal/privacy-notice/ (the “Privacy Notice”).</w:t>
      </w:r>
    </w:p>
    <w:p>
      <w:pPr>
        <w:spacing w:lineRule="auto" w:after="0" w:before="0" w:line="240"/>
        <w:ind w:left="0"/>
        <w:jc w:val="left"/>
      </w:pPr>
      <w:r>
        <w:rPr>
          <w:rFonts w:cs="Arial" w:ascii="Arial" w:hAnsi="Arial" w:eastAsia="Arial"/>
          <w:sz w:val="20"/>
          <w:szCs w:val="20"/>
          <w:color w:val="#000000"/>
          <w:lang w:val="en-US" w:bidi="ar-SA" w:eastAsia="en-US"/>
        </w:rPr>
        <w:t xml:space="preserve">Twitch Interactive, Inc., located at 350 Bush Street, 2nd Floor, San Francisco, CA 94104) is the “personal information handling organization.”</w:t>
      </w:r>
    </w:p>
    <w:p>
      <w:pPr>
        <w:spacing w:lineRule="auto" w:after="0" w:before="0" w:line="240"/>
        <w:ind w:left="0"/>
        <w:jc w:val="left"/>
      </w:pPr>
      <w:r>
        <w:rPr>
          <w:rFonts w:cs="Arial" w:ascii="Arial" w:hAnsi="Arial" w:eastAsia="Arial"/>
          <w:sz w:val="20"/>
          <w:szCs w:val="20"/>
          <w:color w:val="#000000"/>
          <w:lang w:val="en-US" w:bidi="ar-SA" w:eastAsia="en-US"/>
        </w:rPr>
        <w:t xml:space="preserve">Its CEO is Emmett Shear.</w:t>
      </w:r>
    </w:p>
    <w:p>
      <w:pPr>
        <w:spacing w:lineRule="auto" w:after="0" w:before="0" w:line="240"/>
        <w:ind w:left="0"/>
        <w:jc w:val="left"/>
      </w:pPr>
      <w:r>
        <w:rPr>
          <w:rFonts w:cs="Arial" w:ascii="Arial" w:hAnsi="Arial" w:eastAsia="Arial"/>
          <w:sz w:val="20"/>
          <w:szCs w:val="20"/>
          <w:color w:val="#000000"/>
          <w:lang w:val="en-US" w:bidi="ar-SA" w:eastAsia="en-US"/>
        </w:rPr>
        <w:t xml:space="preserve">To the extent your consent is required for any of the practices described in Twitch’s Privacy Notice, you may withdraw your consent anytime by deleting your account at this link: https://www.twitch.tv/user/delete_account .</w:t>
      </w:r>
    </w:p>
    <w:p>
      <w:pPr>
        <w:spacing w:lineRule="auto" w:after="0" w:before="0" w:line="240"/>
        <w:ind w:left="0"/>
        <w:jc w:val="left"/>
      </w:pPr>
      <w:r>
        <w:rPr>
          <w:rFonts w:cs="Arial" w:ascii="Arial" w:hAnsi="Arial" w:eastAsia="Arial"/>
          <w:sz w:val="20"/>
          <w:szCs w:val="20"/>
          <w:color w:val="#000000"/>
          <w:lang w:val="en-US" w:bidi="ar-SA" w:eastAsia="en-US"/>
        </w:rPr>
        <w:t xml:space="preserve">Twitch will jointly use your personal information for such purposes as described in the Privacy Notice, including Section 3 of the Privacy Notice (“When Twitch Discloses Personal Information”), with domestic and foreign affiliates that Amazon.com, Inc. controls, including Amazon.com Services LLC, Amazon.com Sales, Inc., Amazon Services International LLC, Amazon Japan G.K., and Twitch Japan G.K. Jointly used personal information includes the personal information specified under Section 1 of the Privacy Notice (“Personal Information Twitch Collects About You”).</w:t>
      </w:r>
    </w:p>
    <w:p>
      <w:pPr>
        <w:spacing w:lineRule="auto" w:after="0" w:before="0" w:line="240"/>
        <w:ind w:left="0"/>
        <w:jc w:val="left"/>
      </w:pPr>
      <w:r>
        <w:rPr>
          <w:rFonts w:cs="Arial" w:ascii="Arial" w:hAnsi="Arial" w:eastAsia="Arial"/>
          <w:sz w:val="20"/>
          <w:szCs w:val="20"/>
          <w:color w:val="#000000"/>
          <w:lang w:val="en-US" w:bidi="ar-SA" w:eastAsia="en-US"/>
        </w:rPr>
        <w:t xml:space="preserve">Twitch Interactive, Inc. is the business operator primarily responsible for managing the jointly used personal data.</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