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89</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https://www.twitch.tv/p/ca-es/legal/bits-acceptable-use/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Bits Acceptable Use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Darrera modificació 23/04/2018</w:t>
      </w:r>
    </w:p>
    <w:p>
      <w:pPr>
        <w:spacing w:lineRule="auto" w:after="0" w:before="0" w:line="240"/>
        <w:ind w:left="0"/>
        <w:jc w:val="left"/>
      </w:pPr>
      <w:r>
        <w:rPr>
          <w:rFonts w:cs="Arial" w:ascii="Arial" w:hAnsi="Arial" w:eastAsia="Arial"/>
          <w:sz w:val="20"/>
          <w:szCs w:val="20"/>
          <w:color w:val="#000000"/>
          <w:lang w:val="en-US" w:bidi="ar-SA" w:eastAsia="en-US"/>
        </w:rPr>
        <w:t xml:space="preserve">Bits Acceptable Use Policy Bits are digital content (i.e., animated emoticons) that can only be purchased from Twitch.</w:t>
      </w:r>
    </w:p>
    <w:p>
      <w:pPr>
        <w:spacing w:lineRule="auto" w:after="0" w:before="0" w:line="240"/>
        <w:ind w:left="0"/>
        <w:jc w:val="left"/>
      </w:pPr>
      <w:r>
        <w:rPr>
          <w:rFonts w:cs="Arial" w:ascii="Arial" w:hAnsi="Arial" w:eastAsia="Arial"/>
          <w:sz w:val="20"/>
          <w:szCs w:val="20"/>
          <w:color w:val="#000000"/>
          <w:lang w:val="en-US" w:bidi="ar-SA" w:eastAsia="en-US"/>
        </w:rPr>
        <w:t xml:space="preserve">Twitch initially introduced Bits as a way for viewers to celebrate moments and express appreciation for others and events; we refer to this as Cheering.</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