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4</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https://www.twitch.tv/p/en/legal/events-code-of-conduct/</w:t>
      </w:r>
    </w:p>
    <w:p>
      <w:pPr>
        <w:spacing w:lineRule="auto" w:after="0" w:before="0" w:line="240"/>
        <w:ind w:left="0"/>
        <w:jc w:val="left"/>
      </w:pPr>
      <w:r>
        <w:rPr>
          <w:rFonts w:cs="Arial" w:ascii="Arial" w:hAnsi="Arial" w:eastAsia="Arial"/>
          <w:sz w:val="20"/>
          <w:szCs w:val="20"/>
          <w:color w:val="#000000"/>
          <w:lang w:val="en-US" w:bidi="ar-SA" w:eastAsia="en-US"/>
        </w:rPr>
        <w:t xml:space="preserve">['discrimin', 'violen', 'abus']</w:t>
      </w:r>
    </w:p>
    <w:p>
      <w:pPr>
        <w:spacing w:lineRule="auto" w:after="0" w:before="0" w:line="240"/>
        <w:ind w:left="0"/>
        <w:jc w:val="left"/>
      </w:pPr>
      <w:r>
        <w:rPr>
          <w:rFonts w:cs="Arial" w:ascii="Arial" w:hAnsi="Arial" w:eastAsia="Arial"/>
          <w:sz w:val="20"/>
          <w:szCs w:val="20"/>
          <w:color w:val="#000000"/>
          <w:lang w:val="en-US" w:bidi="ar-SA" w:eastAsia="en-US"/>
        </w:rPr>
        <w:t xml:space="preserve">Alert event staff if you notice a dangerous situation or someone in distress.</w:t>
      </w:r>
    </w:p>
    <w:p>
      <w:pPr>
        <w:spacing w:lineRule="auto" w:after="0" w:before="0" w:line="240"/>
        <w:ind w:left="0"/>
        <w:jc w:val="left"/>
      </w:pPr>
      <w:r>
        <w:rPr>
          <w:rFonts w:cs="Arial" w:ascii="Arial" w:hAnsi="Arial" w:eastAsia="Arial"/>
          <w:sz w:val="20"/>
          <w:szCs w:val="20"/>
          <w:color w:val="#000000"/>
          <w:lang w:val="en-US" w:bidi="ar-SA" w:eastAsia="en-US"/>
        </w:rPr>
        <w:t xml:space="preserve">Unacceptable Behavior &amp; Prohibitions Possession of weapons.</w:t>
      </w:r>
    </w:p>
    <w:p>
      <w:pPr>
        <w:spacing w:lineRule="auto" w:after="0" w:before="0" w:line="240"/>
        <w:ind w:left="0"/>
        <w:jc w:val="left"/>
      </w:pPr>
      <w:r>
        <w:rPr>
          <w:rFonts w:cs="Arial" w:ascii="Arial" w:hAnsi="Arial" w:eastAsia="Arial"/>
          <w:sz w:val="20"/>
          <w:szCs w:val="20"/>
          <w:color w:val="#000000"/>
          <w:lang w:val="en-US" w:bidi="ar-SA" w:eastAsia="en-US"/>
        </w:rPr>
        <w:t xml:space="preserve">Possession or use of any illegal substance or illegal drugs.</w:t>
      </w:r>
    </w:p>
    <w:p>
      <w:pPr>
        <w:spacing w:lineRule="auto" w:after="0" w:before="0" w:line="240"/>
        <w:ind w:left="0"/>
        <w:jc w:val="left"/>
      </w:pPr>
      <w:r>
        <w:rPr>
          <w:rFonts w:cs="Arial" w:ascii="Arial" w:hAnsi="Arial" w:eastAsia="Arial"/>
          <w:sz w:val="20"/>
          <w:szCs w:val="20"/>
          <w:color w:val="#000000"/>
          <w:lang w:val="en-US" w:bidi="ar-SA" w:eastAsia="en-US"/>
        </w:rPr>
        <w:t xml:space="preserve">Possession of alcohol in any open cans, bottles or other receptacles, except in areas specifically designated for consumption of alcohol and as allowed by the event rules.</w:t>
      </w:r>
    </w:p>
    <w:p>
      <w:pPr>
        <w:spacing w:lineRule="auto" w:after="0" w:before="0" w:line="240"/>
        <w:ind w:left="0"/>
        <w:jc w:val="left"/>
      </w:pPr>
      <w:r>
        <w:rPr>
          <w:rFonts w:cs="Arial" w:ascii="Arial" w:hAnsi="Arial" w:eastAsia="Arial"/>
          <w:sz w:val="20"/>
          <w:szCs w:val="20"/>
          <w:color w:val="#000000"/>
          <w:lang w:val="en-US" w:bidi="ar-SA" w:eastAsia="en-US"/>
        </w:rPr>
        <w:t xml:space="preserve">Please drink responsibly.</w:t>
      </w:r>
    </w:p>
    <w:p>
      <w:pPr>
        <w:spacing w:lineRule="auto" w:after="0" w:before="0" w:line="240"/>
        <w:ind w:left="0"/>
        <w:jc w:val="left"/>
      </w:pPr>
      <w:r>
        <w:rPr>
          <w:rFonts w:cs="Arial" w:ascii="Arial" w:hAnsi="Arial" w:eastAsia="Arial"/>
          <w:sz w:val="20"/>
          <w:szCs w:val="20"/>
          <w:color w:val="#000000"/>
          <w:lang w:val="en-US" w:bidi="ar-SA" w:eastAsia="en-US"/>
        </w:rPr>
        <w:t xml:space="preserve">Violence, threats of violence, or violent language.</w:t>
      </w:r>
    </w:p>
    <w:p>
      <w:pPr>
        <w:spacing w:lineRule="auto" w:after="0" w:before="0" w:line="240"/>
        <w:ind w:left="0"/>
        <w:jc w:val="left"/>
      </w:pPr>
      <w:r>
        <w:rPr>
          <w:rFonts w:cs="Arial" w:ascii="Arial" w:hAnsi="Arial" w:eastAsia="Arial"/>
          <w:sz w:val="20"/>
          <w:szCs w:val="20"/>
          <w:color w:val="#000000"/>
          <w:lang w:val="en-US" w:bidi="ar-SA" w:eastAsia="en-US"/>
        </w:rPr>
        <w:t xml:space="preserve">Activity that may endanger life or lead to physical harm to yourself or others.</w:t>
      </w:r>
    </w:p>
    <w:p>
      <w:pPr>
        <w:spacing w:lineRule="auto" w:after="0" w:before="0" w:line="240"/>
        <w:ind w:left="0"/>
        <w:jc w:val="left"/>
      </w:pPr>
      <w:r>
        <w:rPr>
          <w:rFonts w:cs="Arial" w:ascii="Arial" w:hAnsi="Arial" w:eastAsia="Arial"/>
          <w:sz w:val="20"/>
          <w:szCs w:val="20"/>
          <w:color w:val="#000000"/>
          <w:lang w:val="en-US" w:bidi="ar-SA" w:eastAsia="en-US"/>
        </w:rPr>
        <w:t xml:space="preserve">Inappropriate or unwelcome physical contact.</w:t>
      </w:r>
    </w:p>
    <w:p>
      <w:pPr>
        <w:spacing w:lineRule="auto" w:after="0" w:before="0" w:line="240"/>
        <w:ind w:left="0"/>
        <w:jc w:val="left"/>
      </w:pPr>
      <w:r>
        <w:rPr>
          <w:rFonts w:cs="Arial" w:ascii="Arial" w:hAnsi="Arial" w:eastAsia="Arial"/>
          <w:sz w:val="20"/>
          <w:szCs w:val="20"/>
          <w:color w:val="#000000"/>
          <w:lang w:val="en-US" w:bidi="ar-SA" w:eastAsia="en-US"/>
        </w:rPr>
        <w:t xml:space="preserve">Inappropriate or unwelcome sexual attention.</w:t>
      </w:r>
    </w:p>
    <w:p>
      <w:pPr>
        <w:spacing w:lineRule="auto" w:after="0" w:before="0" w:line="240"/>
        <w:ind w:left="0"/>
        <w:jc w:val="left"/>
      </w:pPr>
      <w:r>
        <w:rPr>
          <w:rFonts w:cs="Arial" w:ascii="Arial" w:hAnsi="Arial" w:eastAsia="Arial"/>
          <w:sz w:val="20"/>
          <w:szCs w:val="20"/>
          <w:color w:val="#000000"/>
          <w:lang w:val="en-US" w:bidi="ar-SA" w:eastAsia="en-US"/>
        </w:rPr>
        <w:t xml:space="preserve">This includes sexualized comments or jokes, touching, groping, and sexual advances.</w:t>
      </w:r>
    </w:p>
    <w:p>
      <w:pPr>
        <w:spacing w:lineRule="auto" w:after="0" w:before="0" w:line="240"/>
        <w:ind w:left="0"/>
        <w:jc w:val="left"/>
      </w:pPr>
      <w:r>
        <w:rPr>
          <w:rFonts w:cs="Arial" w:ascii="Arial" w:hAnsi="Arial" w:eastAsia="Arial"/>
          <w:sz w:val="20"/>
          <w:szCs w:val="20"/>
          <w:color w:val="#000000"/>
          <w:lang w:val="en-US" w:bidi="ar-SA" w:eastAsia="en-US"/>
        </w:rPr>
        <w:t xml:space="preserve">Inappropriate or unwelcome photography, recording, or live streaming (see below).</w:t>
      </w:r>
    </w:p>
    <w:p>
      <w:pPr>
        <w:spacing w:lineRule="auto" w:after="0" w:before="0" w:line="240"/>
        <w:ind w:left="0"/>
        <w:jc w:val="left"/>
      </w:pPr>
      <w:r>
        <w:rPr>
          <w:rFonts w:cs="Arial" w:ascii="Arial" w:hAnsi="Arial" w:eastAsia="Arial"/>
          <w:sz w:val="20"/>
          <w:szCs w:val="20"/>
          <w:color w:val="#000000"/>
          <w:lang w:val="en-US" w:bidi="ar-SA" w:eastAsia="en-US"/>
        </w:rPr>
        <w:t xml:space="preserve">Intimidation, threats, stalking, following, or creating any apprehension in other attendees.</w:t>
      </w:r>
    </w:p>
    <w:p>
      <w:pPr>
        <w:spacing w:lineRule="auto" w:after="0" w:before="0" w:line="240"/>
        <w:ind w:left="0"/>
        <w:jc w:val="left"/>
      </w:pPr>
      <w:r>
        <w:rPr>
          <w:rFonts w:cs="Arial" w:ascii="Arial" w:hAnsi="Arial" w:eastAsia="Arial"/>
          <w:sz w:val="20"/>
          <w:szCs w:val="20"/>
          <w:color w:val="#000000"/>
          <w:lang w:val="en-US" w:bidi="ar-SA" w:eastAsia="en-US"/>
        </w:rPr>
        <w:t xml:space="preserve">Disturbing the peace, or other sustained disruption of talks, presentations, or events.</w:t>
      </w:r>
    </w:p>
    <w:p>
      <w:pPr>
        <w:spacing w:lineRule="auto" w:after="0" w:before="0" w:line="240"/>
        <w:ind w:left="0"/>
        <w:jc w:val="left"/>
      </w:pPr>
      <w:r>
        <w:rPr>
          <w:rFonts w:cs="Arial" w:ascii="Arial" w:hAnsi="Arial" w:eastAsia="Arial"/>
          <w:sz w:val="20"/>
          <w:szCs w:val="20"/>
          <w:color w:val="#000000"/>
          <w:lang w:val="en-US" w:bidi="ar-SA" w:eastAsia="en-US"/>
        </w:rPr>
        <w:t xml:space="preserve">Including any intimidating, harassing, abusive, discriminatory, offensive, boisterous, derogatory or demeaning language or conduct, particularly any language or conduct that promotes or encourages descrimination or denigration based on related to gender, sexual orientation, gender identity, race, ethnicity, color, caste, national origin, immigration status, religion, medical condition, veteran status or disability.</w:t>
      </w:r>
    </w:p>
    <w:p>
      <w:pPr>
        <w:spacing w:lineRule="auto" w:after="0" w:before="0" w:line="240"/>
        <w:ind w:left="0"/>
        <w:jc w:val="left"/>
      </w:pPr>
      <w:r>
        <w:rPr>
          <w:rFonts w:cs="Arial" w:ascii="Arial" w:hAnsi="Arial" w:eastAsia="Arial"/>
          <w:sz w:val="20"/>
          <w:szCs w:val="20"/>
          <w:color w:val="#000000"/>
          <w:lang w:val="en-US" w:bidi="ar-SA" w:eastAsia="en-US"/>
        </w:rPr>
        <w:t xml:space="preserve">Any lewd or obscene language or conduct, including sexually explicit or offensive language or materials or obscene gestures.</w:t>
      </w:r>
    </w:p>
    <w:p>
      <w:pPr>
        <w:spacing w:lineRule="auto" w:after="0" w:before="0" w:line="240"/>
        <w:ind w:left="0"/>
        <w:jc w:val="left"/>
      </w:pPr>
      <w:r>
        <w:rPr>
          <w:rFonts w:cs="Arial" w:ascii="Arial" w:hAnsi="Arial" w:eastAsia="Arial"/>
          <w:sz w:val="20"/>
          <w:szCs w:val="20"/>
          <w:color w:val="#000000"/>
          <w:lang w:val="en-US" w:bidi="ar-SA" w:eastAsia="en-US"/>
        </w:rPr>
        <w:t xml:space="preserve">Failure to obey any rules or regulations of event staff.</w:t>
      </w:r>
    </w:p>
    <w:p>
      <w:pPr>
        <w:spacing w:lineRule="auto" w:after="0" w:before="0" w:line="240"/>
        <w:ind w:left="0"/>
        <w:jc w:val="left"/>
      </w:pPr>
      <w:r>
        <w:rPr>
          <w:rFonts w:cs="Arial" w:ascii="Arial" w:hAnsi="Arial" w:eastAsia="Arial"/>
          <w:sz w:val="20"/>
          <w:szCs w:val="20"/>
          <w:color w:val="#000000"/>
          <w:lang w:val="en-US" w:bidi="ar-SA" w:eastAsia="en-US"/>
        </w:rPr>
        <w:t xml:space="preserve">Encouraging, offering, soliciting or committing any unlawful act.</w:t>
      </w:r>
    </w:p>
    <w:p>
      <w:pPr>
        <w:spacing w:lineRule="auto" w:after="0" w:before="0" w:line="240"/>
        <w:ind w:left="0"/>
        <w:jc w:val="left"/>
      </w:pPr>
      <w:r>
        <w:rPr>
          <w:rFonts w:cs="Arial" w:ascii="Arial" w:hAnsi="Arial" w:eastAsia="Arial"/>
          <w:sz w:val="20"/>
          <w:szCs w:val="20"/>
          <w:color w:val="#000000"/>
          <w:lang w:val="en-US" w:bidi="ar-SA" w:eastAsia="en-US"/>
        </w:rPr>
        <w:t xml:space="preserve">Advocating for, or encouraging, any of the above behavior.</w:t>
      </w:r>
    </w:p>
    <w:p>
      <w:pPr>
        <w:spacing w:lineRule="auto" w:after="0" w:before="0" w:line="240"/>
        <w:ind w:left="0"/>
        <w:jc w:val="left"/>
      </w:pPr>
      <w:r>
        <w:rPr>
          <w:rFonts w:cs="Arial" w:ascii="Arial" w:hAnsi="Arial" w:eastAsia="Arial"/>
          <w:sz w:val="20"/>
          <w:szCs w:val="20"/>
          <w:color w:val="#000000"/>
          <w:lang w:val="en-US" w:bidi="ar-SA" w:eastAsia="en-US"/>
        </w:rPr>
        <w:t xml:space="preserve">Impersonating or misrepresenting yourself as Twitch staff or an event venue or sponsor representative.</w:t>
      </w:r>
    </w:p>
    <w:p>
      <w:pPr>
        <w:spacing w:lineRule="auto" w:after="0" w:before="0" w:line="240"/>
        <w:ind w:left="0"/>
        <w:jc w:val="left"/>
      </w:pPr>
      <w:r>
        <w:rPr>
          <w:rFonts w:cs="Arial" w:ascii="Arial" w:hAnsi="Arial" w:eastAsia="Arial"/>
          <w:sz w:val="20"/>
          <w:szCs w:val="20"/>
          <w:color w:val="#000000"/>
          <w:lang w:val="en-US" w:bidi="ar-SA" w:eastAsia="en-US"/>
        </w:rPr>
        <w:t xml:space="preserve">Any other actions that event staff deem to be unacceptable.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