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https://www.twitch.tv/p/it-it/legal/privacy-choices/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Obiettivo: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Esempi: Procedura da eseguire: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Aggiornare le informazioni e le preferenze del tuo profilo utente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Chiudere il tuo account ed eliminare le informazioni del tuo profilo Nota: qualora tu chiuda il tuo account, Twitch avrà facoltà di conservare altre informazioni che ti riguardano per le attività descritte nella sua Informativa sulla privacy o secondo quanto consentito o richiesto dalle leggi in vigore.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Note: A deleted account cannot be recovered.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