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DC" w:rsidRDefault="00D45EAD">
      <w:pPr>
        <w:jc w:val="center"/>
        <w:rPr>
          <w:b/>
          <w:sz w:val="36"/>
          <w:szCs w:val="32"/>
        </w:rPr>
      </w:pPr>
      <w:r>
        <w:rPr>
          <w:rFonts w:hint="eastAsia"/>
          <w:b/>
          <w:sz w:val="36"/>
          <w:szCs w:val="32"/>
        </w:rPr>
        <w:t>PubMed</w:t>
      </w:r>
      <w:r>
        <w:rPr>
          <w:rFonts w:hint="eastAsia"/>
          <w:b/>
          <w:sz w:val="36"/>
          <w:szCs w:val="32"/>
        </w:rPr>
        <w:t>实习提纲</w:t>
      </w:r>
    </w:p>
    <w:p w:rsidR="00A228DC" w:rsidRDefault="00A228DC">
      <w:pPr>
        <w:rPr>
          <w:sz w:val="28"/>
          <w:szCs w:val="28"/>
        </w:rPr>
      </w:pPr>
    </w:p>
    <w:p w:rsidR="00A228DC" w:rsidRPr="00287E5E" w:rsidRDefault="00D45EAD" w:rsidP="00287E5E">
      <w:pPr>
        <w:numPr>
          <w:ilvl w:val="0"/>
          <w:numId w:val="1"/>
        </w:numPr>
        <w:rPr>
          <w:sz w:val="28"/>
          <w:szCs w:val="28"/>
        </w:rPr>
      </w:pPr>
      <w:r>
        <w:rPr>
          <w:rFonts w:hint="eastAsia"/>
          <w:sz w:val="28"/>
          <w:szCs w:val="28"/>
        </w:rPr>
        <w:t>检索</w:t>
      </w:r>
      <w:r w:rsidR="00287E5E">
        <w:rPr>
          <w:rFonts w:hint="eastAsia"/>
          <w:sz w:val="28"/>
          <w:szCs w:val="28"/>
        </w:rPr>
        <w:t>中国大陆作者今年发表在顶级医学期刊上的论文</w:t>
      </w:r>
      <w:r w:rsidRPr="00287E5E">
        <w:rPr>
          <w:rFonts w:hint="eastAsia"/>
          <w:sz w:val="28"/>
          <w:szCs w:val="28"/>
        </w:rPr>
        <w:t>（</w:t>
      </w:r>
      <w:proofErr w:type="spellStart"/>
      <w:r w:rsidRPr="00287E5E">
        <w:rPr>
          <w:rFonts w:hint="eastAsia"/>
          <w:sz w:val="28"/>
          <w:szCs w:val="28"/>
        </w:rPr>
        <w:t>Lancet,JAMA,NEJM,BMJ</w:t>
      </w:r>
      <w:proofErr w:type="spellEnd"/>
      <w:r w:rsidR="00287E5E">
        <w:rPr>
          <w:rFonts w:hint="eastAsia"/>
          <w:sz w:val="28"/>
          <w:szCs w:val="28"/>
        </w:rPr>
        <w:t>）</w:t>
      </w:r>
      <w:r w:rsidR="00287E5E">
        <w:rPr>
          <w:rFonts w:hint="eastAsia"/>
          <w:sz w:val="28"/>
          <w:szCs w:val="28"/>
        </w:rPr>
        <w:t>,</w:t>
      </w:r>
      <w:r w:rsidR="00287E5E">
        <w:rPr>
          <w:rFonts w:hint="eastAsia"/>
          <w:sz w:val="28"/>
          <w:szCs w:val="28"/>
        </w:rPr>
        <w:t>并比较这些论文的主要关键词和</w:t>
      </w:r>
      <w:proofErr w:type="spellStart"/>
      <w:r w:rsidR="00287E5E">
        <w:rPr>
          <w:rFonts w:hint="eastAsia"/>
          <w:sz w:val="28"/>
          <w:szCs w:val="28"/>
        </w:rPr>
        <w:t>MeSH</w:t>
      </w:r>
      <w:proofErr w:type="spellEnd"/>
      <w:r w:rsidR="00287E5E">
        <w:rPr>
          <w:rFonts w:hint="eastAsia"/>
          <w:sz w:val="28"/>
          <w:szCs w:val="28"/>
        </w:rPr>
        <w:t>词。</w:t>
      </w:r>
    </w:p>
    <w:p w:rsidR="00A228DC" w:rsidRDefault="00A228DC">
      <w:pPr>
        <w:rPr>
          <w:sz w:val="28"/>
          <w:szCs w:val="28"/>
        </w:rPr>
      </w:pPr>
    </w:p>
    <w:p w:rsidR="00A228DC" w:rsidRDefault="00287E5E">
      <w:pPr>
        <w:numPr>
          <w:ilvl w:val="0"/>
          <w:numId w:val="1"/>
        </w:numPr>
        <w:rPr>
          <w:sz w:val="28"/>
          <w:szCs w:val="28"/>
        </w:rPr>
      </w:pPr>
      <w:r>
        <w:rPr>
          <w:rFonts w:hint="eastAsia"/>
          <w:sz w:val="28"/>
          <w:szCs w:val="28"/>
        </w:rPr>
        <w:t>检索突发公共卫生事件背景下与社交媒体相关的文献，并尝试将这些文献进行简要分类</w:t>
      </w:r>
    </w:p>
    <w:p w:rsidR="00A228DC" w:rsidRDefault="00A228DC">
      <w:pPr>
        <w:rPr>
          <w:sz w:val="28"/>
          <w:szCs w:val="28"/>
        </w:rPr>
      </w:pPr>
    </w:p>
    <w:p w:rsidR="00287E5E" w:rsidRDefault="00287E5E" w:rsidP="00287E5E">
      <w:pPr>
        <w:numPr>
          <w:ilvl w:val="0"/>
          <w:numId w:val="1"/>
        </w:numPr>
        <w:rPr>
          <w:sz w:val="28"/>
          <w:szCs w:val="28"/>
        </w:rPr>
      </w:pPr>
      <w:r>
        <w:rPr>
          <w:rFonts w:hint="eastAsia"/>
          <w:sz w:val="28"/>
          <w:szCs w:val="28"/>
        </w:rPr>
        <w:t>检索突发公共卫生事件背景下与网络谣言传播相关的文献，</w:t>
      </w:r>
      <w:r>
        <w:rPr>
          <w:rFonts w:hint="eastAsia"/>
          <w:sz w:val="28"/>
          <w:szCs w:val="28"/>
        </w:rPr>
        <w:t>并尝试将这些文献进行简要分类</w:t>
      </w:r>
    </w:p>
    <w:p w:rsidR="00287E5E" w:rsidRDefault="00287E5E" w:rsidP="00287E5E">
      <w:pPr>
        <w:ind w:left="425"/>
        <w:rPr>
          <w:rFonts w:hint="eastAsia"/>
          <w:sz w:val="28"/>
          <w:szCs w:val="28"/>
        </w:rPr>
      </w:pPr>
    </w:p>
    <w:p w:rsidR="00A228DC" w:rsidRDefault="00035A75">
      <w:pPr>
        <w:numPr>
          <w:ilvl w:val="0"/>
          <w:numId w:val="1"/>
        </w:numPr>
        <w:rPr>
          <w:sz w:val="28"/>
          <w:szCs w:val="28"/>
        </w:rPr>
      </w:pPr>
      <w:r>
        <w:rPr>
          <w:rFonts w:hint="eastAsia"/>
          <w:sz w:val="28"/>
          <w:szCs w:val="28"/>
        </w:rPr>
        <w:t>检索突发公共卫生事件背景下政府部门利用政务新媒体应对相关的文献，并总结出这类文献主要的发表时间、来源进行简要分析</w:t>
      </w:r>
    </w:p>
    <w:p w:rsidR="00A228DC" w:rsidRDefault="00A228DC">
      <w:pPr>
        <w:rPr>
          <w:sz w:val="28"/>
          <w:szCs w:val="28"/>
        </w:rPr>
      </w:pPr>
    </w:p>
    <w:p w:rsidR="00035A75" w:rsidRDefault="00035A75" w:rsidP="00035A75">
      <w:pPr>
        <w:numPr>
          <w:ilvl w:val="0"/>
          <w:numId w:val="1"/>
        </w:numPr>
        <w:rPr>
          <w:sz w:val="28"/>
          <w:szCs w:val="28"/>
        </w:rPr>
      </w:pPr>
      <w:r>
        <w:rPr>
          <w:rFonts w:hint="eastAsia"/>
          <w:sz w:val="28"/>
          <w:szCs w:val="28"/>
        </w:rPr>
        <w:t>检索突发公共卫生事件背景下</w:t>
      </w:r>
      <w:r>
        <w:rPr>
          <w:rFonts w:hint="eastAsia"/>
          <w:sz w:val="28"/>
          <w:szCs w:val="28"/>
        </w:rPr>
        <w:t>政府官员利用</w:t>
      </w:r>
      <w:r>
        <w:rPr>
          <w:rFonts w:hint="eastAsia"/>
          <w:sz w:val="28"/>
          <w:szCs w:val="28"/>
        </w:rPr>
        <w:t>新媒体应对相关的文献，并总结出这类文献主要的发表时间、来源进行简要分析</w:t>
      </w:r>
    </w:p>
    <w:p w:rsidR="00035A75" w:rsidRDefault="00035A75" w:rsidP="00035A75">
      <w:pPr>
        <w:ind w:left="425"/>
        <w:rPr>
          <w:rFonts w:hint="eastAsia"/>
          <w:sz w:val="28"/>
          <w:szCs w:val="28"/>
        </w:rPr>
      </w:pPr>
    </w:p>
    <w:p w:rsidR="00A228DC" w:rsidRDefault="00035A75" w:rsidP="00035A75">
      <w:pPr>
        <w:numPr>
          <w:ilvl w:val="0"/>
          <w:numId w:val="1"/>
        </w:numPr>
        <w:rPr>
          <w:sz w:val="28"/>
          <w:szCs w:val="28"/>
        </w:rPr>
      </w:pPr>
      <w:r w:rsidRPr="00035A75">
        <w:rPr>
          <w:rFonts w:hint="eastAsia"/>
          <w:sz w:val="28"/>
          <w:szCs w:val="28"/>
        </w:rPr>
        <w:t>检索突发公共卫生事件背景下</w:t>
      </w:r>
      <w:r w:rsidR="004A4B5E">
        <w:rPr>
          <w:rFonts w:hint="eastAsia"/>
          <w:sz w:val="28"/>
          <w:szCs w:val="28"/>
        </w:rPr>
        <w:t>公众信息搜寻行为相关的文献</w:t>
      </w:r>
    </w:p>
    <w:p w:rsidR="00035A75" w:rsidRPr="00035A75" w:rsidRDefault="00035A75" w:rsidP="00035A75">
      <w:pPr>
        <w:ind w:left="425"/>
        <w:rPr>
          <w:rFonts w:hint="eastAsia"/>
          <w:sz w:val="28"/>
          <w:szCs w:val="28"/>
        </w:rPr>
      </w:pPr>
    </w:p>
    <w:p w:rsidR="004A4B5E" w:rsidRDefault="00D45EAD" w:rsidP="004A4B5E">
      <w:pPr>
        <w:numPr>
          <w:ilvl w:val="0"/>
          <w:numId w:val="1"/>
        </w:numPr>
        <w:rPr>
          <w:sz w:val="28"/>
          <w:szCs w:val="28"/>
        </w:rPr>
      </w:pPr>
      <w:r w:rsidRPr="004A4B5E">
        <w:rPr>
          <w:rFonts w:hint="eastAsia"/>
          <w:sz w:val="28"/>
          <w:szCs w:val="28"/>
        </w:rPr>
        <w:t>检索</w:t>
      </w:r>
      <w:r w:rsidR="004A4B5E" w:rsidRPr="00035A75">
        <w:rPr>
          <w:rFonts w:hint="eastAsia"/>
          <w:sz w:val="28"/>
          <w:szCs w:val="28"/>
        </w:rPr>
        <w:t>突发公共卫生事件背景下</w:t>
      </w:r>
      <w:r w:rsidR="004A4B5E">
        <w:rPr>
          <w:rFonts w:hint="eastAsia"/>
          <w:sz w:val="28"/>
          <w:szCs w:val="28"/>
        </w:rPr>
        <w:t>政务新媒体信息服务质量评价相关文献</w:t>
      </w:r>
    </w:p>
    <w:p w:rsidR="004A4B5E" w:rsidRDefault="004A4B5E" w:rsidP="004A4B5E">
      <w:pPr>
        <w:ind w:left="425"/>
        <w:rPr>
          <w:rFonts w:hint="eastAsia"/>
          <w:sz w:val="28"/>
          <w:szCs w:val="28"/>
        </w:rPr>
      </w:pPr>
    </w:p>
    <w:p w:rsidR="00A228DC" w:rsidRDefault="004A4B5E" w:rsidP="004A4B5E">
      <w:pPr>
        <w:numPr>
          <w:ilvl w:val="0"/>
          <w:numId w:val="1"/>
        </w:numPr>
        <w:rPr>
          <w:sz w:val="28"/>
          <w:szCs w:val="28"/>
        </w:rPr>
      </w:pPr>
      <w:r w:rsidRPr="004A4B5E">
        <w:rPr>
          <w:rFonts w:hint="eastAsia"/>
          <w:sz w:val="28"/>
          <w:szCs w:val="28"/>
        </w:rPr>
        <w:t>突发公共卫生事件背景下</w:t>
      </w:r>
      <w:r>
        <w:rPr>
          <w:rFonts w:hint="eastAsia"/>
          <w:sz w:val="28"/>
          <w:szCs w:val="28"/>
        </w:rPr>
        <w:t>与心理健康的性别差异相关的文献</w:t>
      </w:r>
    </w:p>
    <w:p w:rsidR="004A4B5E" w:rsidRPr="004A4B5E" w:rsidRDefault="004A4B5E" w:rsidP="004A4B5E">
      <w:pPr>
        <w:ind w:left="425"/>
        <w:rPr>
          <w:rFonts w:hint="eastAsia"/>
          <w:sz w:val="28"/>
          <w:szCs w:val="28"/>
        </w:rPr>
      </w:pPr>
    </w:p>
    <w:p w:rsidR="00A228DC" w:rsidRDefault="004A4B5E">
      <w:pPr>
        <w:numPr>
          <w:ilvl w:val="0"/>
          <w:numId w:val="1"/>
        </w:numPr>
        <w:rPr>
          <w:sz w:val="28"/>
          <w:szCs w:val="28"/>
        </w:rPr>
      </w:pPr>
      <w:r>
        <w:rPr>
          <w:rFonts w:hint="eastAsia"/>
          <w:sz w:val="28"/>
          <w:szCs w:val="28"/>
        </w:rPr>
        <w:t>与危机管理阶段论的文献</w:t>
      </w:r>
    </w:p>
    <w:p w:rsidR="00A228DC" w:rsidRDefault="00A228DC">
      <w:pPr>
        <w:rPr>
          <w:sz w:val="28"/>
          <w:szCs w:val="28"/>
        </w:rPr>
      </w:pPr>
    </w:p>
    <w:p w:rsidR="00A228DC" w:rsidRDefault="004A4B5E">
      <w:pPr>
        <w:numPr>
          <w:ilvl w:val="0"/>
          <w:numId w:val="1"/>
        </w:numPr>
        <w:rPr>
          <w:sz w:val="28"/>
          <w:szCs w:val="28"/>
        </w:rPr>
      </w:pPr>
      <w:r>
        <w:rPr>
          <w:rFonts w:hint="eastAsia"/>
          <w:sz w:val="28"/>
          <w:szCs w:val="28"/>
        </w:rPr>
        <w:t>检索收录于</w:t>
      </w:r>
      <w:r>
        <w:rPr>
          <w:sz w:val="28"/>
          <w:szCs w:val="28"/>
        </w:rPr>
        <w:t>Medline</w:t>
      </w:r>
      <w:r>
        <w:rPr>
          <w:rFonts w:hint="eastAsia"/>
          <w:sz w:val="28"/>
          <w:szCs w:val="28"/>
        </w:rPr>
        <w:t>数据库有关</w:t>
      </w:r>
      <w:r>
        <w:rPr>
          <w:rFonts w:hint="eastAsia"/>
          <w:sz w:val="28"/>
          <w:szCs w:val="28"/>
        </w:rPr>
        <w:t>Health</w:t>
      </w:r>
      <w:r>
        <w:rPr>
          <w:sz w:val="28"/>
          <w:szCs w:val="28"/>
        </w:rPr>
        <w:t xml:space="preserve"> </w:t>
      </w:r>
      <w:r>
        <w:rPr>
          <w:rFonts w:hint="eastAsia"/>
          <w:sz w:val="28"/>
          <w:szCs w:val="28"/>
        </w:rPr>
        <w:t>informatics</w:t>
      </w:r>
      <w:r>
        <w:rPr>
          <w:rFonts w:hint="eastAsia"/>
          <w:sz w:val="28"/>
          <w:szCs w:val="28"/>
        </w:rPr>
        <w:t>主题的期刊，并选择一种你关注的期刊查看其网站</w:t>
      </w:r>
    </w:p>
    <w:p w:rsidR="00A228DC" w:rsidRDefault="00A228DC">
      <w:pPr>
        <w:rPr>
          <w:sz w:val="28"/>
          <w:szCs w:val="28"/>
        </w:rPr>
      </w:pPr>
    </w:p>
    <w:p w:rsidR="00A228DC" w:rsidRDefault="004A4B5E" w:rsidP="00D45EAD">
      <w:pPr>
        <w:numPr>
          <w:ilvl w:val="0"/>
          <w:numId w:val="1"/>
        </w:numPr>
        <w:rPr>
          <w:sz w:val="28"/>
          <w:szCs w:val="28"/>
        </w:rPr>
      </w:pPr>
      <w:r>
        <w:rPr>
          <w:rFonts w:hint="eastAsia"/>
          <w:sz w:val="28"/>
          <w:szCs w:val="28"/>
        </w:rPr>
        <w:t>检索政府使用医疗健康大数据的案例与伦理相关的研究</w:t>
      </w:r>
    </w:p>
    <w:p w:rsidR="00A228DC" w:rsidRPr="004A4B5E" w:rsidRDefault="00A228DC" w:rsidP="004A4B5E">
      <w:pPr>
        <w:rPr>
          <w:rFonts w:hint="eastAsia"/>
          <w:sz w:val="28"/>
          <w:szCs w:val="28"/>
        </w:rPr>
      </w:pPr>
    </w:p>
    <w:p w:rsidR="004A4B5E" w:rsidRPr="004E1709" w:rsidRDefault="00D45EAD" w:rsidP="004E1709">
      <w:pPr>
        <w:numPr>
          <w:ilvl w:val="0"/>
          <w:numId w:val="1"/>
        </w:numPr>
        <w:rPr>
          <w:rFonts w:hint="eastAsia"/>
          <w:sz w:val="28"/>
          <w:szCs w:val="28"/>
        </w:rPr>
      </w:pPr>
      <w:r>
        <w:rPr>
          <w:rFonts w:hint="eastAsia"/>
          <w:sz w:val="28"/>
          <w:szCs w:val="28"/>
        </w:rPr>
        <w:t xml:space="preserve"> </w:t>
      </w:r>
      <w:r w:rsidR="004A4B5E">
        <w:rPr>
          <w:rFonts w:hint="eastAsia"/>
          <w:sz w:val="28"/>
          <w:szCs w:val="28"/>
        </w:rPr>
        <w:t>检索</w:t>
      </w:r>
      <w:r w:rsidR="004A4B5E">
        <w:rPr>
          <w:rFonts w:hint="eastAsia"/>
          <w:sz w:val="28"/>
          <w:szCs w:val="28"/>
        </w:rPr>
        <w:t>医院</w:t>
      </w:r>
      <w:r w:rsidR="004E1709">
        <w:rPr>
          <w:rFonts w:hint="eastAsia"/>
          <w:sz w:val="28"/>
          <w:szCs w:val="28"/>
        </w:rPr>
        <w:t>运用</w:t>
      </w:r>
      <w:r w:rsidR="004A4B5E">
        <w:rPr>
          <w:rFonts w:hint="eastAsia"/>
          <w:sz w:val="28"/>
          <w:szCs w:val="28"/>
        </w:rPr>
        <w:t>人工智能技术的案例与伦理相关的研究</w:t>
      </w:r>
      <w:bookmarkStart w:id="0" w:name="_GoBack"/>
      <w:bookmarkEnd w:id="0"/>
    </w:p>
    <w:p w:rsidR="00A228DC" w:rsidRDefault="00A228DC" w:rsidP="004A4B5E">
      <w:pPr>
        <w:rPr>
          <w:sz w:val="28"/>
          <w:szCs w:val="28"/>
        </w:rPr>
      </w:pPr>
    </w:p>
    <w:p w:rsidR="00D45EAD" w:rsidRDefault="00D45EAD" w:rsidP="00104D0C">
      <w:pPr>
        <w:rPr>
          <w:rFonts w:hint="eastAsia"/>
          <w:sz w:val="28"/>
          <w:szCs w:val="28"/>
        </w:rPr>
      </w:pPr>
    </w:p>
    <w:p w:rsidR="00D45EAD" w:rsidRDefault="00D45EAD" w:rsidP="00D45EAD">
      <w:pPr>
        <w:rPr>
          <w:sz w:val="28"/>
          <w:szCs w:val="28"/>
        </w:rPr>
      </w:pPr>
    </w:p>
    <w:p w:rsidR="00D45EAD" w:rsidRDefault="00D45EAD" w:rsidP="00D45EAD">
      <w:pPr>
        <w:rPr>
          <w:sz w:val="28"/>
          <w:szCs w:val="28"/>
        </w:rPr>
      </w:pPr>
    </w:p>
    <w:sectPr w:rsidR="00D45E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C4928"/>
    <w:multiLevelType w:val="singleLevel"/>
    <w:tmpl w:val="755C4928"/>
    <w:lvl w:ilvl="0">
      <w:start w:val="1"/>
      <w:numFmt w:val="decimal"/>
      <w:lvlText w:val="%1."/>
      <w:lvlJc w:val="left"/>
      <w:pPr>
        <w:ind w:left="709"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9E"/>
    <w:rsid w:val="00035A75"/>
    <w:rsid w:val="00104D0C"/>
    <w:rsid w:val="00287E5E"/>
    <w:rsid w:val="004A4B5E"/>
    <w:rsid w:val="004E1709"/>
    <w:rsid w:val="008D5135"/>
    <w:rsid w:val="008E3FAD"/>
    <w:rsid w:val="009C3052"/>
    <w:rsid w:val="00A16C9E"/>
    <w:rsid w:val="00A228DC"/>
    <w:rsid w:val="00AF1EFF"/>
    <w:rsid w:val="00D45EAD"/>
    <w:rsid w:val="32AD2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4DA7"/>
  <w15:docId w15:val="{ED07940B-0E10-49B6-A266-2E7A2983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Zhang</dc:creator>
  <cp:lastModifiedBy>Wei Zhang</cp:lastModifiedBy>
  <cp:revision>4</cp:revision>
  <dcterms:created xsi:type="dcterms:W3CDTF">2020-09-21T00:50:00Z</dcterms:created>
  <dcterms:modified xsi:type="dcterms:W3CDTF">2020-12-16T15:05:00Z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