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多线程需要实现Runnable接口的run方法或者继承Thread类重写run方法。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创建和启动一个线程，①创建Thread子类对象②调用父类的start 方法，使该线程开始执行，jvm调用改线程的run方法③只能调用一次；start才开线程。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线程默认名，主线程为“mian”,其他为Thread-num；通过getName()来获取线程名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6617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获取main的执行线程对象 static Thread currentThread()来获取当前的线程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33925" cy="60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设置线程名使用setName(string) 使用子类对象调用setName();后调用start();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Static Sleep(毫秒值);Thread.sleep，休息多少毫秒后自动运行；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实现Runnable接口需要实现run方法，启动线程过程①创建实现Runnable的对象②使用Thread的构造函数参数为实现Runnable的对象,再调用start();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 类中Wait()进入等待，不能自动运行，只能使用notify()去唤醒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受阻塞：线程具有cpu的执行资格，等待cpu资源；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休眠等待，无cpu的执行资格。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线程池的创建，使用Executors线程池创建工厂类Executors.newFixedThreadPool(线程池中线程的个数)返回的是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ExecutorService接口，接触此接口的实现类调用sumit(Runnable);线程不死。使用shutdown()干掉线程池。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718820"/>
            <wp:effectExtent l="0" t="0" r="1143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使用线程程序的第三方法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ExecutorService threadpool=Executors.</w:t>
      </w:r>
      <w:r>
        <w:rPr>
          <w:rFonts w:hint="eastAsia" w:ascii="Courier New" w:hAnsi="Courier New"/>
          <w:i/>
          <w:color w:val="000000"/>
          <w:sz w:val="28"/>
          <w:szCs w:val="28"/>
          <w:highlight w:val="white"/>
        </w:rPr>
        <w:t>newFixedThreadPool</w:t>
      </w: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(5);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white"/>
        </w:rPr>
        <w:t>Threadpool</w:t>
      </w: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.sumit(callable接口)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highlight w:val="white"/>
          <w:lang w:val="en-US" w:eastAsia="zh-CN"/>
        </w:rPr>
        <w:t>异步计算使用线程池， 调用callable子类，在子类使用有参构造器，来传参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805180"/>
            <wp:effectExtent l="0" t="0" r="381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解决线程不安全的方法① 同步代码块synchronized(任意对象（对象监视器）){线程操作的共享数据}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5379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过程：线程遇到同步代码块后，线程判断同步锁还又没有同步锁，如果有进入同步中，去执行线程代码，执行完毕后出去了同步代码块，线程在将锁对象还回去。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②同步方法 在方法的返回值之前加入synchronized,同步对象是本类的引用this，如果方法是静态，有同步但是不是this，锁是本类的.class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32915"/>
            <wp:effectExtent l="0" t="0" r="635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361565"/>
            <wp:effectExtent l="0" t="0" r="1079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③Jdk1.5Lock接口替換了synchronized，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203450"/>
            <wp:effectExtent l="0" t="0" r="1143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537585"/>
            <wp:effectExtent l="0" t="0" r="8255" b="571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47233"/>
    <w:multiLevelType w:val="singleLevel"/>
    <w:tmpl w:val="300472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F7704"/>
    <w:rsid w:val="013D11E6"/>
    <w:rsid w:val="02341EE0"/>
    <w:rsid w:val="03A15E25"/>
    <w:rsid w:val="04CD6728"/>
    <w:rsid w:val="05912729"/>
    <w:rsid w:val="08B95C64"/>
    <w:rsid w:val="09DF6C28"/>
    <w:rsid w:val="0B742B6F"/>
    <w:rsid w:val="0BD167DF"/>
    <w:rsid w:val="0DB92F8A"/>
    <w:rsid w:val="11722FA0"/>
    <w:rsid w:val="12D23296"/>
    <w:rsid w:val="1502767F"/>
    <w:rsid w:val="17B62724"/>
    <w:rsid w:val="19AE3062"/>
    <w:rsid w:val="19B5753E"/>
    <w:rsid w:val="19E7559E"/>
    <w:rsid w:val="1B532B48"/>
    <w:rsid w:val="1DD47BDE"/>
    <w:rsid w:val="248E19DD"/>
    <w:rsid w:val="25107B26"/>
    <w:rsid w:val="29663DA9"/>
    <w:rsid w:val="2B50065F"/>
    <w:rsid w:val="2ED83C33"/>
    <w:rsid w:val="315A52D8"/>
    <w:rsid w:val="32BB269A"/>
    <w:rsid w:val="34C47B40"/>
    <w:rsid w:val="350335AA"/>
    <w:rsid w:val="361355A9"/>
    <w:rsid w:val="38AC623D"/>
    <w:rsid w:val="3C544F88"/>
    <w:rsid w:val="3C902550"/>
    <w:rsid w:val="3FBD728B"/>
    <w:rsid w:val="403E6EE3"/>
    <w:rsid w:val="4272023C"/>
    <w:rsid w:val="45620E0A"/>
    <w:rsid w:val="4C737547"/>
    <w:rsid w:val="4D0D4EAB"/>
    <w:rsid w:val="4DC90013"/>
    <w:rsid w:val="51D2392F"/>
    <w:rsid w:val="52414A0F"/>
    <w:rsid w:val="524D6418"/>
    <w:rsid w:val="52E54D77"/>
    <w:rsid w:val="53BD5454"/>
    <w:rsid w:val="594E193C"/>
    <w:rsid w:val="5DB0680F"/>
    <w:rsid w:val="5F5C0464"/>
    <w:rsid w:val="5FC10208"/>
    <w:rsid w:val="67280B7B"/>
    <w:rsid w:val="676A38C2"/>
    <w:rsid w:val="69886E43"/>
    <w:rsid w:val="6BA23B76"/>
    <w:rsid w:val="6F34403E"/>
    <w:rsid w:val="710400EF"/>
    <w:rsid w:val="71F3358D"/>
    <w:rsid w:val="72425910"/>
    <w:rsid w:val="72B47CA2"/>
    <w:rsid w:val="765266F6"/>
    <w:rsid w:val="76CE5403"/>
    <w:rsid w:val="77D2361D"/>
    <w:rsid w:val="77EE4495"/>
    <w:rsid w:val="78D8498F"/>
    <w:rsid w:val="7D5C3B55"/>
    <w:rsid w:val="7E60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2019-08-19T14:58:13Z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