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arts/chart1.xml" ContentType="application/vnd.openxmlformats-officedocument.drawingml.char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>
  <w:body>
    <w:p>
      <w:r>
        <w:t>极光运营月报</w:t>
      </w:r>
    </w:p>
    <w:p>
      <w:r>
        <w:t>月活跃用户走势如下图所示:</w:t>
      </w:r>
    </w:p>
    <w:p>
      <w:r>
        <w:drawing>
          <wp:inline>
            <wp:extent cx="5486400" cy="3200400"/>
            <a:graphic>
              <a:graphicData uri="http://schemas.openxmlformats.org/drawingml/2006/chart">
                <c:chart r:id="rId1"/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barChart>
        <c:barDir val="col"/>
        <c:ser>
          <c:tx>
            <c:strRef>
              <c:f>Sheet1!$B$1</c:f>
              <c:strCache>
                <c:ptCount val="1"/>
                <c:pt idx="0">
                  <c:v>月活跃用户(万)</c:v>
                </c:pt>
              </c:strCache>
            </c:strRef>
          </c:tx>
          <c:cat>
            <c:strRef>
              <c:f>Sheet1!$A$2:$A$7</c:f>
              <c:strCache>
                <c:ptCount val="6"/>
                <c:pt idx="0">
                  <c:v>5月</c:v>
                </c:pt>
                <c:pt idx="1">
                  <c:v>6月</c:v>
                </c:pt>
                <c:pt idx="2">
                  <c:v>7月</c:v>
                </c:pt>
                <c:pt idx="3">
                  <c:v>8月</c:v>
                </c:pt>
                <c:pt idx="4">
                  <c:v>9月</c:v>
                </c:pt>
                <c:pt idx="5">
                  <c:v>10月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42</c:v>
                </c:pt>
                <c:pt idx="1">
                  <c:v>48</c:v>
                </c:pt>
                <c:pt idx="2">
                  <c:v>55</c:v>
                </c:pt>
                <c:pt idx="3">
                  <c:v>61</c:v>
                </c:pt>
                <c:pt idx="4">
                  <c:v>73</c:v>
                </c:pt>
                <c:pt idx="5">
                  <c:v>89</c:v>
                </c:pt>
              </c:numCache>
            </c:numRef>
          </c:val>
        </c:ser>
      </c:barChart>
    </c:plotArea>
  </c:chart>
</c:chartSpace>
</file>