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0.svg" ContentType="image/svg+xml"/>
  <Override PartName="/word/media/image101.svg" ContentType="image/svg+xml"/>
  <Override PartName="/word/media/image103.svg" ContentType="image/svg+xml"/>
  <Override PartName="/word/media/image105.svg" ContentType="image/svg+xml"/>
  <Override PartName="/word/media/image107.svg" ContentType="image/svg+xml"/>
  <Override PartName="/word/media/image109.svg" ContentType="image/svg+xml"/>
  <Override PartName="/word/media/image112.svg" ContentType="image/svg+xml"/>
  <Override PartName="/word/media/image114.svg" ContentType="image/svg+xml"/>
  <Override PartName="/word/media/image116.svg" ContentType="image/svg+xml"/>
  <Override PartName="/word/media/image12.svg" ContentType="image/svg+xml"/>
  <Override PartName="/word/media/image18.svg" ContentType="image/svg+xml"/>
  <Override PartName="/word/media/image21.svg" ContentType="image/svg+xml"/>
  <Override PartName="/word/media/image26.svg" ContentType="image/svg+xml"/>
  <Override PartName="/word/media/image28.svg" ContentType="image/svg+xml"/>
  <Override PartName="/word/media/image3.svg" ContentType="image/svg+xml"/>
  <Override PartName="/word/media/image30.svg" ContentType="image/svg+xml"/>
  <Override PartName="/word/media/image34.svg" ContentType="image/svg+xml"/>
  <Override PartName="/word/media/image37.svg" ContentType="image/svg+xml"/>
  <Override PartName="/word/media/image39.svg" ContentType="image/svg+xml"/>
  <Override PartName="/word/media/image41.svg" ContentType="image/svg+xml"/>
  <Override PartName="/word/media/image44.svg" ContentType="image/svg+xml"/>
  <Override PartName="/word/media/image46.svg" ContentType="image/svg+xml"/>
  <Override PartName="/word/media/image47.svg" ContentType="image/svg+xml"/>
  <Override PartName="/word/media/image49.svg" ContentType="image/svg+xml"/>
  <Override PartName="/word/media/image5.svg" ContentType="image/svg+xml"/>
  <Override PartName="/word/media/image51.svg" ContentType="image/svg+xml"/>
  <Override PartName="/word/media/image53.svg" ContentType="image/svg+xml"/>
  <Override PartName="/word/media/image55.svg" ContentType="image/svg+xml"/>
  <Override PartName="/word/media/image56.svg" ContentType="image/svg+xml"/>
  <Override PartName="/word/media/image58.svg" ContentType="image/svg+xml"/>
  <Override PartName="/word/media/image62.svg" ContentType="image/svg+xml"/>
  <Override PartName="/word/media/image71.svg" ContentType="image/svg+xml"/>
  <Override PartName="/word/media/image73.svg" ContentType="image/svg+xml"/>
  <Override PartName="/word/media/image75.svg" ContentType="image/svg+xml"/>
  <Override PartName="/word/media/image77.svg" ContentType="image/svg+xml"/>
  <Override PartName="/word/media/image79.svg" ContentType="image/svg+xml"/>
  <Override PartName="/word/media/image8.svg" ContentType="image/svg+xml"/>
  <Override PartName="/word/media/image81.svg" ContentType="image/svg+xml"/>
  <Override PartName="/word/media/image85.svg" ContentType="image/svg+xml"/>
  <Override PartName="/word/media/image87.svg" ContentType="image/svg+xml"/>
  <Override PartName="/word/media/image90.svg" ContentType="image/svg+xml"/>
  <Override PartName="/word/media/image92.svg" ContentType="image/svg+xml"/>
  <Override PartName="/word/media/image94.svg" ContentType="image/svg+xml"/>
  <Override PartName="/word/media/image96.svg" ContentType="image/svg+xml"/>
  <Override PartName="/word/media/image9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F46083">
      <w:pPr>
        <w:pStyle w:val="2"/>
        <w:bidi w:val="0"/>
        <w:jc w:val="center"/>
        <w:rPr>
          <w:rFonts w:hint="eastAsia"/>
          <w:lang w:val="en-US" w:eastAsia="zh-CN"/>
        </w:rPr>
      </w:pPr>
      <w:r>
        <w:rPr>
          <w:rFonts w:hint="eastAsia"/>
          <w:lang w:val="en-US" w:eastAsia="zh-CN"/>
        </w:rPr>
        <w:t>电磁场小组研究报告</w:t>
      </w:r>
    </w:p>
    <w:p w14:paraId="0506F35D">
      <w:pPr>
        <w:pStyle w:val="2"/>
        <w:bidi w:val="0"/>
        <w:ind w:firstLine="880"/>
        <w:jc w:val="right"/>
        <w:rPr>
          <w:rFonts w:hint="eastAsia"/>
          <w:sz w:val="32"/>
          <w:szCs w:val="32"/>
          <w:lang w:val="en-US" w:eastAsia="zh-CN"/>
        </w:rPr>
      </w:pPr>
      <w:r>
        <w:rPr>
          <w:rFonts w:hint="eastAsia"/>
          <w:lang w:val="en-US" w:eastAsia="zh-CN"/>
        </w:rPr>
        <w:t>——</w:t>
      </w:r>
      <w:r>
        <w:rPr>
          <w:rFonts w:hint="eastAsia"/>
          <w:sz w:val="32"/>
          <w:szCs w:val="32"/>
          <w:lang w:val="en-US" w:eastAsia="zh-CN"/>
        </w:rPr>
        <w:t>探究电磁波在低层大气中的各种衰减情况</w:t>
      </w:r>
    </w:p>
    <w:p w14:paraId="62FA88DE">
      <w:pPr>
        <w:jc w:val="center"/>
        <w:rPr>
          <w:rFonts w:hint="eastAsia"/>
          <w:sz w:val="21"/>
          <w:szCs w:val="21"/>
          <w:lang w:val="en-US" w:eastAsia="zh"/>
          <w:woUserID w:val="1"/>
        </w:rPr>
      </w:pPr>
      <w:r>
        <w:rPr>
          <w:rFonts w:hint="eastAsia"/>
          <w:sz w:val="21"/>
          <w:szCs w:val="21"/>
          <w:lang w:val="en-US" w:eastAsia="zh"/>
          <w:woUserID w:val="1"/>
        </w:rPr>
        <w:t>陈梓彧  龙文振  郭珺碧  冯国艺  邓皓阳  易俊哲</w:t>
      </w:r>
    </w:p>
    <w:p w14:paraId="69A331F1">
      <w:pPr>
        <w:jc w:val="center"/>
        <w:rPr>
          <w:rFonts w:hint="eastAsia"/>
          <w:sz w:val="21"/>
          <w:szCs w:val="21"/>
          <w:lang w:val="en-US" w:eastAsia="zh"/>
          <w:woUserID w:val="1"/>
        </w:rPr>
      </w:pPr>
    </w:p>
    <w:p w14:paraId="7EE09867">
      <w:pPr>
        <w:pStyle w:val="4"/>
        <w:numPr>
          <w:ilvl w:val="0"/>
          <w:numId w:val="1"/>
        </w:numPr>
        <w:bidi w:val="0"/>
        <w:rPr>
          <w:rFonts w:hint="eastAsia"/>
          <w:lang w:val="en-US" w:eastAsia="zh-CN"/>
        </w:rPr>
      </w:pPr>
      <w:r>
        <w:rPr>
          <w:rFonts w:hint="eastAsia"/>
          <w:lang w:val="en-US" w:eastAsia="zh-CN"/>
        </w:rPr>
        <w:t>研究背景</w:t>
      </w:r>
    </w:p>
    <w:p w14:paraId="41115796">
      <w:pPr>
        <w:ind w:firstLine="420" w:firstLineChars="200"/>
        <w:rPr>
          <w:rFonts w:hint="default"/>
          <w:lang w:val="en-US" w:eastAsia="zh-CN"/>
        </w:rPr>
      </w:pPr>
      <w:r>
        <w:rPr>
          <w:rFonts w:hint="eastAsia"/>
          <w:lang w:val="en-US" w:eastAsia="zh-CN"/>
        </w:rPr>
        <w:t>电磁波在低层大气中的传播是无线通信、遥感探测和雷达系统等领域的关键因素。由于大气中的气体分子、水滴、冰晶等微粒的存在，电磁波在传播过程中会经历吸收、散射等衰减现象，从而影响信号的强度和质量。本研究旨在探究电磁波在低层大气中的衰减特性，以更加深入地了解电磁场与电磁波的相关知识。</w:t>
      </w:r>
    </w:p>
    <w:p w14:paraId="1B9D4C1C">
      <w:pPr>
        <w:ind w:firstLine="420" w:firstLineChars="200"/>
        <w:rPr>
          <w:rFonts w:hint="eastAsia"/>
          <w:lang w:val="en-US" w:eastAsia="zh-CN"/>
        </w:rPr>
      </w:pPr>
      <w:r>
        <w:rPr>
          <w:rFonts w:hint="eastAsia"/>
          <w:lang w:val="en-US" w:eastAsia="zh-CN"/>
        </w:rPr>
        <w:t>根据参考资料给出的相关具体公式，我们将使用matlab建立数学模型来了解不同频率电磁波产生的衰减之间的差异。</w:t>
      </w:r>
    </w:p>
    <w:p w14:paraId="69218445">
      <w:pPr>
        <w:pStyle w:val="4"/>
        <w:numPr>
          <w:ilvl w:val="0"/>
          <w:numId w:val="1"/>
        </w:numPr>
        <w:bidi w:val="0"/>
        <w:ind w:left="0" w:leftChars="0" w:firstLine="0" w:firstLineChars="0"/>
        <w:rPr>
          <w:rFonts w:hint="eastAsia"/>
          <w:lang w:val="en-US" w:eastAsia="zh-CN"/>
        </w:rPr>
      </w:pPr>
      <w:r>
        <w:rPr>
          <w:rFonts w:hint="eastAsia"/>
          <w:lang w:val="en-US" w:eastAsia="zh-CN"/>
        </w:rPr>
        <w:t>基础概念</w:t>
      </w:r>
    </w:p>
    <w:p w14:paraId="6DF391AA">
      <w:pPr>
        <w:numPr>
          <w:ilvl w:val="0"/>
          <w:numId w:val="2"/>
        </w:numPr>
        <w:ind w:left="210" w:leftChars="0" w:firstLine="0" w:firstLineChars="0"/>
        <w:rPr>
          <w:rFonts w:hint="eastAsia"/>
          <w:b/>
          <w:bCs/>
          <w:sz w:val="24"/>
          <w:szCs w:val="32"/>
          <w:lang w:val="en-US" w:eastAsia="zh-CN"/>
        </w:rPr>
      </w:pPr>
      <w:r>
        <w:rPr>
          <w:rFonts w:hint="eastAsia"/>
          <w:b/>
          <w:bCs/>
          <w:sz w:val="24"/>
          <w:szCs w:val="32"/>
          <w:lang w:val="en-US" w:eastAsia="zh-CN"/>
        </w:rPr>
        <w:t>比衰减</w:t>
      </w:r>
    </w:p>
    <w:p w14:paraId="5CE4452F">
      <w:pPr>
        <w:keepNext w:val="0"/>
        <w:keepLines w:val="0"/>
        <w:widowControl/>
        <w:suppressLineNumbers w:val="0"/>
        <w:ind w:firstLine="420" w:firstLineChars="2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气体比衰减‌是指气体在传播过程中能量逐渐减少的现象。这种现象主要由于气体分子的吸收和散射作用导致。在任何气压、任何温度和任何湿度下，累加氧气和水蒸气各自谱线，可以准确地计算主要由于干空气和水蒸气所造成的高达</w:t>
      </w:r>
      <w:r>
        <w:rPr>
          <w:rFonts w:hint="default" w:ascii="Times New Roman" w:hAnsi="Times New Roman" w:eastAsia="宋体" w:cs="Times New Roman"/>
          <w:color w:val="000000"/>
          <w:kern w:val="0"/>
          <w:sz w:val="21"/>
          <w:szCs w:val="21"/>
          <w:lang w:val="en-US" w:eastAsia="zh-CN" w:bidi="ar"/>
        </w:rPr>
        <w:t>1 000 GHz</w:t>
      </w:r>
      <w:r>
        <w:rPr>
          <w:rFonts w:hint="eastAsia" w:ascii="宋体" w:hAnsi="宋体" w:eastAsia="宋体" w:cs="宋体"/>
          <w:color w:val="000000"/>
          <w:kern w:val="0"/>
          <w:sz w:val="21"/>
          <w:szCs w:val="21"/>
          <w:lang w:val="en-US" w:eastAsia="zh-CN" w:bidi="ar"/>
        </w:rPr>
        <w:t>频率上的比衰减。</w:t>
      </w:r>
    </w:p>
    <w:p w14:paraId="0DE80738">
      <w:pPr>
        <w:keepNext w:val="0"/>
        <w:keepLines w:val="0"/>
        <w:widowControl/>
        <w:suppressLineNumbers w:val="0"/>
        <w:ind w:firstLine="420" w:firstLineChars="200"/>
        <w:jc w:val="left"/>
        <w:rPr>
          <w:rFonts w:hint="eastAsia" w:ascii="宋体" w:hAnsi="宋体" w:eastAsia="宋体" w:cs="宋体"/>
          <w:color w:val="000000"/>
          <w:kern w:val="0"/>
          <w:sz w:val="21"/>
          <w:szCs w:val="21"/>
          <w:lang w:val="en-US" w:eastAsia="zh-CN" w:bidi="ar"/>
        </w:rPr>
      </w:pPr>
    </w:p>
    <w:p w14:paraId="34A25681">
      <w:pPr>
        <w:numPr>
          <w:ilvl w:val="0"/>
          <w:numId w:val="2"/>
        </w:numPr>
        <w:ind w:left="210" w:leftChars="0" w:firstLine="0" w:firstLineChars="0"/>
        <w:rPr>
          <w:rFonts w:hint="default"/>
          <w:b/>
          <w:bCs/>
          <w:sz w:val="24"/>
          <w:szCs w:val="32"/>
          <w:lang w:val="en-US" w:eastAsia="zh-CN"/>
        </w:rPr>
      </w:pPr>
      <w:r>
        <w:rPr>
          <w:rFonts w:hint="eastAsia"/>
          <w:b/>
          <w:bCs/>
          <w:sz w:val="24"/>
          <w:szCs w:val="32"/>
          <w:lang w:val="en-US" w:eastAsia="zh-CN"/>
        </w:rPr>
        <w:t>地面路径衰减</w:t>
      </w:r>
    </w:p>
    <w:p w14:paraId="71E91F3A">
      <w:pPr>
        <w:numPr>
          <w:ilvl w:val="0"/>
          <w:numId w:val="0"/>
        </w:numPr>
        <w:ind w:left="210" w:leftChars="0" w:firstLine="420" w:firstLineChars="200"/>
        <w:rPr>
          <w:rFonts w:hint="default"/>
          <w:lang w:val="en-US" w:eastAsia="zh-CN"/>
        </w:rPr>
      </w:pPr>
      <w:r>
        <w:rPr>
          <w:rFonts w:hint="default"/>
          <w:lang w:val="en-US" w:eastAsia="zh-CN"/>
        </w:rPr>
        <w:t>地面路径衰减‌是指无线电波在地表附近传播时，由于大气中的物质（如气体分子、水蒸气、悬浮颗粒物等）对电磁波的吸收和散射作用而导致的信号强度减弱现象。</w:t>
      </w:r>
    </w:p>
    <w:p w14:paraId="2D7871C1">
      <w:pPr>
        <w:numPr>
          <w:ilvl w:val="0"/>
          <w:numId w:val="0"/>
        </w:numPr>
        <w:ind w:left="210" w:leftChars="0" w:firstLine="420" w:firstLineChars="200"/>
        <w:rPr>
          <w:rFonts w:hint="default"/>
          <w:lang w:val="en-US" w:eastAsia="zh-CN"/>
        </w:rPr>
      </w:pPr>
    </w:p>
    <w:p w14:paraId="6B7FFFFE">
      <w:pPr>
        <w:numPr>
          <w:ilvl w:val="0"/>
          <w:numId w:val="2"/>
        </w:numPr>
        <w:ind w:left="210" w:leftChars="0" w:firstLine="0" w:firstLineChars="0"/>
        <w:rPr>
          <w:rFonts w:hint="default"/>
          <w:b/>
          <w:bCs/>
          <w:sz w:val="24"/>
          <w:szCs w:val="32"/>
          <w:lang w:val="en-US" w:eastAsia="zh-CN"/>
        </w:rPr>
      </w:pPr>
      <w:r>
        <w:rPr>
          <w:rFonts w:hint="eastAsia"/>
          <w:b/>
          <w:bCs/>
          <w:sz w:val="24"/>
          <w:szCs w:val="32"/>
          <w:lang w:val="en-US" w:eastAsia="zh"/>
          <w:woUserID w:val="1"/>
        </w:rPr>
        <w:t>倾斜路径衰减</w:t>
      </w:r>
    </w:p>
    <w:p w14:paraId="19ADD0B3">
      <w:pPr>
        <w:numPr>
          <w:ilvl w:val="0"/>
          <w:numId w:val="0"/>
        </w:numPr>
        <w:ind w:left="210" w:leftChars="0" w:firstLine="420" w:firstLineChars="200"/>
        <w:rPr>
          <w:rFonts w:hint="default"/>
          <w:lang w:val="en-US" w:eastAsia="zh-CN"/>
          <w:woUserID w:val="2"/>
        </w:rPr>
      </w:pPr>
      <w:r>
        <w:rPr>
          <w:rFonts w:hint="default"/>
          <w:lang w:val="en-US" w:eastAsia="zh-CN"/>
          <w:woUserID w:val="2"/>
        </w:rPr>
        <w:t>倾斜路径衰减是指无线电波在从地面站到卫星或其他高空平台的传播过程中，由于大气成分（主要是氧气和水蒸气）吸收而导致信号强度减弱的现象。</w:t>
      </w:r>
    </w:p>
    <w:p w14:paraId="5A3EB164">
      <w:pPr>
        <w:numPr>
          <w:ilvl w:val="0"/>
          <w:numId w:val="0"/>
        </w:numPr>
        <w:ind w:left="210" w:leftChars="0" w:firstLine="420" w:firstLineChars="200"/>
        <w:rPr>
          <w:rFonts w:hint="default"/>
          <w:lang w:val="en-US" w:eastAsia="zh-CN"/>
          <w:woUserID w:val="2"/>
        </w:rPr>
      </w:pPr>
    </w:p>
    <w:p w14:paraId="042F9E86">
      <w:pPr>
        <w:numPr>
          <w:ilvl w:val="0"/>
          <w:numId w:val="2"/>
        </w:numPr>
        <w:ind w:left="210" w:leftChars="0" w:firstLine="0" w:firstLineChars="0"/>
        <w:rPr>
          <w:rFonts w:hint="default"/>
          <w:b/>
          <w:bCs/>
          <w:sz w:val="24"/>
          <w:szCs w:val="24"/>
          <w:lang w:val="en-US" w:eastAsia="zh-CN"/>
        </w:rPr>
      </w:pPr>
      <w:r>
        <w:rPr>
          <w:rFonts w:hint="eastAsia"/>
          <w:b/>
          <w:bCs/>
          <w:sz w:val="24"/>
          <w:szCs w:val="24"/>
          <w:lang w:val="en-US" w:eastAsia="zh-CN"/>
        </w:rPr>
        <w:t>色散</w:t>
      </w:r>
    </w:p>
    <w:p w14:paraId="6C2C785B">
      <w:pPr>
        <w:keepNext w:val="0"/>
        <w:keepLines w:val="0"/>
        <w:widowControl/>
        <w:suppressLineNumbers w:val="0"/>
        <w:ind w:left="210" w:leftChars="0" w:hanging="210" w:hangingChars="100"/>
        <w:jc w:val="left"/>
        <w:rPr>
          <w:rFonts w:hint="default"/>
          <w:sz w:val="21"/>
          <w:szCs w:val="21"/>
          <w:lang w:val="en-US"/>
        </w:rPr>
      </w:pPr>
      <w:r>
        <w:rPr>
          <w:rFonts w:hint="eastAsia"/>
          <w:lang w:val="en-US" w:eastAsia="zh-CN"/>
        </w:rPr>
        <w:t xml:space="preserve">  </w:t>
      </w:r>
      <w:r>
        <w:rPr>
          <w:rFonts w:hint="eastAsia"/>
          <w:lang w:val="en-US" w:eastAsia="zh"/>
          <w:woUserID w:val="2"/>
        </w:rPr>
        <w:t xml:space="preserve">    </w:t>
      </w:r>
      <w:r>
        <w:rPr>
          <w:rFonts w:hint="eastAsia"/>
          <w:lang w:val="en-US" w:eastAsia="zh-CN"/>
        </w:rPr>
        <w:t>是指波的相位速度或群速度随频率变化的现象。在物理学中，色散描述了波在介质中传播时，不同频率成分的传播速度不同，导致波形随时间扩展或压缩的现象。上述衰减均为</w:t>
      </w:r>
      <w:r>
        <w:rPr>
          <w:rFonts w:hint="eastAsia" w:ascii="宋体" w:hAnsi="宋体" w:eastAsia="宋体" w:cs="宋体"/>
          <w:color w:val="000000"/>
          <w:kern w:val="0"/>
          <w:sz w:val="21"/>
          <w:szCs w:val="21"/>
          <w:lang w:val="en-US" w:eastAsia="zh-CN" w:bidi="ar"/>
        </w:rPr>
        <w:t>基于频率相关复折射率虚部的衰减，色散则是基于频率相关复折射率实部的衰减。</w:t>
      </w:r>
    </w:p>
    <w:p w14:paraId="17FA67A2">
      <w:pPr>
        <w:numPr>
          <w:ilvl w:val="0"/>
          <w:numId w:val="0"/>
        </w:numPr>
        <w:ind w:left="210" w:leftChars="0"/>
        <w:rPr>
          <w:rFonts w:hint="default"/>
          <w:lang w:val="en-US" w:eastAsia="zh-CN"/>
        </w:rPr>
      </w:pPr>
    </w:p>
    <w:p w14:paraId="3238B692">
      <w:pPr>
        <w:pStyle w:val="4"/>
        <w:numPr>
          <w:ilvl w:val="0"/>
          <w:numId w:val="1"/>
        </w:numPr>
        <w:bidi w:val="0"/>
        <w:rPr>
          <w:rFonts w:hint="default"/>
          <w:lang w:val="en-US" w:eastAsia="zh-CN"/>
        </w:rPr>
      </w:pPr>
      <w:r>
        <w:rPr>
          <w:rFonts w:hint="eastAsia"/>
          <w:lang w:val="en-US" w:eastAsia="zh-CN"/>
        </w:rPr>
        <w:t>参考文献</w:t>
      </w:r>
    </w:p>
    <w:p w14:paraId="1783A710">
      <w:pPr>
        <w:rPr>
          <w:rFonts w:hint="default"/>
          <w:lang w:val="en-US" w:eastAsia="zh-CN"/>
        </w:rPr>
      </w:pPr>
      <w:r>
        <w:rPr>
          <w:rFonts w:hint="default"/>
          <w:lang w:val="en-US" w:eastAsia="zh-CN"/>
        </w:rPr>
        <w:t>ITU-R P.676-13 建议书</w:t>
      </w:r>
    </w:p>
    <w:p w14:paraId="2440AD77">
      <w:pPr>
        <w:rPr>
          <w:rFonts w:hint="default"/>
          <w:lang w:val="en-US" w:eastAsia="zh-CN"/>
        </w:rPr>
      </w:pPr>
      <w:r>
        <w:rPr>
          <w:rFonts w:hint="default"/>
          <w:lang w:val="en-US" w:eastAsia="zh-CN"/>
        </w:rPr>
        <w:t>ITU-R P.</w:t>
      </w:r>
      <w:r>
        <w:rPr>
          <w:rFonts w:hint="eastAsia"/>
          <w:lang w:val="en-US" w:eastAsia="zh-CN"/>
        </w:rPr>
        <w:t>835</w:t>
      </w:r>
      <w:r>
        <w:rPr>
          <w:rFonts w:hint="default"/>
          <w:lang w:val="en-US" w:eastAsia="zh-CN"/>
        </w:rPr>
        <w:t xml:space="preserve"> 建议书</w:t>
      </w:r>
    </w:p>
    <w:p w14:paraId="0589CA5C">
      <w:pPr>
        <w:rPr>
          <w:rFonts w:hint="default"/>
          <w:lang w:val="en-US" w:eastAsia="zh-CN"/>
        </w:rPr>
      </w:pPr>
      <w:r>
        <w:rPr>
          <w:rFonts w:hint="default"/>
          <w:lang w:val="en-US" w:eastAsia="zh-CN"/>
        </w:rPr>
        <w:t>ITU-R P.</w:t>
      </w:r>
      <w:r>
        <w:rPr>
          <w:rFonts w:hint="eastAsia"/>
          <w:lang w:val="en-US" w:eastAsia="zh-CN"/>
        </w:rPr>
        <w:t>453</w:t>
      </w:r>
      <w:r>
        <w:rPr>
          <w:rFonts w:hint="default"/>
          <w:lang w:val="en-US" w:eastAsia="zh-CN"/>
        </w:rPr>
        <w:t>-13 建议书</w:t>
      </w:r>
    </w:p>
    <w:p w14:paraId="3D4D64CF">
      <w:pPr>
        <w:rPr>
          <w:rFonts w:hint="default"/>
          <w:lang w:val="en-US" w:eastAsia="zh-CN"/>
        </w:rPr>
      </w:pPr>
    </w:p>
    <w:p w14:paraId="4D01A181">
      <w:pPr>
        <w:pStyle w:val="4"/>
        <w:numPr>
          <w:ilvl w:val="0"/>
          <w:numId w:val="1"/>
        </w:numPr>
        <w:bidi w:val="0"/>
        <w:rPr>
          <w:rFonts w:hint="eastAsia" w:ascii="宋体" w:hAnsi="宋体" w:eastAsia="宋体" w:cs="宋体"/>
          <w:b/>
          <w:bCs/>
          <w:sz w:val="28"/>
          <w:szCs w:val="28"/>
          <w:lang w:val="en-US" w:eastAsia="zh"/>
          <w:woUserID w:val="2"/>
        </w:rPr>
      </w:pPr>
      <w:r>
        <w:rPr>
          <w:rFonts w:hint="eastAsia"/>
          <w:lang w:val="en-US" w:eastAsia="zh-CN"/>
        </w:rPr>
        <w:t>研究</w:t>
      </w:r>
      <w:r>
        <w:rPr>
          <w:rFonts w:hint="eastAsia"/>
          <w:lang w:val="en-US" w:eastAsia="zh"/>
          <w:woUserID w:val="2"/>
        </w:rPr>
        <w:t>内容</w:t>
      </w:r>
    </w:p>
    <w:p w14:paraId="4BDDC8AB">
      <w:pPr>
        <w:numPr>
          <w:ilvl w:val="0"/>
          <w:numId w:val="3"/>
        </w:numPr>
        <w:rPr>
          <w:rFonts w:hint="eastAsia"/>
          <w:b/>
          <w:bCs/>
          <w:sz w:val="24"/>
          <w:szCs w:val="32"/>
          <w:lang w:val="en-US" w:eastAsia="zh"/>
          <w:woUserID w:val="1"/>
        </w:rPr>
      </w:pPr>
      <w:r>
        <w:rPr>
          <w:rFonts w:hint="eastAsia"/>
          <w:b/>
          <w:bCs/>
          <w:sz w:val="24"/>
          <w:szCs w:val="32"/>
          <w:lang w:val="en-US" w:eastAsia="zh"/>
          <w:woUserID w:val="1"/>
        </w:rPr>
        <w:t>比衰减</w:t>
      </w:r>
    </w:p>
    <w:p w14:paraId="70EF6A8B">
      <w:pPr>
        <w:numPr>
          <w:ilvl w:val="0"/>
          <w:numId w:val="0"/>
        </w:numPr>
        <w:ind w:firstLine="420" w:firstLineChars="200"/>
        <w:rPr>
          <w:rFonts w:hint="eastAsia"/>
          <w:lang w:val="en-US" w:eastAsia="zh"/>
          <w:woUserID w:val="2"/>
        </w:rPr>
      </w:pPr>
      <w:r>
        <w:rPr>
          <w:rFonts w:hint="eastAsia"/>
          <w:lang w:val="en-US" w:eastAsia="zh"/>
          <w:woUserID w:val="2"/>
        </w:rPr>
        <w:t>在任何气压、任何温度和任何湿度下，累加氧气和水蒸气各自谱线，可以准确地计算主 要由于干空气和水蒸气所造成的高达1 000 GHz频率上的比衰减。这一方法同时也考虑了一 些其他相对影响较小的因素，如10 GHz以下氧气的非共振的德拜频谱，100 GHz以上的主要 由气压造成的氮衰减和计算实验上发现的过多水蒸气吸收的潮湿连续带。并且在研究过程中使用标准的大气参数，即气压1 013.25 hPa、温度：15℃、水蒸气密度为7.5 g/m3。计算频率从1~1000GHz，步长为1GHz的比衰减。</w:t>
      </w:r>
    </w:p>
    <w:p w14:paraId="7734686C">
      <w:pPr>
        <w:numPr>
          <w:ilvl w:val="0"/>
          <w:numId w:val="0"/>
        </w:numPr>
        <w:ind w:left="0" w:leftChars="0" w:firstLine="0" w:firstLineChars="0"/>
        <w:rPr>
          <w:rFonts w:hint="eastAsia"/>
          <w:lang w:val="en-US" w:eastAsia="zh"/>
          <w:woUserID w:val="2"/>
        </w:rPr>
      </w:pPr>
      <w:r>
        <w:rPr>
          <w:rFonts w:hint="eastAsia"/>
          <w:b/>
          <w:bCs/>
          <w:lang w:val="en-US" w:eastAsia="zh"/>
          <w:woUserID w:val="2"/>
        </w:rPr>
        <w:t>气体比衰减公式</w:t>
      </w:r>
      <w:r>
        <w:rPr>
          <w:rFonts w:hint="eastAsia"/>
          <w:lang w:val="en-US" w:eastAsia="zh"/>
          <w:woUserID w:val="2"/>
        </w:rPr>
        <w:t>如下：</w:t>
      </w:r>
    </w:p>
    <w:p w14:paraId="74E746E1">
      <w:pPr>
        <w:numPr>
          <w:ilvl w:val="0"/>
          <w:numId w:val="0"/>
        </w:numPr>
        <w:ind w:left="840" w:leftChars="0" w:firstLine="420" w:firstLineChars="0"/>
        <w:rPr>
          <w:rFonts w:hint="eastAsia"/>
          <w:lang w:val="en-US" w:eastAsia="zh"/>
          <w:woUserID w:val="2"/>
        </w:rPr>
      </w:pPr>
      <w:r>
        <w:rPr>
          <w:rFonts w:hint="eastAsia"/>
          <w:lang w:val="en-US" w:eastAsia="zh"/>
          <w:woUserID w:val="2"/>
        </w:rPr>
        <w:drawing>
          <wp:inline distT="0" distB="0" distL="114300" distR="114300">
            <wp:extent cx="3846195" cy="28575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3846195" cy="285750"/>
                    </a:xfrm>
                    <a:prstGeom prst="rect">
                      <a:avLst/>
                    </a:prstGeom>
                  </pic:spPr>
                </pic:pic>
              </a:graphicData>
            </a:graphic>
          </wp:inline>
        </w:drawing>
      </w:r>
    </w:p>
    <w:p w14:paraId="74D3AAC1">
      <w:pPr>
        <w:numPr>
          <w:ilvl w:val="0"/>
          <w:numId w:val="0"/>
        </w:numPr>
        <w:ind w:left="2310" w:leftChars="0" w:hanging="2310" w:hangingChars="1100"/>
        <w:rPr>
          <w:rFonts w:hint="eastAsia" w:eastAsia="宋体"/>
          <w:sz w:val="21"/>
          <w:szCs w:val="21"/>
          <w:lang w:eastAsia="zh"/>
          <w:woUserID w:val="2"/>
        </w:rPr>
      </w:pPr>
      <w:r>
        <w:rPr>
          <w:rFonts w:ascii="宋体" w:hAnsi="宋体" w:eastAsia="宋体" w:cs="宋体"/>
          <w:kern w:val="0"/>
          <w:sz w:val="21"/>
          <w:szCs w:val="21"/>
          <w:lang w:val="en-US" w:eastAsia="zh-CN" w:bidi="ar"/>
          <w:woUserID w:val="2"/>
        </w:rPr>
        <w:t>f（单位GHz）是频率，</w:t>
      </w:r>
      <w:r>
        <w:rPr>
          <w:rFonts w:ascii="宋体" w:hAnsi="宋体" w:eastAsia="宋体" w:cs="宋体"/>
          <w:kern w:val="0"/>
          <w:sz w:val="24"/>
          <w:szCs w:val="24"/>
          <w:lang w:val="en-US" w:eastAsia="zh-CN" w:bidi="ar"/>
          <w:woUserID w:val="2"/>
        </w:rPr>
        <w:drawing>
          <wp:inline distT="0" distB="0" distL="114300" distR="114300">
            <wp:extent cx="756920" cy="266700"/>
            <wp:effectExtent l="0" t="0" r="5080" b="0"/>
            <wp:docPr id="13" name="E657119C-6982-421D-8BA7-E74DEB70A7DA-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657119C-6982-421D-8BA7-E74DEB70A7DA-1" descr="latexmath"/>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0" y="0"/>
                      <a:ext cx="756920" cy="266700"/>
                    </a:xfrm>
                    <a:prstGeom prst="rect">
                      <a:avLst/>
                    </a:prstGeom>
                  </pic:spPr>
                </pic:pic>
              </a:graphicData>
            </a:graphic>
          </wp:inline>
        </w:drawing>
      </w:r>
      <w:r>
        <w:rPr>
          <w:rFonts w:ascii="宋体" w:hAnsi="宋体" w:eastAsia="宋体" w:cs="宋体"/>
          <w:kern w:val="0"/>
          <w:sz w:val="24"/>
          <w:szCs w:val="24"/>
          <w:lang w:val="en-US" w:eastAsia="zh-CN" w:bidi="ar"/>
          <w:woUserID w:val="2"/>
        </w:rPr>
        <w:t>和</w:t>
      </w:r>
      <w:r>
        <w:rPr>
          <w:rFonts w:ascii="宋体" w:hAnsi="宋体" w:eastAsia="宋体" w:cs="宋体"/>
          <w:kern w:val="0"/>
          <w:sz w:val="24"/>
          <w:szCs w:val="24"/>
          <w:lang w:val="en-US" w:eastAsia="zh-CN" w:bidi="ar"/>
          <w:woUserID w:val="2"/>
        </w:rPr>
        <w:drawing>
          <wp:inline distT="0" distB="0" distL="114300" distR="114300">
            <wp:extent cx="1057275" cy="295275"/>
            <wp:effectExtent l="0" t="0" r="9525" b="7620"/>
            <wp:docPr id="14" name="E657119C-6982-421D-8BA7-E74DEB70A7DA-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657119C-6982-421D-8BA7-E74DEB70A7DA-2" descr="latexmath"/>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1057528" cy="295275"/>
                    </a:xfrm>
                    <a:prstGeom prst="rect">
                      <a:avLst/>
                    </a:prstGeom>
                  </pic:spPr>
                </pic:pic>
              </a:graphicData>
            </a:graphic>
          </wp:inline>
        </w:drawing>
      </w:r>
      <w:r>
        <w:rPr>
          <w:rFonts w:ascii="宋体" w:hAnsi="宋体" w:eastAsia="宋体" w:cs="宋体"/>
          <w:kern w:val="0"/>
          <w:sz w:val="21"/>
          <w:szCs w:val="21"/>
          <w:lang w:val="en-US" w:eastAsia="zh-CN" w:bidi="ar"/>
          <w:woUserID w:val="2"/>
        </w:rPr>
        <w:t>是该频率相关的复折射率的虚部：</w:t>
      </w:r>
      <w:r>
        <w:rPr>
          <w:rFonts w:hint="eastAsia" w:ascii="宋体" w:hAnsi="宋体" w:eastAsia="宋体" w:cs="宋体"/>
          <w:kern w:val="0"/>
          <w:sz w:val="21"/>
          <w:szCs w:val="21"/>
          <w:lang w:val="en-US" w:eastAsia="zh" w:bidi="ar"/>
          <w:woUserID w:val="1"/>
        </w:rPr>
        <w:t xml:space="preserve">          </w:t>
      </w:r>
      <w:r>
        <w:rPr>
          <w:rFonts w:hint="eastAsia" w:eastAsia="宋体"/>
          <w:sz w:val="21"/>
          <w:szCs w:val="21"/>
          <w:lang w:eastAsia="zh"/>
          <w:woUserID w:val="2"/>
        </w:rPr>
        <w:drawing>
          <wp:inline distT="0" distB="0" distL="114300" distR="114300">
            <wp:extent cx="2295525" cy="441325"/>
            <wp:effectExtent l="0" t="0" r="9525"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stretch>
                      <a:fillRect/>
                    </a:stretch>
                  </pic:blipFill>
                  <pic:spPr>
                    <a:xfrm>
                      <a:off x="0" y="0"/>
                      <a:ext cx="2295525" cy="441325"/>
                    </a:xfrm>
                    <a:prstGeom prst="rect">
                      <a:avLst/>
                    </a:prstGeom>
                  </pic:spPr>
                </pic:pic>
              </a:graphicData>
            </a:graphic>
          </wp:inline>
        </w:drawing>
      </w:r>
    </w:p>
    <w:p w14:paraId="14561B33">
      <w:pPr>
        <w:keepNext w:val="0"/>
        <w:keepLines w:val="0"/>
        <w:widowControl/>
        <w:suppressLineNumbers w:val="0"/>
        <w:jc w:val="left"/>
        <w:rPr>
          <w:rFonts w:hint="eastAsia" w:eastAsia="宋体"/>
          <w:lang w:val="en-US" w:eastAsia="zh"/>
          <w:woUserID w:val="2"/>
        </w:rPr>
      </w:pPr>
      <w:r>
        <w:rPr>
          <w:rFonts w:hint="eastAsia" w:eastAsia="宋体"/>
          <w:lang w:val="en-US" w:eastAsia="zh"/>
          <w:woUserID w:val="2"/>
        </w:rPr>
        <w:drawing>
          <wp:inline distT="0" distB="0" distL="114300" distR="114300">
            <wp:extent cx="132715" cy="219075"/>
            <wp:effectExtent l="0" t="0" r="635" b="6985"/>
            <wp:docPr id="16" name="E657119C-6982-421D-8BA7-E74DEB70A7DA-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657119C-6982-421D-8BA7-E74DEB70A7DA-3" descr="latexmath"/>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132715" cy="219075"/>
                    </a:xfrm>
                    <a:prstGeom prst="rect">
                      <a:avLst/>
                    </a:prstGeom>
                  </pic:spPr>
                </pic:pic>
              </a:graphicData>
            </a:graphic>
          </wp:inline>
        </w:drawing>
      </w:r>
      <w:r>
        <w:rPr>
          <w:rFonts w:hint="eastAsia" w:eastAsia="宋体"/>
          <w:lang w:val="en-US" w:eastAsia="zh"/>
          <w:woUserID w:val="2"/>
        </w:rPr>
        <w:t>是</w:t>
      </w:r>
      <w:r>
        <w:rPr>
          <w:rFonts w:hint="eastAsia" w:eastAsia="宋体"/>
          <w:b/>
          <w:bCs/>
          <w:lang w:val="en-US" w:eastAsia="zh"/>
          <w:woUserID w:val="2"/>
        </w:rPr>
        <w:t>第i条氧气或水蒸气谱线强度</w:t>
      </w:r>
      <w:r>
        <w:rPr>
          <w:rFonts w:hint="eastAsia" w:eastAsia="宋体"/>
          <w:lang w:val="en-US" w:eastAsia="zh"/>
          <w:woUserID w:val="2"/>
        </w:rPr>
        <w:t>，</w:t>
      </w:r>
      <w:r>
        <w:rPr>
          <w:rFonts w:hint="eastAsia" w:eastAsia="宋体"/>
          <w:lang w:val="en-US" w:eastAsia="zh"/>
          <w:woUserID w:val="2"/>
        </w:rPr>
        <w:drawing>
          <wp:inline distT="0" distB="0" distL="114300" distR="114300">
            <wp:extent cx="152400" cy="238125"/>
            <wp:effectExtent l="0" t="0" r="0" b="7620"/>
            <wp:docPr id="17" name="E657119C-6982-421D-8BA7-E74DEB70A7DA-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657119C-6982-421D-8BA7-E74DEB70A7DA-4" descr="latexmath"/>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152400" cy="238125"/>
                    </a:xfrm>
                    <a:prstGeom prst="rect">
                      <a:avLst/>
                    </a:prstGeom>
                  </pic:spPr>
                </pic:pic>
              </a:graphicData>
            </a:graphic>
          </wp:inline>
        </w:drawing>
      </w:r>
      <w:r>
        <w:rPr>
          <w:rFonts w:hint="eastAsia" w:eastAsia="宋体"/>
          <w:lang w:val="en-US" w:eastAsia="zh"/>
          <w:woUserID w:val="2"/>
        </w:rPr>
        <w:t>是</w:t>
      </w:r>
      <w:r>
        <w:rPr>
          <w:rFonts w:hint="eastAsia" w:eastAsia="宋体"/>
          <w:b/>
          <w:bCs/>
          <w:lang w:val="en-US" w:eastAsia="zh"/>
          <w:woUserID w:val="2"/>
        </w:rPr>
        <w:t>氧气或水蒸气谱线形状因子</w:t>
      </w:r>
      <w:r>
        <w:rPr>
          <w:rFonts w:hint="eastAsia" w:eastAsia="宋体"/>
          <w:lang w:val="en-US" w:eastAsia="zh"/>
          <w:woUserID w:val="2"/>
        </w:rPr>
        <w:t>，对表1氧气衰减的谱线数据（见附录）和表2水蒸气衰减的谱线数据（见附录）中的所有谱线进行求和；</w:t>
      </w:r>
      <w:r>
        <w:rPr>
          <w:rFonts w:hint="eastAsia" w:eastAsia="宋体"/>
          <w:lang w:val="en-US" w:eastAsia="zh"/>
          <w:woUserID w:val="2"/>
        </w:rPr>
        <w:drawing>
          <wp:inline distT="0" distB="0" distL="114300" distR="114300">
            <wp:extent cx="333375" cy="266700"/>
            <wp:effectExtent l="0" t="0" r="8890" b="0"/>
            <wp:docPr id="19" name="E657119C-6982-421D-8BA7-E74DEB70A7DA-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657119C-6982-421D-8BA7-E74DEB70A7DA-5" descr="latexmath"/>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333375" cy="266700"/>
                    </a:xfrm>
                    <a:prstGeom prst="rect">
                      <a:avLst/>
                    </a:prstGeom>
                  </pic:spPr>
                </pic:pic>
              </a:graphicData>
            </a:graphic>
          </wp:inline>
        </w:drawing>
      </w:r>
      <w:r>
        <w:rPr>
          <w:rFonts w:hint="eastAsia" w:eastAsia="宋体"/>
          <w:lang w:val="en-US" w:eastAsia="zh"/>
          <w:woUserID w:val="2"/>
        </w:rPr>
        <w:t>是由</w:t>
      </w:r>
      <w:r>
        <w:rPr>
          <w:rFonts w:hint="eastAsia" w:eastAsia="宋体"/>
          <w:b/>
          <w:bCs/>
          <w:lang w:val="en-US" w:eastAsia="zh"/>
          <w:woUserID w:val="2"/>
        </w:rPr>
        <w:t>气压造成的氮吸收</w:t>
      </w:r>
      <w:r>
        <w:rPr>
          <w:rFonts w:hint="eastAsia" w:eastAsia="宋体"/>
          <w:lang w:val="en-US" w:eastAsia="zh"/>
          <w:woUserID w:val="2"/>
        </w:rPr>
        <w:t>以及德拜频谱产生的干空气连续吸收谱。相关公式如下：</w:t>
      </w:r>
    </w:p>
    <w:p w14:paraId="5CBEB914">
      <w:pPr>
        <w:keepNext w:val="0"/>
        <w:keepLines w:val="0"/>
        <w:widowControl/>
        <w:suppressLineNumbers w:val="0"/>
        <w:jc w:val="left"/>
        <w:rPr>
          <w:rFonts w:hint="eastAsia" w:eastAsia="宋体"/>
          <w:lang w:eastAsia="zh"/>
          <w:woUserID w:val="2"/>
        </w:rPr>
      </w:pPr>
      <w:r>
        <w:rPr>
          <w:rFonts w:hint="eastAsia" w:eastAsia="宋体"/>
          <w:lang w:eastAsia="zh"/>
          <w:woUserID w:val="2"/>
        </w:rPr>
        <w:tab/>
      </w:r>
      <w:r>
        <w:rPr>
          <w:rFonts w:hint="eastAsia" w:eastAsia="宋体"/>
          <w:lang w:eastAsia="zh"/>
          <w:woUserID w:val="2"/>
        </w:rPr>
        <w:tab/>
      </w:r>
      <w:r>
        <w:rPr>
          <w:rFonts w:hint="eastAsia" w:eastAsia="宋体"/>
          <w:lang w:eastAsia="zh"/>
          <w:woUserID w:val="1"/>
        </w:rPr>
        <w:t xml:space="preserve">  </w:t>
      </w:r>
      <w:r>
        <w:rPr>
          <w:rFonts w:hint="eastAsia" w:eastAsia="宋体"/>
          <w:lang w:eastAsia="zh"/>
          <w:woUserID w:val="2"/>
        </w:rPr>
        <w:tab/>
      </w:r>
      <w:r>
        <w:rPr>
          <w:rFonts w:hint="eastAsia" w:eastAsia="宋体"/>
          <w:lang w:eastAsia="zh"/>
          <w:woUserID w:val="2"/>
        </w:rPr>
        <w:tab/>
      </w:r>
      <w:r>
        <w:rPr>
          <w:rFonts w:hint="eastAsia" w:eastAsia="宋体"/>
          <w:lang w:eastAsia="zh"/>
          <w:woUserID w:val="1"/>
        </w:rPr>
        <w:t xml:space="preserve">    </w:t>
      </w:r>
      <w:r>
        <w:rPr>
          <w:rFonts w:hint="eastAsia" w:eastAsia="宋体"/>
          <w:lang w:eastAsia="zh"/>
          <w:woUserID w:val="2"/>
        </w:rPr>
        <w:drawing>
          <wp:inline distT="0" distB="0" distL="114300" distR="114300">
            <wp:extent cx="2657475" cy="450850"/>
            <wp:effectExtent l="0" t="0" r="952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stretch>
                      <a:fillRect/>
                    </a:stretch>
                  </pic:blipFill>
                  <pic:spPr>
                    <a:xfrm>
                      <a:off x="0" y="0"/>
                      <a:ext cx="2657475" cy="450850"/>
                    </a:xfrm>
                    <a:prstGeom prst="rect">
                      <a:avLst/>
                    </a:prstGeom>
                  </pic:spPr>
                </pic:pic>
              </a:graphicData>
            </a:graphic>
          </wp:inline>
        </w:drawing>
      </w:r>
    </w:p>
    <w:p w14:paraId="3C70B441">
      <w:pPr>
        <w:keepNext w:val="0"/>
        <w:keepLines w:val="0"/>
        <w:widowControl/>
        <w:suppressLineNumbers w:val="0"/>
        <w:jc w:val="left"/>
        <w:rPr>
          <w:rFonts w:hint="eastAsia" w:eastAsia="宋体"/>
          <w:lang w:eastAsia="zh"/>
          <w:woUserID w:val="2"/>
        </w:rPr>
      </w:pPr>
      <w:r>
        <w:rPr>
          <w:rFonts w:hint="eastAsia" w:eastAsia="宋体"/>
          <w:lang w:eastAsia="zh"/>
          <w:woUserID w:val="2"/>
        </w:rPr>
        <w:t>任何高度的水蒸气分压e可通过该高度的水蒸气密度</w:t>
      </w:r>
      <m:oMath>
        <m:r>
          <m:rPr>
            <m:sty m:val="p"/>
          </m:rPr>
          <w:rPr>
            <w:rFonts w:ascii="Cambria Math" w:hAnsi="Cambria Math"/>
            <w:woUserID w:val="2"/>
          </w:rPr>
          <m:t>ρ</m:t>
        </m:r>
      </m:oMath>
      <w:r>
        <w:rPr>
          <w:rFonts w:hint="eastAsia" w:eastAsia="宋体"/>
          <w:lang w:eastAsia="zh"/>
          <w:woUserID w:val="2"/>
        </w:rPr>
        <w:t>和温度T计算得到</w:t>
      </w:r>
    </w:p>
    <w:p w14:paraId="233D9689">
      <w:pPr>
        <w:keepNext w:val="0"/>
        <w:keepLines w:val="0"/>
        <w:widowControl/>
        <w:suppressLineNumbers w:val="0"/>
        <w:jc w:val="left"/>
        <w:rPr>
          <w:rFonts w:hint="eastAsia" w:eastAsia="宋体"/>
          <w:lang w:eastAsia="zh"/>
          <w:woUserID w:val="2"/>
        </w:rPr>
      </w:pPr>
      <w:r>
        <w:rPr>
          <w:rFonts w:hint="eastAsia" w:eastAsia="宋体"/>
          <w:lang w:eastAsia="zh"/>
          <w:woUserID w:val="2"/>
        </w:rPr>
        <w:tab/>
      </w:r>
      <w:r>
        <w:rPr>
          <w:rFonts w:hint="eastAsia" w:eastAsia="宋体"/>
          <w:lang w:eastAsia="zh"/>
          <w:woUserID w:val="2"/>
        </w:rPr>
        <w:tab/>
      </w:r>
      <w:r>
        <w:rPr>
          <w:rFonts w:hint="eastAsia" w:eastAsia="宋体"/>
          <w:lang w:eastAsia="zh"/>
          <w:woUserID w:val="2"/>
        </w:rPr>
        <w:tab/>
      </w:r>
      <w:r>
        <w:rPr>
          <w:rFonts w:hint="eastAsia" w:eastAsia="宋体"/>
          <w:lang w:eastAsia="zh"/>
          <w:woUserID w:val="2"/>
        </w:rPr>
        <w:tab/>
      </w:r>
      <w:r>
        <w:rPr>
          <w:rFonts w:hint="eastAsia" w:eastAsia="宋体"/>
          <w:lang w:eastAsia="zh"/>
          <w:woUserID w:val="2"/>
        </w:rPr>
        <w:tab/>
      </w:r>
      <w:r>
        <w:rPr>
          <w:rFonts w:hint="eastAsia" w:eastAsia="宋体"/>
          <w:lang w:eastAsia="zh"/>
          <w:woUserID w:val="2"/>
        </w:rPr>
        <w:tab/>
      </w:r>
      <w:r>
        <w:rPr>
          <w:rFonts w:hint="eastAsia" w:eastAsia="宋体"/>
          <w:lang w:eastAsia="zh"/>
          <w:woUserID w:val="2"/>
        </w:rPr>
        <w:tab/>
      </w:r>
      <w:r>
        <w:rPr>
          <w:rFonts w:hint="eastAsia" w:eastAsia="宋体"/>
          <w:lang w:eastAsia="zh"/>
          <w:woUserID w:val="1"/>
        </w:rPr>
        <w:t xml:space="preserve">      </w:t>
      </w:r>
      <w:r>
        <w:rPr>
          <w:rFonts w:hint="eastAsia" w:eastAsia="宋体"/>
          <w:lang w:eastAsia="zh"/>
          <w:woUserID w:val="2"/>
        </w:rPr>
        <w:drawing>
          <wp:inline distT="0" distB="0" distL="114300" distR="114300">
            <wp:extent cx="596900" cy="358140"/>
            <wp:effectExtent l="0" t="0" r="1270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596900" cy="358140"/>
                    </a:xfrm>
                    <a:prstGeom prst="rect">
                      <a:avLst/>
                    </a:prstGeom>
                  </pic:spPr>
                </pic:pic>
              </a:graphicData>
            </a:graphic>
          </wp:inline>
        </w:drawing>
      </w:r>
    </w:p>
    <w:p w14:paraId="44897091">
      <w:pPr>
        <w:keepNext w:val="0"/>
        <w:keepLines w:val="0"/>
        <w:widowControl/>
        <w:suppressLineNumbers w:val="0"/>
        <w:ind w:left="0" w:leftChars="0" w:firstLine="420" w:firstLineChars="0"/>
        <w:jc w:val="left"/>
        <w:rPr>
          <w:rFonts w:hint="eastAsia" w:eastAsia="宋体"/>
          <w:lang w:eastAsia="zh"/>
          <w:woUserID w:val="2"/>
        </w:rPr>
      </w:pPr>
      <w:r>
        <w:rPr>
          <w:rFonts w:hint="eastAsia" w:eastAsia="宋体"/>
          <w:lang w:eastAsia="zh"/>
          <w:woUserID w:val="2"/>
        </w:rPr>
        <w:drawing>
          <wp:inline distT="0" distB="0" distL="114300" distR="114300">
            <wp:extent cx="1962150" cy="405130"/>
            <wp:effectExtent l="0" t="0" r="0" b="139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1962150" cy="405130"/>
                    </a:xfrm>
                    <a:prstGeom prst="rect">
                      <a:avLst/>
                    </a:prstGeom>
                  </pic:spPr>
                </pic:pic>
              </a:graphicData>
            </a:graphic>
          </wp:inline>
        </w:drawing>
      </w:r>
      <w:r>
        <w:rPr>
          <w:rFonts w:hint="eastAsia" w:eastAsia="宋体"/>
          <w:lang w:eastAsia="zh"/>
          <w:woUserID w:val="2"/>
        </w:rPr>
        <w:t xml:space="preserve">   </w:t>
      </w:r>
    </w:p>
    <w:p w14:paraId="11449734">
      <w:pPr>
        <w:keepNext w:val="0"/>
        <w:keepLines w:val="0"/>
        <w:widowControl/>
        <w:suppressLineNumbers w:val="0"/>
        <w:jc w:val="left"/>
        <w:rPr>
          <w:rFonts w:hint="eastAsia" w:eastAsia="宋体"/>
          <w:lang w:eastAsia="zh-CN"/>
          <w:woUserID w:val="2"/>
        </w:rPr>
      </w:pPr>
      <m:oMath>
        <m:sSub>
          <m:sSubPr>
            <m:ctrlPr>
              <w:rPr>
                <w:rFonts w:ascii="Cambria Math" w:hAnsi="Cambria Math"/>
                <w:i/>
                <w:woUserID w:val="2"/>
              </w:rPr>
            </m:ctrlPr>
          </m:sSubPr>
          <m:e>
            <m:r>
              <m:rPr/>
              <w:rPr>
                <w:rFonts w:hint="default" w:ascii="Cambria Math" w:hAnsi="Cambria Math"/>
                <w:lang w:val="en-US" w:eastAsia="zh-CN"/>
                <w:woUserID w:val="2"/>
              </w:rPr>
              <m:t>f</m:t>
            </m:r>
            <m:ctrlPr>
              <w:rPr>
                <w:rFonts w:ascii="Cambria Math" w:hAnsi="Cambria Math"/>
                <w:i/>
                <w:woUserID w:val="2"/>
              </w:rPr>
            </m:ctrlPr>
          </m:e>
          <m:sub>
            <m:r>
              <m:rPr/>
              <w:rPr>
                <w:rFonts w:hint="default" w:ascii="Cambria Math" w:hAnsi="Cambria Math"/>
                <w:lang w:val="en-US" w:eastAsia="zh-CN"/>
                <w:woUserID w:val="2"/>
              </w:rPr>
              <m:t>i</m:t>
            </m:r>
            <m:ctrlPr>
              <w:rPr>
                <w:rFonts w:ascii="Cambria Math" w:hAnsi="Cambria Math"/>
                <w:i/>
                <w:woUserID w:val="2"/>
              </w:rPr>
            </m:ctrlPr>
          </m:sub>
        </m:sSub>
      </m:oMath>
      <w:r>
        <w:rPr>
          <w:rFonts w:hint="eastAsia" w:eastAsia="宋体"/>
          <w:lang w:eastAsia="zh"/>
          <w:woUserID w:val="2"/>
        </w:rPr>
        <w:t>是</w:t>
      </w:r>
      <w:r>
        <w:rPr>
          <w:rFonts w:hint="eastAsia" w:eastAsia="宋体"/>
          <w:b/>
          <w:bCs/>
          <w:lang w:eastAsia="zh"/>
          <w:woUserID w:val="2"/>
        </w:rPr>
        <w:t>氧气或水蒸气谱线频率</w:t>
      </w:r>
      <w:r>
        <w:rPr>
          <w:rFonts w:hint="eastAsia" w:eastAsia="宋体"/>
          <w:lang w:eastAsia="zh"/>
          <w:woUserID w:val="2"/>
        </w:rPr>
        <w:t>，</w:t>
      </w:r>
      <m:oMath>
        <m:r>
          <m:rPr>
            <m:sty m:val="p"/>
          </m:rPr>
          <w:rPr>
            <w:rFonts w:ascii="Cambria Math" w:hAnsi="Cambria Math"/>
            <w:woUserID w:val="2"/>
          </w:rPr>
          <m:t>∆</m:t>
        </m:r>
        <m:r>
          <m:rPr>
            <m:sty m:val="p"/>
          </m:rPr>
          <w:rPr>
            <w:rFonts w:hint="default" w:ascii="Cambria Math" w:hAnsi="Cambria Math"/>
            <w:lang w:val="en-US" w:eastAsia="zh-CN"/>
            <w:woUserID w:val="2"/>
          </w:rPr>
          <m:t>f</m:t>
        </m:r>
      </m:oMath>
      <w:r>
        <w:rPr>
          <w:rFonts w:hint="eastAsia" w:eastAsia="宋体"/>
          <w:b w:val="0"/>
          <w:bCs w:val="0"/>
          <w:lang w:eastAsia="zh"/>
          <w:woUserID w:val="2"/>
        </w:rPr>
        <w:t>是</w:t>
      </w:r>
      <w:r>
        <w:rPr>
          <w:rFonts w:hint="eastAsia" w:eastAsia="宋体"/>
          <w:b/>
          <w:bCs/>
          <w:lang w:eastAsia="zh"/>
          <w:woUserID w:val="2"/>
        </w:rPr>
        <w:t>谱线宽度</w:t>
      </w:r>
      <w:r>
        <w:rPr>
          <w:rFonts w:hint="eastAsia" w:eastAsia="宋体"/>
          <w:b/>
          <w:bCs/>
          <w:lang w:eastAsia="zh-CN"/>
          <w:woUserID w:val="2"/>
        </w:rPr>
        <w:t>：</w:t>
      </w:r>
      <w:bookmarkStart w:id="0" w:name="_GoBack"/>
      <w:bookmarkEnd w:id="0"/>
    </w:p>
    <w:p w14:paraId="22F57646">
      <w:pPr>
        <w:keepNext w:val="0"/>
        <w:keepLines w:val="0"/>
        <w:widowControl/>
        <w:suppressLineNumbers w:val="0"/>
        <w:ind w:left="0" w:leftChars="0" w:firstLine="420" w:firstLineChars="0"/>
        <w:jc w:val="left"/>
        <w:rPr>
          <w:rFonts w:hint="eastAsia" w:eastAsia="宋体"/>
          <w:lang w:eastAsia="zh"/>
          <w:woUserID w:val="2"/>
        </w:rPr>
      </w:pPr>
      <w:r>
        <w:rPr>
          <w:rFonts w:hint="eastAsia" w:eastAsia="宋体"/>
          <w:lang w:eastAsia="zh"/>
          <w:woUserID w:val="2"/>
        </w:rPr>
        <w:drawing>
          <wp:inline distT="0" distB="0" distL="114300" distR="114300">
            <wp:extent cx="2619375" cy="405765"/>
            <wp:effectExtent l="0" t="0" r="190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9"/>
                    <a:stretch>
                      <a:fillRect/>
                    </a:stretch>
                  </pic:blipFill>
                  <pic:spPr>
                    <a:xfrm>
                      <a:off x="0" y="0"/>
                      <a:ext cx="2619375" cy="405765"/>
                    </a:xfrm>
                    <a:prstGeom prst="rect">
                      <a:avLst/>
                    </a:prstGeom>
                  </pic:spPr>
                </pic:pic>
              </a:graphicData>
            </a:graphic>
          </wp:inline>
        </w:drawing>
      </w:r>
    </w:p>
    <w:p w14:paraId="4B6B07A3">
      <w:pPr>
        <w:numPr>
          <w:ilvl w:val="0"/>
          <w:numId w:val="0"/>
        </w:numPr>
        <w:ind w:left="0" w:leftChars="0" w:firstLine="0" w:firstLineChars="0"/>
        <w:rPr>
          <w:rFonts w:hint="eastAsia"/>
          <w:lang w:val="en-US" w:eastAsia="zh"/>
          <w:woUserID w:val="1"/>
        </w:rPr>
      </w:pPr>
      <w:r>
        <w:rPr>
          <w:rFonts w:hint="eastAsia"/>
          <w:lang w:val="en-US" w:eastAsia="zh"/>
          <w:woUserID w:val="2"/>
        </w:rPr>
        <w:t>修改</w:t>
      </w:r>
      <w:r>
        <w:rPr>
          <w:rFonts w:hint="eastAsia"/>
          <w:b/>
          <w:bCs/>
          <w:lang w:val="en-US" w:eastAsia="zh"/>
          <w:woUserID w:val="2"/>
        </w:rPr>
        <w:t>谱线宽度</w:t>
      </w:r>
      <w:r>
        <w:rPr>
          <w:rFonts w:hint="eastAsia"/>
          <w:b/>
          <w:bCs/>
          <w:lang w:val="en-US" w:eastAsia="zh"/>
          <w:woUserID w:val="2"/>
        </w:rPr>
        <w:drawing>
          <wp:inline distT="0" distB="0" distL="114300" distR="114300">
            <wp:extent cx="158750" cy="152400"/>
            <wp:effectExtent l="0" t="0" r="12700" b="0"/>
            <wp:docPr id="26" name="E657119C-6982-421D-8BA7-E74DEB70A7DA-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657119C-6982-421D-8BA7-E74DEB70A7DA-6" descr="latexmath"/>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58750" cy="152400"/>
                    </a:xfrm>
                    <a:prstGeom prst="rect">
                      <a:avLst/>
                    </a:prstGeom>
                  </pic:spPr>
                </pic:pic>
              </a:graphicData>
            </a:graphic>
          </wp:inline>
        </w:drawing>
      </w:r>
      <w:r>
        <w:rPr>
          <w:rFonts w:hint="eastAsia"/>
          <w:lang w:val="en-US" w:eastAsia="zh"/>
          <w:woUserID w:val="2"/>
        </w:rPr>
        <w:t>，将氧气谱线的塞曼分裂和水蒸气谱线的多普勒展宽考虑在内公式变换如下：</w:t>
      </w:r>
      <w:r>
        <w:rPr>
          <w:rFonts w:hint="eastAsia"/>
          <w:lang w:val="en-US" w:eastAsia="zh"/>
          <w:woUserID w:val="1"/>
        </w:rPr>
        <w:t xml:space="preserve">             </w:t>
      </w:r>
    </w:p>
    <w:p w14:paraId="42911B85">
      <w:pPr>
        <w:numPr>
          <w:ilvl w:val="0"/>
          <w:numId w:val="0"/>
        </w:numPr>
        <w:ind w:left="0" w:leftChars="0" w:firstLine="0" w:firstLineChars="0"/>
        <w:rPr>
          <w:rFonts w:hint="eastAsia"/>
          <w:lang w:val="en-US" w:eastAsia="zh"/>
          <w:woUserID w:val="2"/>
        </w:rPr>
      </w:pPr>
      <w:r>
        <w:rPr>
          <w:rFonts w:hint="eastAsia"/>
          <w:lang w:val="en-US" w:eastAsia="zh"/>
          <w:woUserID w:val="1"/>
        </w:rPr>
        <w:t xml:space="preserve">                     </w:t>
      </w:r>
      <w:r>
        <w:rPr>
          <w:rFonts w:hint="eastAsia"/>
          <w:lang w:val="en-US" w:eastAsia="zh"/>
          <w:woUserID w:val="2"/>
        </w:rPr>
        <w:drawing>
          <wp:inline distT="0" distB="0" distL="114300" distR="114300">
            <wp:extent cx="2400300" cy="497205"/>
            <wp:effectExtent l="0" t="0" r="0" b="171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2"/>
                    <a:stretch>
                      <a:fillRect/>
                    </a:stretch>
                  </pic:blipFill>
                  <pic:spPr>
                    <a:xfrm>
                      <a:off x="0" y="0"/>
                      <a:ext cx="2400300" cy="497205"/>
                    </a:xfrm>
                    <a:prstGeom prst="rect">
                      <a:avLst/>
                    </a:prstGeom>
                  </pic:spPr>
                </pic:pic>
              </a:graphicData>
            </a:graphic>
          </wp:inline>
        </w:drawing>
      </w:r>
    </w:p>
    <w:p w14:paraId="1664DC40">
      <w:pPr>
        <w:numPr>
          <w:ilvl w:val="0"/>
          <w:numId w:val="0"/>
        </w:numPr>
        <w:ind w:left="0" w:leftChars="0" w:firstLine="0" w:firstLineChars="0"/>
        <w:rPr>
          <w:rFonts w:hint="eastAsia"/>
          <w:lang w:val="en-US" w:eastAsia="zh"/>
          <w:woUserID w:val="2"/>
        </w:rPr>
      </w:pPr>
    </w:p>
    <w:p w14:paraId="17878A79">
      <w:pPr>
        <w:numPr>
          <w:ilvl w:val="0"/>
          <w:numId w:val="0"/>
        </w:numPr>
        <w:ind w:left="0" w:leftChars="0" w:firstLine="420" w:firstLineChars="200"/>
        <w:rPr>
          <w:rFonts w:hint="eastAsia" w:eastAsia="宋体"/>
          <w:sz w:val="21"/>
          <w:szCs w:val="21"/>
          <w:lang w:val="en-US" w:eastAsia="zh"/>
          <w:woUserID w:val="2"/>
        </w:rPr>
      </w:pPr>
      <w:r>
        <w:rPr>
          <w:rFonts w:ascii="宋体" w:hAnsi="宋体" w:eastAsia="宋体" w:cs="宋体"/>
          <w:sz w:val="21"/>
          <w:szCs w:val="21"/>
          <w:woUserID w:val="2"/>
        </w:rPr>
        <w:t>由于在氧气线中的干扰影响</w:t>
      </w:r>
      <w:r>
        <w:rPr>
          <w:rFonts w:hint="eastAsia" w:ascii="宋体" w:hAnsi="宋体" w:eastAsia="宋体" w:cs="宋体"/>
          <w:sz w:val="21"/>
          <w:szCs w:val="21"/>
          <w:lang w:eastAsia="zh"/>
          <w:woUserID w:val="2"/>
        </w:rPr>
        <w:t>，</w:t>
      </w:r>
      <w:r>
        <w:rPr>
          <w:rFonts w:ascii="宋体" w:hAnsi="宋体" w:eastAsia="宋体" w:cs="宋体"/>
          <w:sz w:val="21"/>
          <w:szCs w:val="21"/>
          <w:woUserID w:val="2"/>
        </w:rPr>
        <w:drawing>
          <wp:inline distT="0" distB="0" distL="114300" distR="114300">
            <wp:extent cx="82550" cy="152400"/>
            <wp:effectExtent l="0" t="0" r="12700" b="0"/>
            <wp:docPr id="28" name="E657119C-6982-421D-8BA7-E74DEB70A7DA-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657119C-6982-421D-8BA7-E74DEB70A7DA-7" descr="latexmath"/>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82550" cy="152400"/>
                    </a:xfrm>
                    <a:prstGeom prst="rect">
                      <a:avLst/>
                    </a:prstGeom>
                  </pic:spPr>
                </pic:pic>
              </a:graphicData>
            </a:graphic>
          </wp:inline>
        </w:drawing>
      </w:r>
      <w:r>
        <w:rPr>
          <w:rFonts w:ascii="宋体" w:hAnsi="宋体" w:eastAsia="宋体" w:cs="宋体"/>
          <w:sz w:val="21"/>
          <w:szCs w:val="21"/>
          <w:woUserID w:val="2"/>
        </w:rPr>
        <w:t>是修正因子：</w:t>
      </w:r>
      <w:r>
        <w:rPr>
          <w:rFonts w:hint="eastAsia" w:eastAsia="宋体"/>
          <w:sz w:val="21"/>
          <w:szCs w:val="21"/>
          <w:lang w:val="en-US" w:eastAsia="zh"/>
          <w:woUserID w:val="2"/>
        </w:rPr>
        <w:drawing>
          <wp:inline distT="0" distB="0" distL="114300" distR="114300">
            <wp:extent cx="1880235" cy="295275"/>
            <wp:effectExtent l="0" t="0" r="571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5"/>
                    <a:stretch>
                      <a:fillRect/>
                    </a:stretch>
                  </pic:blipFill>
                  <pic:spPr>
                    <a:xfrm>
                      <a:off x="0" y="0"/>
                      <a:ext cx="1880235" cy="295275"/>
                    </a:xfrm>
                    <a:prstGeom prst="rect">
                      <a:avLst/>
                    </a:prstGeom>
                  </pic:spPr>
                </pic:pic>
              </a:graphicData>
            </a:graphic>
          </wp:inline>
        </w:drawing>
      </w:r>
    </w:p>
    <w:p w14:paraId="1F402111">
      <w:pPr>
        <w:keepNext w:val="0"/>
        <w:keepLines w:val="0"/>
        <w:widowControl/>
        <w:suppressLineNumbers w:val="0"/>
        <w:jc w:val="left"/>
        <w:rPr>
          <w:rFonts w:ascii="宋体" w:hAnsi="宋体" w:eastAsia="宋体" w:cs="宋体"/>
          <w:kern w:val="0"/>
          <w:sz w:val="21"/>
          <w:szCs w:val="21"/>
          <w:lang w:val="en-US" w:eastAsia="zh-CN" w:bidi="ar"/>
          <w:woUserID w:val="2"/>
        </w:rPr>
      </w:pPr>
      <w:r>
        <w:rPr>
          <w:rFonts w:hint="eastAsia" w:ascii="宋体" w:hAnsi="宋体" w:eastAsia="宋体" w:cs="宋体"/>
          <w:b/>
          <w:bCs/>
          <w:kern w:val="0"/>
          <w:sz w:val="21"/>
          <w:szCs w:val="21"/>
          <w:lang w:val="en-US" w:eastAsia="zh" w:bidi="ar"/>
          <w:woUserID w:val="2"/>
        </w:rPr>
        <w:t>干空气分压p</w:t>
      </w:r>
      <w:r>
        <w:rPr>
          <w:rFonts w:hint="eastAsia" w:ascii="宋体" w:hAnsi="宋体" w:eastAsia="宋体" w:cs="宋体"/>
          <w:kern w:val="0"/>
          <w:sz w:val="21"/>
          <w:szCs w:val="21"/>
          <w:lang w:val="en-US" w:eastAsia="zh" w:bidi="ar"/>
          <w:woUserID w:val="2"/>
        </w:rPr>
        <w:t>：</w:t>
      </w:r>
      <w:r>
        <w:rPr>
          <w:rFonts w:ascii="宋体" w:hAnsi="宋体" w:eastAsia="宋体" w:cs="宋体"/>
          <w:kern w:val="0"/>
          <w:sz w:val="21"/>
          <w:szCs w:val="21"/>
          <w:lang w:val="en-US" w:eastAsia="zh-CN" w:bidi="ar"/>
          <w:woUserID w:val="2"/>
        </w:rPr>
        <w:t>单位为hPa</w:t>
      </w:r>
      <w:r>
        <w:rPr>
          <w:rFonts w:hint="eastAsia" w:ascii="宋体" w:hAnsi="宋体" w:eastAsia="宋体" w:cs="宋体"/>
          <w:kern w:val="0"/>
          <w:sz w:val="21"/>
          <w:szCs w:val="21"/>
          <w:lang w:val="en-US" w:eastAsia="zh" w:bidi="ar"/>
          <w:woUserID w:val="2"/>
        </w:rPr>
        <w:t>；</w:t>
      </w:r>
      <w:r>
        <w:rPr>
          <w:rFonts w:ascii="宋体" w:hAnsi="宋体" w:eastAsia="宋体" w:cs="宋体"/>
          <w:b/>
          <w:bCs/>
          <w:kern w:val="0"/>
          <w:sz w:val="21"/>
          <w:szCs w:val="21"/>
          <w:lang w:val="en-US" w:eastAsia="zh-CN" w:bidi="ar"/>
          <w:woUserID w:val="2"/>
        </w:rPr>
        <w:t>水蒸气分压</w:t>
      </w:r>
      <w:r>
        <w:rPr>
          <w:rFonts w:hint="eastAsia" w:ascii="宋体" w:hAnsi="宋体" w:eastAsia="宋体" w:cs="宋体"/>
          <w:b/>
          <w:bCs/>
          <w:kern w:val="0"/>
          <w:sz w:val="21"/>
          <w:szCs w:val="21"/>
          <w:lang w:val="en-US" w:eastAsia="zh" w:bidi="ar"/>
          <w:woUserID w:val="2"/>
        </w:rPr>
        <w:t>e</w:t>
      </w:r>
      <w:r>
        <w:rPr>
          <w:rFonts w:hint="eastAsia" w:ascii="宋体" w:hAnsi="宋体" w:eastAsia="宋体" w:cs="宋体"/>
          <w:kern w:val="0"/>
          <w:sz w:val="21"/>
          <w:szCs w:val="21"/>
          <w:lang w:val="en-US" w:eastAsia="zh" w:bidi="ar"/>
          <w:woUserID w:val="2"/>
        </w:rPr>
        <w:t>，</w:t>
      </w:r>
      <w:r>
        <w:rPr>
          <w:rFonts w:ascii="宋体" w:hAnsi="宋体" w:eastAsia="宋体" w:cs="宋体"/>
          <w:kern w:val="0"/>
          <w:sz w:val="21"/>
          <w:szCs w:val="21"/>
          <w:lang w:val="en-US" w:eastAsia="zh-CN" w:bidi="ar"/>
          <w:woUserID w:val="2"/>
        </w:rPr>
        <w:t>单位为hPa</w:t>
      </w:r>
      <w:r>
        <w:rPr>
          <w:rFonts w:hint="eastAsia" w:ascii="宋体" w:hAnsi="宋体" w:eastAsia="宋体" w:cs="宋体"/>
          <w:kern w:val="0"/>
          <w:sz w:val="21"/>
          <w:szCs w:val="21"/>
          <w:lang w:val="en-US" w:eastAsia="zh" w:bidi="ar"/>
          <w:woUserID w:val="2"/>
        </w:rPr>
        <w:t>；</w:t>
      </w:r>
      <w:r>
        <w:rPr>
          <w:rFonts w:hint="eastAsia" w:ascii="宋体" w:hAnsi="宋体" w:eastAsia="宋体" w:cs="宋体"/>
          <w:b/>
          <w:bCs/>
          <w:kern w:val="0"/>
          <w:sz w:val="21"/>
          <w:szCs w:val="21"/>
          <w:lang w:val="en-US" w:eastAsia="zh" w:bidi="ar"/>
          <w:woUserID w:val="2"/>
        </w:rPr>
        <w:t>总气压=水蒸气分压+干空气气压</w:t>
      </w:r>
      <w:r>
        <w:rPr>
          <w:rFonts w:hint="eastAsia" w:ascii="宋体" w:hAnsi="宋体" w:eastAsia="宋体" w:cs="宋体"/>
          <w:kern w:val="0"/>
          <w:sz w:val="21"/>
          <w:szCs w:val="21"/>
          <w:lang w:val="en-US" w:eastAsia="zh" w:bidi="ar"/>
          <w:woUserID w:val="2"/>
        </w:rPr>
        <w:t>；</w:t>
      </w:r>
      <w:r>
        <w:rPr>
          <w:rFonts w:hint="eastAsia" w:ascii="宋体" w:hAnsi="宋体" w:eastAsia="宋体" w:cs="宋体"/>
          <w:b/>
          <w:bCs/>
          <w:kern w:val="0"/>
          <w:sz w:val="21"/>
          <w:szCs w:val="21"/>
          <w:lang w:val="en-US" w:eastAsia="zh" w:bidi="ar"/>
          <w:woUserID w:val="2"/>
        </w:rPr>
        <w:t>θ</w:t>
      </w:r>
      <w:r>
        <w:rPr>
          <w:rFonts w:ascii="宋体" w:hAnsi="宋体" w:eastAsia="宋体" w:cs="宋体"/>
          <w:b/>
          <w:bCs/>
          <w:kern w:val="0"/>
          <w:sz w:val="21"/>
          <w:szCs w:val="21"/>
          <w:lang w:val="en-US" w:eastAsia="zh-CN" w:bidi="ar"/>
          <w:woUserID w:val="2"/>
        </w:rPr>
        <w:t>= 300/T</w:t>
      </w:r>
      <w:r>
        <w:rPr>
          <w:rFonts w:ascii="宋体" w:hAnsi="宋体" w:eastAsia="宋体" w:cs="宋体"/>
          <w:kern w:val="0"/>
          <w:sz w:val="21"/>
          <w:szCs w:val="21"/>
          <w:lang w:val="en-US" w:eastAsia="zh-CN" w:bidi="ar"/>
          <w:woUserID w:val="2"/>
        </w:rPr>
        <w:t xml:space="preserve"> </w:t>
      </w:r>
      <w:r>
        <w:rPr>
          <w:rFonts w:hint="eastAsia" w:ascii="宋体" w:hAnsi="宋体" w:eastAsia="宋体" w:cs="宋体"/>
          <w:kern w:val="0"/>
          <w:sz w:val="21"/>
          <w:szCs w:val="21"/>
          <w:lang w:val="en-US" w:eastAsia="zh" w:bidi="ar"/>
          <w:woUserID w:val="2"/>
        </w:rPr>
        <w:t>；</w:t>
      </w:r>
      <w:r>
        <w:rPr>
          <w:rFonts w:ascii="宋体" w:hAnsi="宋体" w:eastAsia="宋体" w:cs="宋体"/>
          <w:b/>
          <w:bCs/>
          <w:kern w:val="0"/>
          <w:sz w:val="21"/>
          <w:szCs w:val="21"/>
          <w:lang w:val="en-US" w:eastAsia="zh-CN" w:bidi="ar"/>
          <w:woUserID w:val="2"/>
        </w:rPr>
        <w:t>T：温度</w:t>
      </w:r>
      <w:r>
        <w:rPr>
          <w:rFonts w:ascii="宋体" w:hAnsi="宋体" w:eastAsia="宋体" w:cs="宋体"/>
          <w:kern w:val="0"/>
          <w:sz w:val="21"/>
          <w:szCs w:val="21"/>
          <w:lang w:val="en-US" w:eastAsia="zh-CN" w:bidi="ar"/>
          <w:woUserID w:val="2"/>
        </w:rPr>
        <w:t>，单位为K。</w:t>
      </w:r>
    </w:p>
    <w:p w14:paraId="5089901B">
      <w:pPr>
        <w:keepNext w:val="0"/>
        <w:keepLines w:val="0"/>
        <w:widowControl/>
        <w:suppressLineNumbers w:val="0"/>
        <w:jc w:val="left"/>
        <w:rPr>
          <w:rFonts w:hint="eastAsia" w:eastAsia="宋体"/>
          <w:sz w:val="21"/>
          <w:szCs w:val="21"/>
          <w:lang w:val="en-US" w:eastAsia="zh"/>
          <w:woUserID w:val="2"/>
        </w:rPr>
      </w:pPr>
      <w:r>
        <w:rPr>
          <w:rFonts w:ascii="宋体" w:hAnsi="宋体" w:eastAsia="宋体" w:cs="宋体"/>
          <w:kern w:val="0"/>
          <w:sz w:val="21"/>
          <w:szCs w:val="21"/>
          <w:lang w:val="en-US" w:eastAsia="zh-CN" w:bidi="ar"/>
          <w:woUserID w:val="2"/>
        </w:rPr>
        <w:t xml:space="preserve"> </w:t>
      </w:r>
    </w:p>
    <w:p w14:paraId="01AEBF84">
      <w:pPr>
        <w:numPr>
          <w:ilvl w:val="0"/>
          <w:numId w:val="3"/>
        </w:numPr>
        <w:rPr>
          <w:rFonts w:hint="eastAsia"/>
          <w:b/>
          <w:bCs/>
          <w:sz w:val="24"/>
          <w:szCs w:val="32"/>
          <w:lang w:val="en-US" w:eastAsia="zh"/>
          <w:woUserID w:val="1"/>
        </w:rPr>
      </w:pPr>
      <w:r>
        <w:rPr>
          <w:rFonts w:hint="eastAsia"/>
          <w:b/>
          <w:bCs/>
          <w:sz w:val="24"/>
          <w:szCs w:val="32"/>
          <w:lang w:val="en-US" w:eastAsia="zh"/>
          <w:woUserID w:val="1"/>
        </w:rPr>
        <w:t>地面路径衰减</w:t>
      </w:r>
    </w:p>
    <w:p w14:paraId="56EC56C7">
      <w:pPr>
        <w:numPr>
          <w:ilvl w:val="0"/>
          <w:numId w:val="0"/>
        </w:numPr>
        <w:ind w:firstLine="420" w:firstLineChars="200"/>
        <w:rPr>
          <w:rFonts w:hint="eastAsia" w:eastAsia="宋体"/>
          <w:sz w:val="21"/>
          <w:szCs w:val="21"/>
          <w:lang w:val="en-US" w:eastAsia="zh"/>
          <w:woUserID w:val="1"/>
        </w:rPr>
      </w:pPr>
      <w:r>
        <w:rPr>
          <w:rFonts w:hint="eastAsia" w:ascii="宋体" w:hAnsi="宋体" w:eastAsia="宋体" w:cs="宋体"/>
          <w:color w:val="000000"/>
          <w:sz w:val="21"/>
          <w:szCs w:val="21"/>
          <w:woUserID w:val="1"/>
        </w:rPr>
        <w:t>对于</w:t>
      </w:r>
      <w:r>
        <w:rPr>
          <w:rFonts w:hint="eastAsia" w:ascii="宋体" w:hAnsi="宋体" w:eastAsia="宋体" w:cs="宋体"/>
          <w:b/>
          <w:bCs/>
          <w:color w:val="000000"/>
          <w:sz w:val="21"/>
          <w:szCs w:val="21"/>
          <w:woUserID w:val="1"/>
        </w:rPr>
        <w:t>地面路径</w:t>
      </w:r>
      <w:r>
        <w:rPr>
          <w:rFonts w:hint="eastAsia" w:ascii="宋体" w:hAnsi="宋体" w:eastAsia="宋体" w:cs="宋体"/>
          <w:color w:val="000000"/>
          <w:sz w:val="21"/>
          <w:szCs w:val="21"/>
          <w:woUserID w:val="1"/>
        </w:rPr>
        <w:t>，或者是微小倾斜的接近于地面的倾斜路径，</w:t>
      </w:r>
      <w:r>
        <w:rPr>
          <w:rFonts w:hint="eastAsia" w:ascii="宋体" w:hAnsi="宋体" w:eastAsia="宋体" w:cs="宋体"/>
          <w:b/>
          <w:bCs/>
          <w:color w:val="000000"/>
          <w:sz w:val="21"/>
          <w:szCs w:val="21"/>
          <w:lang w:eastAsia="zh"/>
          <w:woUserID w:val="1"/>
        </w:rPr>
        <w:t>衰减公式</w:t>
      </w:r>
      <w:r>
        <w:rPr>
          <w:rFonts w:hint="eastAsia" w:ascii="宋体" w:hAnsi="宋体" w:eastAsia="宋体" w:cs="宋体"/>
          <w:color w:val="000000"/>
          <w:sz w:val="21"/>
          <w:szCs w:val="21"/>
          <w:lang w:eastAsia="zh"/>
          <w:woUserID w:val="1"/>
        </w:rPr>
        <w:t>如下：</w:t>
      </w:r>
    </w:p>
    <w:p w14:paraId="190CFD22">
      <w:pPr>
        <w:numPr>
          <w:ilvl w:val="0"/>
          <w:numId w:val="0"/>
        </w:numPr>
        <w:rPr>
          <w:rFonts w:hint="eastAsia"/>
          <w:lang w:val="en-US" w:eastAsia="zh"/>
          <w:woUserID w:val="1"/>
        </w:rPr>
      </w:pPr>
      <w:r>
        <w:rPr>
          <w:rFonts w:hint="eastAsia"/>
          <w:lang w:val="en-US" w:eastAsia="zh"/>
          <w:woUserID w:val="1"/>
        </w:rPr>
        <w:t xml:space="preserve">              </w:t>
      </w:r>
      <w:r>
        <w:rPr>
          <w:rFonts w:hint="eastAsia"/>
          <w:lang w:val="en-US" w:eastAsia="zh"/>
          <w:woUserID w:val="1"/>
        </w:rPr>
        <w:drawing>
          <wp:inline distT="0" distB="0" distL="114300" distR="114300">
            <wp:extent cx="3000375" cy="262255"/>
            <wp:effectExtent l="0" t="0" r="952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3000375" cy="262255"/>
                    </a:xfrm>
                    <a:prstGeom prst="rect">
                      <a:avLst/>
                    </a:prstGeom>
                  </pic:spPr>
                </pic:pic>
              </a:graphicData>
            </a:graphic>
          </wp:inline>
        </w:drawing>
      </w:r>
    </w:p>
    <w:p w14:paraId="0C9A6210">
      <w:pPr>
        <w:numPr>
          <w:ilvl w:val="0"/>
          <w:numId w:val="0"/>
        </w:numPr>
        <w:rPr>
          <w:rFonts w:hint="eastAsia"/>
          <w:lang w:val="en-US" w:eastAsia="zh"/>
          <w:woUserID w:val="1"/>
        </w:rPr>
      </w:pPr>
      <w:r>
        <w:rPr>
          <w:rFonts w:hint="eastAsia"/>
          <w:lang w:val="en-US" w:eastAsia="zh"/>
          <w:woUserID w:val="1"/>
        </w:rPr>
        <w:t>A为路径衰减值（dB），γ为比衰减（dB/km），r</w:t>
      </w:r>
      <w:r>
        <w:rPr>
          <w:rFonts w:hint="eastAsia"/>
          <w:vertAlign w:val="subscript"/>
          <w:lang w:val="en-US" w:eastAsia="zh"/>
          <w:woUserID w:val="1"/>
        </w:rPr>
        <w:t xml:space="preserve">0 </w:t>
      </w:r>
      <w:r>
        <w:rPr>
          <w:rFonts w:hint="eastAsia"/>
          <w:vertAlign w:val="baseline"/>
          <w:lang w:val="en-US" w:eastAsia="zh"/>
          <w:woUserID w:val="1"/>
        </w:rPr>
        <w:t>为路径长度（km）。</w:t>
      </w:r>
      <w:r>
        <w:rPr>
          <w:rFonts w:hint="eastAsia"/>
          <w:lang w:val="en-US" w:eastAsia="zh"/>
          <w:woUserID w:val="1"/>
        </w:rPr>
        <w:t xml:space="preserve">    </w:t>
      </w:r>
    </w:p>
    <w:p w14:paraId="475423DB">
      <w:pPr>
        <w:numPr>
          <w:ilvl w:val="0"/>
          <w:numId w:val="0"/>
        </w:numPr>
        <w:rPr>
          <w:rFonts w:hint="eastAsia"/>
          <w:lang w:val="en-US" w:eastAsia="zh"/>
          <w:woUserID w:val="1"/>
        </w:rPr>
      </w:pPr>
      <w:r>
        <w:rPr>
          <w:rFonts w:hint="eastAsia"/>
          <w:lang w:val="en-US" w:eastAsia="zh"/>
          <w:woUserID w:val="1"/>
        </w:rPr>
        <w:t xml:space="preserve">       </w:t>
      </w:r>
    </w:p>
    <w:p w14:paraId="55A355EC">
      <w:pPr>
        <w:numPr>
          <w:ilvl w:val="0"/>
          <w:numId w:val="3"/>
        </w:numPr>
        <w:rPr>
          <w:rFonts w:hint="eastAsia"/>
          <w:b/>
          <w:bCs/>
          <w:sz w:val="24"/>
          <w:szCs w:val="32"/>
          <w:lang w:val="en-US" w:eastAsia="zh"/>
          <w:woUserID w:val="1"/>
        </w:rPr>
      </w:pPr>
      <w:r>
        <w:rPr>
          <w:rFonts w:hint="eastAsia"/>
          <w:b/>
          <w:bCs/>
          <w:sz w:val="24"/>
          <w:szCs w:val="32"/>
          <w:lang w:val="en-US" w:eastAsia="zh"/>
          <w:woUserID w:val="1"/>
        </w:rPr>
        <w:t>倾斜路径衰减</w:t>
      </w:r>
    </w:p>
    <w:p w14:paraId="4F82BE87">
      <w:pPr>
        <w:numPr>
          <w:ilvl w:val="0"/>
          <w:numId w:val="0"/>
        </w:numPr>
        <w:rPr>
          <w:rFonts w:hint="eastAsia"/>
          <w:b/>
          <w:bCs/>
          <w:sz w:val="21"/>
          <w:szCs w:val="21"/>
          <w:lang w:val="en-US" w:eastAsia="zh"/>
          <w:woUserID w:val="2"/>
        </w:rPr>
      </w:pPr>
      <w:r>
        <w:rPr>
          <w:rFonts w:hint="eastAsia"/>
          <w:b/>
          <w:bCs/>
          <w:sz w:val="21"/>
          <w:szCs w:val="21"/>
          <w:lang w:val="en-US" w:eastAsia="zh"/>
          <w:woUserID w:val="2"/>
        </w:rPr>
        <w:t>（1）非负视在仰角</w:t>
      </w:r>
    </w:p>
    <w:p w14:paraId="3D08DD6A">
      <w:pPr>
        <w:numPr>
          <w:ilvl w:val="0"/>
          <w:numId w:val="0"/>
        </w:numPr>
        <w:ind w:firstLine="420" w:firstLineChars="200"/>
        <w:rPr>
          <w:rFonts w:hint="eastAsia"/>
          <w:sz w:val="21"/>
          <w:szCs w:val="21"/>
          <w:lang w:val="en-US" w:eastAsia="zh"/>
          <w:woUserID w:val="2"/>
        </w:rPr>
      </w:pPr>
      <w:r>
        <w:rPr>
          <w:rFonts w:hint="eastAsia"/>
          <w:lang w:val="en-US" w:eastAsia="zh"/>
          <w:woUserID w:val="2"/>
        </w:rPr>
        <w:t>倾斜路径气体衰减可通过把大气分成指数级增长的层，确定每层的比衰减（dB/km）和通过每层的</w:t>
      </w:r>
      <w:r>
        <w:rPr>
          <w:rFonts w:hint="eastAsia"/>
          <w:sz w:val="21"/>
          <w:szCs w:val="21"/>
          <w:lang w:val="en-US" w:eastAsia="zh"/>
          <w:woUserID w:val="2"/>
        </w:rPr>
        <w:t>路径长度（千米），对每一层的比衰减和通过每一层的路径长度的乘积求和来进行十分近似的估计，公式如下。在实验中为了方便以及适用性我们选择了使用ITU-R P.835建议书中的全球年平均参考大气来作为我们的大气数据。</w:t>
      </w:r>
    </w:p>
    <w:p w14:paraId="516C777F">
      <w:pPr>
        <w:numPr>
          <w:ilvl w:val="0"/>
          <w:numId w:val="0"/>
        </w:numPr>
        <w:ind w:left="2940" w:leftChars="0" w:firstLine="420" w:firstLineChars="0"/>
        <w:rPr>
          <w:rFonts w:hint="eastAsia"/>
          <w:sz w:val="21"/>
          <w:szCs w:val="21"/>
          <w:lang w:val="en-US" w:eastAsia="zh"/>
          <w:woUserID w:val="1"/>
        </w:rPr>
      </w:pPr>
      <w:r>
        <w:rPr>
          <w:rFonts w:hint="eastAsia"/>
          <w:sz w:val="21"/>
          <w:szCs w:val="21"/>
          <w:lang w:val="en-US" w:eastAsia="zh"/>
          <w:woUserID w:val="1"/>
        </w:rPr>
        <w:drawing>
          <wp:inline distT="0" distB="0" distL="114300" distR="114300">
            <wp:extent cx="1228725" cy="234315"/>
            <wp:effectExtent l="0" t="0" r="9525" b="133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7"/>
                    <a:stretch>
                      <a:fillRect/>
                    </a:stretch>
                  </pic:blipFill>
                  <pic:spPr>
                    <a:xfrm>
                      <a:off x="0" y="0"/>
                      <a:ext cx="1228725" cy="234315"/>
                    </a:xfrm>
                    <a:prstGeom prst="rect">
                      <a:avLst/>
                    </a:prstGeom>
                  </pic:spPr>
                </pic:pic>
              </a:graphicData>
            </a:graphic>
          </wp:inline>
        </w:drawing>
      </w:r>
    </w:p>
    <w:p w14:paraId="53956094">
      <w:pPr>
        <w:numPr>
          <w:ilvl w:val="0"/>
          <w:numId w:val="0"/>
        </w:numPr>
        <w:ind w:left="0" w:leftChars="0" w:firstLine="0" w:firstLineChars="0"/>
        <w:rPr>
          <w:rFonts w:hint="eastAsia"/>
          <w:sz w:val="21"/>
          <w:szCs w:val="21"/>
          <w:lang w:val="en-US" w:eastAsia="zh"/>
          <w:woUserID w:val="2"/>
        </w:rPr>
      </w:pPr>
      <w:r>
        <w:rPr>
          <w:rFonts w:hint="eastAsia"/>
          <w:sz w:val="21"/>
          <w:szCs w:val="21"/>
          <w:lang w:val="en-US" w:eastAsia="zh"/>
          <w:woUserID w:val="2"/>
        </w:rPr>
        <w:t>其中</w:t>
      </w:r>
      <w:r>
        <w:rPr>
          <w:rFonts w:hint="eastAsia"/>
          <w:sz w:val="21"/>
          <w:szCs w:val="21"/>
          <w:lang w:val="en-US" w:eastAsia="zh"/>
          <w:woUserID w:val="2"/>
        </w:rPr>
        <w:drawing>
          <wp:inline distT="0" distB="0" distL="114300" distR="114300">
            <wp:extent cx="147320" cy="242570"/>
            <wp:effectExtent l="0" t="0" r="5080" b="3810"/>
            <wp:docPr id="37" name="E657119C-6982-421D-8BA7-E74DEB70A7DA-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657119C-6982-421D-8BA7-E74DEB70A7DA-8" descr="latexmath"/>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147320" cy="242570"/>
                    </a:xfrm>
                    <a:prstGeom prst="rect">
                      <a:avLst/>
                    </a:prstGeom>
                  </pic:spPr>
                </pic:pic>
              </a:graphicData>
            </a:graphic>
          </wp:inline>
        </w:drawing>
      </w:r>
      <w:r>
        <w:rPr>
          <w:rFonts w:hint="eastAsia"/>
          <w:sz w:val="21"/>
          <w:szCs w:val="21"/>
          <w:lang w:val="en-US" w:eastAsia="zh"/>
          <w:woUserID w:val="2"/>
        </w:rPr>
        <w:t>是第i层比衰减（dB/km），</w:t>
      </w:r>
      <w:r>
        <w:rPr>
          <w:rFonts w:hint="eastAsia"/>
          <w:sz w:val="21"/>
          <w:szCs w:val="21"/>
          <w:lang w:val="en-US" w:eastAsia="zh"/>
          <w:woUserID w:val="2"/>
        </w:rPr>
        <w:drawing>
          <wp:inline distT="0" distB="0" distL="114300" distR="114300">
            <wp:extent cx="151765" cy="238125"/>
            <wp:effectExtent l="0" t="0" r="635" b="6350"/>
            <wp:docPr id="36" name="E657119C-6982-421D-8BA7-E74DEB70A7DA-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657119C-6982-421D-8BA7-E74DEB70A7DA-9" descr="latexmath"/>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151765" cy="238125"/>
                    </a:xfrm>
                    <a:prstGeom prst="rect">
                      <a:avLst/>
                    </a:prstGeom>
                  </pic:spPr>
                </pic:pic>
              </a:graphicData>
            </a:graphic>
          </wp:inline>
        </w:drawing>
      </w:r>
      <w:r>
        <w:rPr>
          <w:rFonts w:hint="eastAsia"/>
          <w:sz w:val="21"/>
          <w:szCs w:val="21"/>
          <w:lang w:val="en-US" w:eastAsia="zh"/>
          <w:woUserID w:val="2"/>
        </w:rPr>
        <w:t xml:space="preserve">是通过第i层的路径长度（单位为km）。 </w:t>
      </w:r>
    </w:p>
    <w:p w14:paraId="0E11A960">
      <w:pPr>
        <w:numPr>
          <w:ilvl w:val="0"/>
          <w:numId w:val="0"/>
        </w:numPr>
        <w:ind w:left="0" w:leftChars="0" w:firstLine="420" w:firstLineChars="200"/>
        <w:rPr>
          <w:rFonts w:hint="eastAsia"/>
          <w:sz w:val="21"/>
          <w:szCs w:val="21"/>
          <w:lang w:val="en-US" w:eastAsia="zh"/>
          <w:woUserID w:val="2"/>
        </w:rPr>
      </w:pPr>
      <w:r>
        <w:rPr>
          <w:rFonts w:hint="eastAsia"/>
          <w:sz w:val="21"/>
          <w:szCs w:val="21"/>
          <w:lang w:val="en-US" w:eastAsia="zh"/>
          <w:woUserID w:val="2"/>
        </w:rPr>
        <w:t>对于地球表面和空间之间的倾斜路径，参考下图的几何结构，各层的厚度从地表10厘米到100千米高度，呈指数级增加，以确保对总倾斜路径气体衰减的准确估算。</w:t>
      </w:r>
      <w:r>
        <w:rPr>
          <w:rFonts w:hint="eastAsia"/>
          <w:b/>
          <w:bCs/>
          <w:sz w:val="21"/>
          <w:szCs w:val="21"/>
          <w:lang w:val="en-US" w:eastAsia="zh"/>
          <w:woUserID w:val="2"/>
        </w:rPr>
        <w:t>第i层的厚度</w:t>
      </w:r>
      <w:r>
        <w:rPr>
          <w:rFonts w:hint="eastAsia"/>
          <w:b/>
          <w:bCs/>
          <w:sz w:val="21"/>
          <w:szCs w:val="21"/>
          <w:lang w:val="en-US" w:eastAsia="zh"/>
          <w:woUserID w:val="2"/>
        </w:rPr>
        <w:drawing>
          <wp:inline distT="0" distB="0" distL="114300" distR="114300">
            <wp:extent cx="130810" cy="243205"/>
            <wp:effectExtent l="0" t="0" r="2540" b="3175"/>
            <wp:docPr id="38" name="E657119C-6982-421D-8BA7-E74DEB70A7DA-1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657119C-6982-421D-8BA7-E74DEB70A7DA-10" descr="latexmath"/>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130810" cy="243205"/>
                    </a:xfrm>
                    <a:prstGeom prst="rect">
                      <a:avLst/>
                    </a:prstGeom>
                  </pic:spPr>
                </pic:pic>
              </a:graphicData>
            </a:graphic>
          </wp:inline>
        </w:drawing>
      </w:r>
      <w:r>
        <w:rPr>
          <w:rFonts w:hint="eastAsia"/>
          <w:sz w:val="21"/>
          <w:szCs w:val="21"/>
          <w:lang w:val="en-US" w:eastAsia="zh"/>
          <w:woUserID w:val="2"/>
        </w:rPr>
        <w:t>为：</w:t>
      </w:r>
      <w:r>
        <w:rPr>
          <w:rFonts w:hint="eastAsia"/>
          <w:sz w:val="21"/>
          <w:szCs w:val="21"/>
          <w:lang w:val="en-US" w:eastAsia="zh"/>
          <w:woUserID w:val="2"/>
        </w:rPr>
        <w:tab/>
      </w:r>
      <w:r>
        <w:rPr>
          <w:rFonts w:hint="eastAsia"/>
          <w:sz w:val="21"/>
          <w:szCs w:val="21"/>
          <w:lang w:val="en-US" w:eastAsia="zh"/>
          <w:woUserID w:val="2"/>
        </w:rPr>
        <w:tab/>
      </w:r>
      <w:r>
        <w:rPr>
          <w:rFonts w:hint="eastAsia"/>
          <w:sz w:val="21"/>
          <w:szCs w:val="21"/>
          <w:lang w:val="en-US" w:eastAsia="zh"/>
          <w:woUserID w:val="2"/>
        </w:rPr>
        <w:tab/>
      </w:r>
      <w:r>
        <w:rPr>
          <w:rFonts w:hint="eastAsia"/>
          <w:sz w:val="21"/>
          <w:szCs w:val="21"/>
          <w:lang w:val="en-US" w:eastAsia="zh"/>
          <w:woUserID w:val="2"/>
        </w:rPr>
        <w:tab/>
      </w:r>
      <w:r>
        <w:rPr>
          <w:rFonts w:hint="eastAsia"/>
          <w:sz w:val="21"/>
          <w:szCs w:val="21"/>
          <w:lang w:val="en-US" w:eastAsia="zh"/>
          <w:woUserID w:val="2"/>
        </w:rPr>
        <w:t xml:space="preserve"> </w:t>
      </w:r>
      <w:r>
        <w:rPr>
          <w:rFonts w:hint="eastAsia"/>
          <w:sz w:val="21"/>
          <w:szCs w:val="21"/>
          <w:lang w:val="en-US" w:eastAsia="zh"/>
          <w:woUserID w:val="2"/>
        </w:rPr>
        <w:tab/>
      </w:r>
      <w:r>
        <w:rPr>
          <w:rFonts w:hint="eastAsia"/>
          <w:sz w:val="21"/>
          <w:szCs w:val="21"/>
          <w:lang w:val="en-US" w:eastAsia="zh"/>
          <w:woUserID w:val="2"/>
        </w:rPr>
        <w:drawing>
          <wp:inline distT="0" distB="0" distL="114300" distR="114300">
            <wp:extent cx="1552575" cy="281305"/>
            <wp:effectExtent l="0" t="0" r="9525"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4"/>
                    <a:stretch>
                      <a:fillRect/>
                    </a:stretch>
                  </pic:blipFill>
                  <pic:spPr>
                    <a:xfrm>
                      <a:off x="0" y="0"/>
                      <a:ext cx="1552575" cy="281305"/>
                    </a:xfrm>
                    <a:prstGeom prst="rect">
                      <a:avLst/>
                    </a:prstGeom>
                  </pic:spPr>
                </pic:pic>
              </a:graphicData>
            </a:graphic>
          </wp:inline>
        </w:drawing>
      </w:r>
    </w:p>
    <w:p w14:paraId="2BE76035">
      <w:pPr>
        <w:numPr>
          <w:ilvl w:val="0"/>
          <w:numId w:val="0"/>
        </w:numPr>
        <w:ind w:left="1260" w:leftChars="0" w:firstLine="420" w:firstLineChars="0"/>
        <w:rPr>
          <w:rFonts w:hint="eastAsia"/>
          <w:sz w:val="21"/>
          <w:szCs w:val="21"/>
          <w:lang w:val="en-US" w:eastAsia="zh"/>
          <w:woUserID w:val="2"/>
        </w:rPr>
      </w:pPr>
      <w:r>
        <w:rPr>
          <w:rFonts w:hint="eastAsia"/>
          <w:sz w:val="21"/>
          <w:szCs w:val="21"/>
          <w:lang w:val="en-US" w:eastAsia="zh"/>
          <w:woUserID w:val="2"/>
        </w:rPr>
        <w:drawing>
          <wp:inline distT="0" distB="0" distL="114300" distR="114300">
            <wp:extent cx="3331210" cy="2346960"/>
            <wp:effectExtent l="0" t="0" r="2540" b="152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5"/>
                    <a:stretch>
                      <a:fillRect/>
                    </a:stretch>
                  </pic:blipFill>
                  <pic:spPr>
                    <a:xfrm>
                      <a:off x="0" y="0"/>
                      <a:ext cx="3331210" cy="2346960"/>
                    </a:xfrm>
                    <a:prstGeom prst="rect">
                      <a:avLst/>
                    </a:prstGeom>
                  </pic:spPr>
                </pic:pic>
              </a:graphicData>
            </a:graphic>
          </wp:inline>
        </w:drawing>
      </w:r>
    </w:p>
    <w:p w14:paraId="25E211E3">
      <w:pPr>
        <w:numPr>
          <w:ilvl w:val="0"/>
          <w:numId w:val="0"/>
        </w:numPr>
        <w:ind w:left="0" w:leftChars="0" w:firstLine="0" w:firstLineChars="0"/>
        <w:rPr>
          <w:rFonts w:hint="eastAsia"/>
          <w:sz w:val="21"/>
          <w:szCs w:val="21"/>
          <w:lang w:val="en-US" w:eastAsia="zh"/>
          <w:woUserID w:val="2"/>
        </w:rPr>
      </w:pPr>
      <w:r>
        <w:rPr>
          <w:rFonts w:hint="eastAsia"/>
          <w:b/>
          <w:bCs/>
          <w:sz w:val="21"/>
          <w:szCs w:val="21"/>
          <w:lang w:val="en-US" w:eastAsia="zh"/>
          <w:woUserID w:val="2"/>
        </w:rPr>
        <w:t>第i层的底部高度</w:t>
      </w:r>
      <w:r>
        <w:rPr>
          <w:rFonts w:hint="eastAsia"/>
          <w:b/>
          <w:bCs/>
          <w:sz w:val="21"/>
          <w:szCs w:val="21"/>
          <w:lang w:val="en-US" w:eastAsia="zh"/>
          <w:woUserID w:val="2"/>
        </w:rPr>
        <w:drawing>
          <wp:inline distT="0" distB="0" distL="114300" distR="114300">
            <wp:extent cx="146685" cy="228600"/>
            <wp:effectExtent l="0" t="0" r="5715" b="0"/>
            <wp:docPr id="43" name="E657119C-6982-421D-8BA7-E74DEB70A7DA-1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657119C-6982-421D-8BA7-E74DEB70A7DA-11" descr="latexmath"/>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146685" cy="228600"/>
                    </a:xfrm>
                    <a:prstGeom prst="rect">
                      <a:avLst/>
                    </a:prstGeom>
                  </pic:spPr>
                </pic:pic>
              </a:graphicData>
            </a:graphic>
          </wp:inline>
        </w:drawing>
      </w:r>
      <w:r>
        <w:rPr>
          <w:rFonts w:hint="eastAsia"/>
          <w:sz w:val="21"/>
          <w:szCs w:val="21"/>
          <w:lang w:val="en-US" w:eastAsia="zh"/>
          <w:woUserID w:val="2"/>
        </w:rPr>
        <w:t>为：</w:t>
      </w:r>
      <w:r>
        <w:rPr>
          <w:rFonts w:hint="eastAsia"/>
          <w:sz w:val="21"/>
          <w:szCs w:val="21"/>
          <w:lang w:val="en-US" w:eastAsia="zh"/>
          <w:woUserID w:val="2"/>
        </w:rPr>
        <w:tab/>
      </w:r>
      <w:r>
        <w:rPr>
          <w:rFonts w:hint="eastAsia"/>
          <w:sz w:val="21"/>
          <w:szCs w:val="21"/>
          <w:lang w:val="en-US" w:eastAsia="zh"/>
          <w:woUserID w:val="2"/>
        </w:rPr>
        <w:tab/>
      </w:r>
    </w:p>
    <w:p w14:paraId="1F311ADF">
      <w:pPr>
        <w:numPr>
          <w:ilvl w:val="0"/>
          <w:numId w:val="0"/>
        </w:numPr>
        <w:ind w:left="0" w:leftChars="0" w:firstLine="0" w:firstLineChars="0"/>
        <w:rPr>
          <w:rFonts w:hint="eastAsia"/>
          <w:sz w:val="21"/>
          <w:szCs w:val="21"/>
          <w:lang w:val="en-US" w:eastAsia="zh"/>
          <w:woUserID w:val="2"/>
        </w:rPr>
      </w:pPr>
      <w:r>
        <w:rPr>
          <w:rFonts w:hint="eastAsia"/>
          <w:sz w:val="21"/>
          <w:szCs w:val="21"/>
          <w:lang w:val="en-US" w:eastAsia="zh"/>
          <w:woUserID w:val="1"/>
        </w:rPr>
        <w:t xml:space="preserve">                             </w:t>
      </w:r>
      <w:r>
        <w:rPr>
          <w:rFonts w:hint="eastAsia"/>
          <w:sz w:val="21"/>
          <w:szCs w:val="21"/>
          <w:lang w:val="en-US" w:eastAsia="zh"/>
          <w:woUserID w:val="2"/>
        </w:rPr>
        <w:drawing>
          <wp:inline distT="0" distB="0" distL="114300" distR="114300">
            <wp:extent cx="1548765" cy="414020"/>
            <wp:effectExtent l="0" t="0" r="13335"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8"/>
                    <a:stretch>
                      <a:fillRect/>
                    </a:stretch>
                  </pic:blipFill>
                  <pic:spPr>
                    <a:xfrm>
                      <a:off x="0" y="0"/>
                      <a:ext cx="1548765" cy="414020"/>
                    </a:xfrm>
                    <a:prstGeom prst="rect">
                      <a:avLst/>
                    </a:prstGeom>
                  </pic:spPr>
                </pic:pic>
              </a:graphicData>
            </a:graphic>
          </wp:inline>
        </w:drawing>
      </w:r>
    </w:p>
    <w:p w14:paraId="029418B2">
      <w:pPr>
        <w:numPr>
          <w:ilvl w:val="0"/>
          <w:numId w:val="0"/>
        </w:numPr>
        <w:ind w:left="0" w:leftChars="0" w:firstLine="420" w:firstLineChars="200"/>
        <w:rPr>
          <w:rFonts w:hint="eastAsia"/>
          <w:sz w:val="21"/>
          <w:szCs w:val="21"/>
          <w:lang w:val="en-US" w:eastAsia="zh"/>
          <w:woUserID w:val="2"/>
        </w:rPr>
      </w:pPr>
      <w:r>
        <w:rPr>
          <w:rFonts w:hint="eastAsia"/>
          <w:sz w:val="21"/>
          <w:szCs w:val="21"/>
          <w:lang w:val="en-US" w:eastAsia="zh"/>
          <w:woUserID w:val="2"/>
        </w:rPr>
        <w:t>因为使用了ITU-R P.835建议书中的全球年平均参考大气，所以对高达100千米的几何高度规定大气剖面，在这种情况下，</w:t>
      </w:r>
      <w:r>
        <w:rPr>
          <w:rFonts w:hint="eastAsia"/>
          <w:sz w:val="21"/>
          <w:szCs w:val="21"/>
          <w:lang w:val="en-US" w:eastAsia="zh"/>
          <w:woUserID w:val="2"/>
        </w:rPr>
        <w:drawing>
          <wp:inline distT="0" distB="0" distL="114300" distR="114300">
            <wp:extent cx="265430" cy="209550"/>
            <wp:effectExtent l="0" t="0" r="1270" b="0"/>
            <wp:docPr id="46" name="E657119C-6982-421D-8BA7-E74DEB70A7DA-1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657119C-6982-421D-8BA7-E74DEB70A7DA-12" descr="latexmath"/>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0" y="0"/>
                      <a:ext cx="265430" cy="209550"/>
                    </a:xfrm>
                    <a:prstGeom prst="rect">
                      <a:avLst/>
                    </a:prstGeom>
                  </pic:spPr>
                </pic:pic>
              </a:graphicData>
            </a:graphic>
          </wp:inline>
        </w:drawing>
      </w:r>
      <w:r>
        <w:rPr>
          <w:rFonts w:hint="eastAsia"/>
          <w:sz w:val="21"/>
          <w:szCs w:val="21"/>
          <w:lang w:val="en-US" w:eastAsia="zh"/>
          <w:woUserID w:val="2"/>
        </w:rPr>
        <w:t xml:space="preserve"> = 922, </w:t>
      </w:r>
      <w:r>
        <w:rPr>
          <w:rFonts w:hint="eastAsia"/>
          <w:sz w:val="21"/>
          <w:szCs w:val="21"/>
          <w:lang w:val="en-US" w:eastAsia="zh"/>
          <w:woUserID w:val="2"/>
        </w:rPr>
        <w:drawing>
          <wp:inline distT="0" distB="0" distL="114300" distR="114300">
            <wp:extent cx="247650" cy="205105"/>
            <wp:effectExtent l="0" t="0" r="0" b="3810"/>
            <wp:docPr id="44" name="E657119C-6982-421D-8BA7-E74DEB70A7DA-1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657119C-6982-421D-8BA7-E74DEB70A7DA-13" descr="latexmath"/>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0" y="0"/>
                      <a:ext cx="247650" cy="205105"/>
                    </a:xfrm>
                    <a:prstGeom prst="rect">
                      <a:avLst/>
                    </a:prstGeom>
                  </pic:spPr>
                </pic:pic>
              </a:graphicData>
            </a:graphic>
          </wp:inline>
        </w:drawing>
      </w:r>
      <w:r>
        <w:rPr>
          <w:rFonts w:hint="eastAsia"/>
          <w:sz w:val="21"/>
          <w:szCs w:val="21"/>
          <w:lang w:val="en-US" w:eastAsia="zh"/>
          <w:woUserID w:val="2"/>
        </w:rPr>
        <w:t xml:space="preserve"> = 0.999 66 km, </w:t>
      </w:r>
      <w:r>
        <w:rPr>
          <w:rFonts w:hint="eastAsia"/>
          <w:sz w:val="21"/>
          <w:szCs w:val="21"/>
          <w:lang w:val="en-US" w:eastAsia="zh"/>
          <w:woUserID w:val="2"/>
        </w:rPr>
        <w:drawing>
          <wp:inline distT="0" distB="0" distL="114300" distR="114300">
            <wp:extent cx="276225" cy="222250"/>
            <wp:effectExtent l="0" t="0" r="9525" b="5080"/>
            <wp:docPr id="45" name="E657119C-6982-421D-8BA7-E74DEB70A7DA-1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657119C-6982-421D-8BA7-E74DEB70A7DA-14" descr="latexmath"/>
                    <pic:cNvPicPr>
                      <a:picLocks noChangeAspect="1"/>
                    </pic:cNvPicPr>
                  </pic:nvPicPr>
                  <pic:blipFill>
                    <a:blip r:embed="rId43">
                      <a:extLst>
                        <a:ext uri="{96DAC541-7B7A-43D3-8B79-37D633B846F1}">
                          <asvg:svgBlip xmlns:asvg="http://schemas.microsoft.com/office/drawing/2016/SVG/main" r:embed="rId44"/>
                        </a:ext>
                      </a:extLst>
                    </a:blip>
                    <a:stretch>
                      <a:fillRect/>
                    </a:stretch>
                  </pic:blipFill>
                  <pic:spPr>
                    <a:xfrm>
                      <a:off x="0" y="0"/>
                      <a:ext cx="276225" cy="222250"/>
                    </a:xfrm>
                    <a:prstGeom prst="rect">
                      <a:avLst/>
                    </a:prstGeom>
                  </pic:spPr>
                </pic:pic>
              </a:graphicData>
            </a:graphic>
          </wp:inline>
        </w:drawing>
      </w:r>
      <w:r>
        <w:rPr>
          <w:rFonts w:hint="eastAsia"/>
          <w:sz w:val="21"/>
          <w:szCs w:val="21"/>
          <w:lang w:val="en-US" w:eastAsia="zh"/>
          <w:woUserID w:val="2"/>
        </w:rPr>
        <w:t xml:space="preserve">= 99.457 km </w:t>
      </w:r>
    </w:p>
    <w:p w14:paraId="714695F5">
      <w:pPr>
        <w:numPr>
          <w:ilvl w:val="0"/>
          <w:numId w:val="0"/>
        </w:numPr>
        <w:ind w:left="0" w:leftChars="0" w:firstLine="0" w:firstLineChars="0"/>
        <w:rPr>
          <w:rFonts w:hint="eastAsia"/>
          <w:sz w:val="21"/>
          <w:szCs w:val="21"/>
          <w:lang w:val="en-US" w:eastAsia="zh"/>
          <w:woUserID w:val="2"/>
        </w:rPr>
      </w:pPr>
      <w:r>
        <w:rPr>
          <w:rFonts w:hint="eastAsia"/>
          <w:b/>
          <w:bCs/>
          <w:sz w:val="21"/>
          <w:szCs w:val="21"/>
          <w:lang w:val="en-US" w:eastAsia="zh"/>
          <w:woUserID w:val="2"/>
        </w:rPr>
        <w:t>路径长度</w:t>
      </w:r>
      <w:r>
        <w:rPr>
          <w:rFonts w:hint="eastAsia"/>
          <w:b/>
          <w:bCs/>
          <w:sz w:val="21"/>
          <w:szCs w:val="21"/>
          <w:lang w:val="en-US" w:eastAsia="zh"/>
          <w:woUserID w:val="2"/>
        </w:rPr>
        <w:drawing>
          <wp:inline distT="0" distB="0" distL="114300" distR="114300">
            <wp:extent cx="139700" cy="219075"/>
            <wp:effectExtent l="0" t="0" r="12700" b="6350"/>
            <wp:docPr id="48" name="E657119C-6982-421D-8BA7-E74DEB70A7DA-1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657119C-6982-421D-8BA7-E74DEB70A7DA-15" descr="latexmath"/>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139700" cy="219075"/>
                    </a:xfrm>
                    <a:prstGeom prst="rect">
                      <a:avLst/>
                    </a:prstGeom>
                  </pic:spPr>
                </pic:pic>
              </a:graphicData>
            </a:graphic>
          </wp:inline>
        </w:drawing>
      </w:r>
      <w:r>
        <w:rPr>
          <w:rFonts w:hint="eastAsia"/>
          <w:sz w:val="21"/>
          <w:szCs w:val="21"/>
          <w:lang w:val="en-US" w:eastAsia="zh"/>
          <w:woUserID w:val="2"/>
        </w:rPr>
        <w:t>为：</w:t>
      </w:r>
      <w:r>
        <w:rPr>
          <w:rFonts w:hint="eastAsia"/>
          <w:sz w:val="21"/>
          <w:szCs w:val="21"/>
          <w:lang w:val="en-US" w:eastAsia="zh"/>
          <w:woUserID w:val="2"/>
        </w:rPr>
        <w:tab/>
      </w:r>
      <w:r>
        <w:rPr>
          <w:rFonts w:hint="eastAsia"/>
          <w:sz w:val="21"/>
          <w:szCs w:val="21"/>
          <w:lang w:val="en-US" w:eastAsia="zh"/>
          <w:woUserID w:val="2"/>
        </w:rPr>
        <w:tab/>
      </w:r>
    </w:p>
    <w:p w14:paraId="2ABC7CD4">
      <w:pPr>
        <w:numPr>
          <w:ilvl w:val="0"/>
          <w:numId w:val="0"/>
        </w:numPr>
        <w:ind w:left="0" w:leftChars="0" w:firstLine="0" w:firstLineChars="0"/>
        <w:rPr>
          <w:rFonts w:hint="eastAsia"/>
          <w:sz w:val="21"/>
          <w:szCs w:val="21"/>
          <w:lang w:val="en-US" w:eastAsia="zh"/>
          <w:woUserID w:val="2"/>
        </w:rPr>
      </w:pPr>
      <w:r>
        <w:rPr>
          <w:rFonts w:hint="eastAsia"/>
          <w:sz w:val="21"/>
          <w:szCs w:val="21"/>
          <w:lang w:val="en-US" w:eastAsia="zh"/>
          <w:woUserID w:val="1"/>
        </w:rPr>
        <w:t xml:space="preserve">                       </w:t>
      </w:r>
      <w:r>
        <w:rPr>
          <w:rFonts w:hint="eastAsia"/>
          <w:sz w:val="21"/>
          <w:szCs w:val="21"/>
          <w:lang w:val="en-US" w:eastAsia="zh"/>
          <w:woUserID w:val="2"/>
        </w:rPr>
        <w:drawing>
          <wp:inline distT="0" distB="0" distL="114300" distR="114300">
            <wp:extent cx="2562225" cy="402590"/>
            <wp:effectExtent l="0" t="0" r="9525" b="165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5"/>
                    <a:stretch>
                      <a:fillRect/>
                    </a:stretch>
                  </pic:blipFill>
                  <pic:spPr>
                    <a:xfrm>
                      <a:off x="0" y="0"/>
                      <a:ext cx="2562225" cy="402590"/>
                    </a:xfrm>
                    <a:prstGeom prst="rect">
                      <a:avLst/>
                    </a:prstGeom>
                  </pic:spPr>
                </pic:pic>
              </a:graphicData>
            </a:graphic>
          </wp:inline>
        </w:drawing>
      </w:r>
    </w:p>
    <w:p w14:paraId="7B327767">
      <w:pPr>
        <w:numPr>
          <w:ilvl w:val="0"/>
          <w:numId w:val="0"/>
        </w:numPr>
        <w:ind w:left="0" w:leftChars="0" w:firstLine="0" w:firstLineChars="0"/>
        <w:rPr>
          <w:rFonts w:hint="eastAsia"/>
          <w:sz w:val="21"/>
          <w:szCs w:val="21"/>
          <w:lang w:val="en-US" w:eastAsia="zh"/>
          <w:woUserID w:val="2"/>
        </w:rPr>
      </w:pPr>
      <w:r>
        <w:rPr>
          <w:rFonts w:hint="eastAsia"/>
          <w:sz w:val="21"/>
          <w:szCs w:val="21"/>
          <w:lang w:val="en-US" w:eastAsia="zh"/>
          <w:woUserID w:val="2"/>
        </w:rPr>
        <w:t>在极坐标中</w:t>
      </w:r>
      <w:r>
        <w:rPr>
          <w:rFonts w:hint="eastAsia"/>
          <w:b/>
          <w:bCs/>
          <w:sz w:val="21"/>
          <w:szCs w:val="21"/>
          <w:lang w:val="en-US" w:eastAsia="zh"/>
          <w:woUserID w:val="2"/>
        </w:rPr>
        <w:t>使用Snell定律直接计算</w:t>
      </w:r>
      <w:r>
        <w:rPr>
          <w:rFonts w:hint="eastAsia"/>
          <w:b/>
          <w:bCs/>
          <w:sz w:val="21"/>
          <w:szCs w:val="21"/>
          <w:lang w:val="en-US" w:eastAsia="zh"/>
          <w:woUserID w:val="2"/>
        </w:rPr>
        <w:drawing>
          <wp:inline distT="0" distB="0" distL="114300" distR="114300">
            <wp:extent cx="128270" cy="200025"/>
            <wp:effectExtent l="0" t="0" r="5080" b="7620"/>
            <wp:docPr id="50" name="E657119C-6982-421D-8BA7-E74DEB70A7DA-1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657119C-6982-421D-8BA7-E74DEB70A7DA-16" descr="latexmath"/>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0" y="0"/>
                      <a:ext cx="128270" cy="200025"/>
                    </a:xfrm>
                    <a:prstGeom prst="rect">
                      <a:avLst/>
                    </a:prstGeom>
                  </pic:spPr>
                </pic:pic>
              </a:graphicData>
            </a:graphic>
          </wp:inline>
        </w:drawing>
      </w:r>
      <w:r>
        <w:rPr>
          <w:rFonts w:hint="eastAsia"/>
          <w:sz w:val="21"/>
          <w:szCs w:val="21"/>
          <w:lang w:val="en-US" w:eastAsia="zh"/>
          <w:woUserID w:val="2"/>
        </w:rPr>
        <w:t>，如下所示：</w:t>
      </w:r>
    </w:p>
    <w:p w14:paraId="75213582">
      <w:pPr>
        <w:numPr>
          <w:ilvl w:val="0"/>
          <w:numId w:val="0"/>
        </w:numPr>
        <w:ind w:left="0" w:leftChars="0" w:firstLine="0" w:firstLineChars="0"/>
        <w:rPr>
          <w:rFonts w:hint="eastAsia"/>
          <w:sz w:val="21"/>
          <w:szCs w:val="21"/>
          <w:lang w:val="en-US" w:eastAsia="zh"/>
          <w:woUserID w:val="1"/>
        </w:rPr>
      </w:pPr>
      <w:r>
        <w:rPr>
          <w:rFonts w:hint="eastAsia"/>
          <w:sz w:val="21"/>
          <w:szCs w:val="21"/>
          <w:lang w:val="en-US" w:eastAsia="zh"/>
          <w:woUserID w:val="1"/>
        </w:rPr>
        <w:t xml:space="preserve">                            </w:t>
      </w:r>
      <w:r>
        <w:rPr>
          <w:rFonts w:hint="eastAsia"/>
          <w:sz w:val="21"/>
          <w:szCs w:val="21"/>
          <w:lang w:val="en-US" w:eastAsia="zh"/>
          <w:woUserID w:val="1"/>
        </w:rPr>
        <w:drawing>
          <wp:inline distT="0" distB="0" distL="114300" distR="114300">
            <wp:extent cx="1428750" cy="332740"/>
            <wp:effectExtent l="0" t="0" r="0" b="1016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8"/>
                    <a:stretch>
                      <a:fillRect/>
                    </a:stretch>
                  </pic:blipFill>
                  <pic:spPr>
                    <a:xfrm>
                      <a:off x="0" y="0"/>
                      <a:ext cx="1428750" cy="332740"/>
                    </a:xfrm>
                    <a:prstGeom prst="rect">
                      <a:avLst/>
                    </a:prstGeom>
                  </pic:spPr>
                </pic:pic>
              </a:graphicData>
            </a:graphic>
          </wp:inline>
        </w:drawing>
      </w:r>
    </w:p>
    <w:p w14:paraId="413C2F35">
      <w:pPr>
        <w:numPr>
          <w:ilvl w:val="0"/>
          <w:numId w:val="0"/>
        </w:numPr>
        <w:ind w:left="0" w:leftChars="0" w:firstLine="420" w:firstLineChars="200"/>
        <w:rPr>
          <w:rFonts w:hint="eastAsia"/>
          <w:sz w:val="21"/>
          <w:szCs w:val="21"/>
          <w:lang w:val="en-US" w:eastAsia="zh"/>
          <w:woUserID w:val="2"/>
        </w:rPr>
      </w:pPr>
      <w:r>
        <w:rPr>
          <w:rFonts w:hint="eastAsia"/>
          <w:sz w:val="21"/>
          <w:szCs w:val="21"/>
          <w:lang w:val="en-US" w:eastAsia="zh"/>
          <w:woUserID w:val="2"/>
        </w:rPr>
        <w:drawing>
          <wp:inline distT="0" distB="0" distL="114300" distR="114300">
            <wp:extent cx="139700" cy="219075"/>
            <wp:effectExtent l="0" t="0" r="12700" b="6350"/>
            <wp:docPr id="61" name="E657119C-6982-421D-8BA7-E74DEB70A7DA-1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657119C-6982-421D-8BA7-E74DEB70A7DA-17" descr="latexmath"/>
                    <pic:cNvPicPr>
                      <a:picLocks noChangeAspect="1"/>
                    </pic:cNvPicPr>
                  </pic:nvPicPr>
                  <pic:blipFill>
                    <a:blip r:embed="rId30">
                      <a:extLst>
                        <a:ext uri="{96DAC541-7B7A-43D3-8B79-37D633B846F1}">
                          <asvg:svgBlip xmlns:asvg="http://schemas.microsoft.com/office/drawing/2016/SVG/main" r:embed="rId49"/>
                        </a:ext>
                      </a:extLst>
                    </a:blip>
                    <a:stretch>
                      <a:fillRect/>
                    </a:stretch>
                  </pic:blipFill>
                  <pic:spPr>
                    <a:xfrm>
                      <a:off x="0" y="0"/>
                      <a:ext cx="139700" cy="219075"/>
                    </a:xfrm>
                    <a:prstGeom prst="rect">
                      <a:avLst/>
                    </a:prstGeom>
                  </pic:spPr>
                </pic:pic>
              </a:graphicData>
            </a:graphic>
          </wp:inline>
        </w:drawing>
      </w:r>
      <w:r>
        <w:rPr>
          <w:rFonts w:hint="eastAsia"/>
          <w:sz w:val="21"/>
          <w:szCs w:val="21"/>
          <w:lang w:val="en-US" w:eastAsia="zh"/>
          <w:woUserID w:val="2"/>
        </w:rPr>
        <w:t>是穿过厚度为</w:t>
      </w:r>
      <w:r>
        <w:rPr>
          <w:rFonts w:hint="eastAsia"/>
          <w:sz w:val="21"/>
          <w:szCs w:val="21"/>
          <w:lang w:val="en-US" w:eastAsia="zh"/>
          <w:woUserID w:val="2"/>
        </w:rPr>
        <w:drawing>
          <wp:inline distT="0" distB="0" distL="114300" distR="114300">
            <wp:extent cx="130810" cy="243205"/>
            <wp:effectExtent l="0" t="0" r="2540" b="3175"/>
            <wp:docPr id="63" name="E657119C-6982-421D-8BA7-E74DEB70A7DA-1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657119C-6982-421D-8BA7-E74DEB70A7DA-18" descr="latexmath"/>
                    <pic:cNvPicPr>
                      <a:picLocks noChangeAspect="1"/>
                    </pic:cNvPicPr>
                  </pic:nvPicPr>
                  <pic:blipFill>
                    <a:blip r:embed="rId32">
                      <a:extLst>
                        <a:ext uri="{96DAC541-7B7A-43D3-8B79-37D633B846F1}">
                          <asvg:svgBlip xmlns:asvg="http://schemas.microsoft.com/office/drawing/2016/SVG/main" r:embed="rId50"/>
                        </a:ext>
                      </a:extLst>
                    </a:blip>
                    <a:stretch>
                      <a:fillRect/>
                    </a:stretch>
                  </pic:blipFill>
                  <pic:spPr>
                    <a:xfrm>
                      <a:off x="0" y="0"/>
                      <a:ext cx="130810" cy="243205"/>
                    </a:xfrm>
                    <a:prstGeom prst="rect">
                      <a:avLst/>
                    </a:prstGeom>
                  </pic:spPr>
                </pic:pic>
              </a:graphicData>
            </a:graphic>
          </wp:inline>
        </w:drawing>
      </w:r>
      <w:r>
        <w:rPr>
          <w:rFonts w:hint="eastAsia"/>
          <w:sz w:val="21"/>
          <w:szCs w:val="21"/>
          <w:lang w:val="en-US" w:eastAsia="zh"/>
          <w:woUserID w:val="2"/>
        </w:rPr>
        <w:t>的第𝑖层的路径长度，</w:t>
      </w:r>
      <w:r>
        <w:rPr>
          <w:rFonts w:hint="eastAsia"/>
          <w:sz w:val="21"/>
          <w:szCs w:val="21"/>
          <w:lang w:val="en-US" w:eastAsia="zh"/>
          <w:woUserID w:val="2"/>
        </w:rPr>
        <w:drawing>
          <wp:inline distT="0" distB="0" distL="114300" distR="114300">
            <wp:extent cx="152400" cy="236855"/>
            <wp:effectExtent l="0" t="0" r="0" b="13335"/>
            <wp:docPr id="64" name="E657119C-6982-421D-8BA7-E74DEB70A7DA-1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657119C-6982-421D-8BA7-E74DEB70A7DA-19" descr="latexmath"/>
                    <pic:cNvPicPr>
                      <a:picLocks noChangeAspect="1"/>
                    </pic:cNvPicPr>
                  </pic:nvPicPr>
                  <pic:blipFill>
                    <a:blip r:embed="rId51">
                      <a:extLst>
                        <a:ext uri="{96DAC541-7B7A-43D3-8B79-37D633B846F1}">
                          <asvg:svgBlip xmlns:asvg="http://schemas.microsoft.com/office/drawing/2016/SVG/main" r:embed="rId52"/>
                        </a:ext>
                      </a:extLst>
                    </a:blip>
                    <a:stretch>
                      <a:fillRect/>
                    </a:stretch>
                  </pic:blipFill>
                  <pic:spPr>
                    <a:xfrm>
                      <a:off x="0" y="0"/>
                      <a:ext cx="152400" cy="236855"/>
                    </a:xfrm>
                    <a:prstGeom prst="rect">
                      <a:avLst/>
                    </a:prstGeom>
                  </pic:spPr>
                </pic:pic>
              </a:graphicData>
            </a:graphic>
          </wp:inline>
        </w:drawing>
      </w:r>
      <w:r>
        <w:rPr>
          <w:rFonts w:hint="eastAsia"/>
          <w:sz w:val="21"/>
          <w:szCs w:val="21"/>
          <w:lang w:val="en-US" w:eastAsia="zh"/>
          <w:woUserID w:val="2"/>
        </w:rPr>
        <w:t>是使用ITU-R P.453建议书公式计算的第𝑖层干空气气压、温度和水蒸气分压之间的函数。</w:t>
      </w:r>
      <w:r>
        <w:rPr>
          <w:rFonts w:hint="eastAsia"/>
          <w:sz w:val="21"/>
          <w:szCs w:val="21"/>
          <w:lang w:val="en-US" w:eastAsia="zh"/>
          <w:woUserID w:val="2"/>
        </w:rPr>
        <w:drawing>
          <wp:inline distT="0" distB="0" distL="114300" distR="114300">
            <wp:extent cx="139700" cy="219075"/>
            <wp:effectExtent l="0" t="0" r="12700" b="6350"/>
            <wp:docPr id="66" name="E657119C-6982-421D-8BA7-E74DEB70A7DA-2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657119C-6982-421D-8BA7-E74DEB70A7DA-20" descr="latexmath"/>
                    <pic:cNvPicPr>
                      <a:picLocks noChangeAspect="1"/>
                    </pic:cNvPicPr>
                  </pic:nvPicPr>
                  <pic:blipFill>
                    <a:blip r:embed="rId30">
                      <a:extLst>
                        <a:ext uri="{96DAC541-7B7A-43D3-8B79-37D633B846F1}">
                          <asvg:svgBlip xmlns:asvg="http://schemas.microsoft.com/office/drawing/2016/SVG/main" r:embed="rId49"/>
                        </a:ext>
                      </a:extLst>
                    </a:blip>
                    <a:stretch>
                      <a:fillRect/>
                    </a:stretch>
                  </pic:blipFill>
                  <pic:spPr>
                    <a:xfrm>
                      <a:off x="0" y="0"/>
                      <a:ext cx="139700" cy="219075"/>
                    </a:xfrm>
                    <a:prstGeom prst="rect">
                      <a:avLst/>
                    </a:prstGeom>
                  </pic:spPr>
                </pic:pic>
              </a:graphicData>
            </a:graphic>
          </wp:inline>
        </w:drawing>
      </w:r>
      <w:r>
        <w:rPr>
          <w:rFonts w:hint="eastAsia"/>
          <w:sz w:val="21"/>
          <w:szCs w:val="21"/>
          <w:lang w:val="en-US" w:eastAsia="zh"/>
          <w:woUserID w:val="2"/>
        </w:rPr>
        <w:t>和</w:t>
      </w:r>
      <w:r>
        <w:rPr>
          <w:rFonts w:hint="eastAsia"/>
          <w:sz w:val="21"/>
          <w:szCs w:val="21"/>
          <w:lang w:val="en-US" w:eastAsia="zh"/>
          <w:woUserID w:val="2"/>
        </w:rPr>
        <w:drawing>
          <wp:inline distT="0" distB="0" distL="114300" distR="114300">
            <wp:extent cx="247650" cy="203835"/>
            <wp:effectExtent l="0" t="0" r="0" b="4445"/>
            <wp:docPr id="69" name="E657119C-6982-421D-8BA7-E74DEB70A7DA-2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657119C-6982-421D-8BA7-E74DEB70A7DA-21" descr="latexmath"/>
                    <pic:cNvPicPr>
                      <a:picLocks noChangeAspect="1"/>
                    </pic:cNvPicPr>
                  </pic:nvPicPr>
                  <pic:blipFill>
                    <a:blip r:embed="rId53">
                      <a:extLst>
                        <a:ext uri="{96DAC541-7B7A-43D3-8B79-37D633B846F1}">
                          <asvg:svgBlip xmlns:asvg="http://schemas.microsoft.com/office/drawing/2016/SVG/main" r:embed="rId54"/>
                        </a:ext>
                      </a:extLst>
                    </a:blip>
                    <a:stretch>
                      <a:fillRect/>
                    </a:stretch>
                  </pic:blipFill>
                  <pic:spPr>
                    <a:xfrm>
                      <a:off x="0" y="0"/>
                      <a:ext cx="247650" cy="204107"/>
                    </a:xfrm>
                    <a:prstGeom prst="rect">
                      <a:avLst/>
                    </a:prstGeom>
                  </pic:spPr>
                </pic:pic>
              </a:graphicData>
            </a:graphic>
          </wp:inline>
        </w:drawing>
      </w:r>
      <w:r>
        <w:rPr>
          <w:rFonts w:hint="eastAsia"/>
          <w:sz w:val="21"/>
          <w:szCs w:val="21"/>
          <w:lang w:val="en-US" w:eastAsia="zh"/>
          <w:woUserID w:val="2"/>
        </w:rPr>
        <w:t>是第𝑖层和第(𝑖 + 1)层之间界面的入射角和出射角，</w:t>
      </w:r>
      <w:r>
        <w:rPr>
          <w:rFonts w:hint="eastAsia"/>
          <w:sz w:val="21"/>
          <w:szCs w:val="21"/>
          <w:lang w:val="en-US" w:eastAsia="zh"/>
          <w:woUserID w:val="2"/>
        </w:rPr>
        <w:drawing>
          <wp:inline distT="0" distB="0" distL="114300" distR="114300">
            <wp:extent cx="142875" cy="249555"/>
            <wp:effectExtent l="0" t="0" r="9525" b="17780"/>
            <wp:docPr id="70" name="E657119C-6982-421D-8BA7-E74DEB70A7DA-2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657119C-6982-421D-8BA7-E74DEB70A7DA-22" descr="latexmath"/>
                    <pic:cNvPicPr>
                      <a:picLocks noChangeAspect="1"/>
                    </pic:cNvPicPr>
                  </pic:nvPicPr>
                  <pic:blipFill>
                    <a:blip r:embed="rId55">
                      <a:extLst>
                        <a:ext uri="{96DAC541-7B7A-43D3-8B79-37D633B846F1}">
                          <asvg:svgBlip xmlns:asvg="http://schemas.microsoft.com/office/drawing/2016/SVG/main" r:embed="rId56"/>
                        </a:ext>
                      </a:extLst>
                    </a:blip>
                    <a:stretch>
                      <a:fillRect/>
                    </a:stretch>
                  </pic:blipFill>
                  <pic:spPr>
                    <a:xfrm>
                      <a:off x="0" y="0"/>
                      <a:ext cx="142875" cy="249555"/>
                    </a:xfrm>
                    <a:prstGeom prst="rect">
                      <a:avLst/>
                    </a:prstGeom>
                  </pic:spPr>
                </pic:pic>
              </a:graphicData>
            </a:graphic>
          </wp:inline>
        </w:drawing>
      </w:r>
      <w:r>
        <w:rPr>
          <w:rFonts w:hint="eastAsia"/>
          <w:sz w:val="21"/>
          <w:szCs w:val="21"/>
          <w:lang w:val="en-US" w:eastAsia="zh"/>
          <w:woUserID w:val="2"/>
        </w:rPr>
        <w:t>是从地球中心到第𝑖层起点的半径，</w:t>
      </w:r>
      <w:r>
        <w:rPr>
          <w:rFonts w:hint="eastAsia"/>
          <w:sz w:val="21"/>
          <w:szCs w:val="21"/>
          <w:lang w:val="en-US" w:eastAsia="zh"/>
          <w:woUserID w:val="2"/>
        </w:rPr>
        <w:drawing>
          <wp:inline distT="0" distB="0" distL="114300" distR="114300">
            <wp:extent cx="283210" cy="255270"/>
            <wp:effectExtent l="0" t="0" r="2540" b="13970"/>
            <wp:docPr id="77" name="E657119C-6982-421D-8BA7-E74DEB70A7DA-2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657119C-6982-421D-8BA7-E74DEB70A7DA-23" descr="latexmath"/>
                    <pic:cNvPicPr>
                      <a:picLocks noChangeAspect="1"/>
                    </pic:cNvPicPr>
                  </pic:nvPicPr>
                  <pic:blipFill>
                    <a:blip r:embed="rId57">
                      <a:extLst>
                        <a:ext uri="{96DAC541-7B7A-43D3-8B79-37D633B846F1}">
                          <asvg:svgBlip xmlns:asvg="http://schemas.microsoft.com/office/drawing/2016/SVG/main" r:embed="rId58"/>
                        </a:ext>
                      </a:extLst>
                    </a:blip>
                    <a:stretch>
                      <a:fillRect/>
                    </a:stretch>
                  </pic:blipFill>
                  <pic:spPr>
                    <a:xfrm>
                      <a:off x="0" y="0"/>
                      <a:ext cx="283369" cy="255134"/>
                    </a:xfrm>
                    <a:prstGeom prst="rect">
                      <a:avLst/>
                    </a:prstGeom>
                  </pic:spPr>
                </pic:pic>
              </a:graphicData>
            </a:graphic>
          </wp:inline>
        </w:drawing>
      </w:r>
      <w:r>
        <w:rPr>
          <w:rFonts w:hint="eastAsia"/>
          <w:sz w:val="21"/>
          <w:szCs w:val="21"/>
          <w:lang w:val="en-US" w:eastAsia="zh"/>
          <w:woUserID w:val="2"/>
        </w:rPr>
        <w:t xml:space="preserve"> = </w:t>
      </w:r>
      <w:r>
        <w:rPr>
          <w:rFonts w:hint="eastAsia"/>
          <w:sz w:val="21"/>
          <w:szCs w:val="21"/>
          <w:lang w:val="en-US" w:eastAsia="zh"/>
          <w:woUserID w:val="2"/>
        </w:rPr>
        <w:drawing>
          <wp:inline distT="0" distB="0" distL="114300" distR="114300">
            <wp:extent cx="142875" cy="249555"/>
            <wp:effectExtent l="0" t="0" r="9525" b="17780"/>
            <wp:docPr id="74" name="E657119C-6982-421D-8BA7-E74DEB70A7DA-2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E657119C-6982-421D-8BA7-E74DEB70A7DA-24" descr="latexmath"/>
                    <pic:cNvPicPr>
                      <a:picLocks noChangeAspect="1"/>
                    </pic:cNvPicPr>
                  </pic:nvPicPr>
                  <pic:blipFill>
                    <a:blip r:embed="rId55">
                      <a:extLst>
                        <a:ext uri="{96DAC541-7B7A-43D3-8B79-37D633B846F1}">
                          <asvg:svgBlip xmlns:asvg="http://schemas.microsoft.com/office/drawing/2016/SVG/main" r:embed="rId59"/>
                        </a:ext>
                      </a:extLst>
                    </a:blip>
                    <a:stretch>
                      <a:fillRect/>
                    </a:stretch>
                  </pic:blipFill>
                  <pic:spPr>
                    <a:xfrm>
                      <a:off x="0" y="0"/>
                      <a:ext cx="142875" cy="249555"/>
                    </a:xfrm>
                    <a:prstGeom prst="rect">
                      <a:avLst/>
                    </a:prstGeom>
                  </pic:spPr>
                </pic:pic>
              </a:graphicData>
            </a:graphic>
          </wp:inline>
        </w:drawing>
      </w:r>
      <w:r>
        <w:rPr>
          <w:rFonts w:hint="eastAsia"/>
          <w:sz w:val="21"/>
          <w:szCs w:val="21"/>
          <w:lang w:val="en-US" w:eastAsia="zh"/>
          <w:woUserID w:val="2"/>
        </w:rPr>
        <w:t xml:space="preserve"> +</w:t>
      </w:r>
      <w:r>
        <w:rPr>
          <w:rFonts w:hint="eastAsia"/>
          <w:sz w:val="21"/>
          <w:szCs w:val="21"/>
          <w:lang w:val="en-US" w:eastAsia="zh"/>
          <w:woUserID w:val="2"/>
        </w:rPr>
        <w:drawing>
          <wp:inline distT="0" distB="0" distL="114300" distR="114300">
            <wp:extent cx="130810" cy="243205"/>
            <wp:effectExtent l="0" t="0" r="2540" b="3175"/>
            <wp:docPr id="76" name="E657119C-6982-421D-8BA7-E74DEB70A7DA-2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657119C-6982-421D-8BA7-E74DEB70A7DA-25" descr="latexmath"/>
                    <pic:cNvPicPr>
                      <a:picLocks noChangeAspect="1"/>
                    </pic:cNvPicPr>
                  </pic:nvPicPr>
                  <pic:blipFill>
                    <a:blip r:embed="rId32">
                      <a:extLst>
                        <a:ext uri="{96DAC541-7B7A-43D3-8B79-37D633B846F1}">
                          <asvg:svgBlip xmlns:asvg="http://schemas.microsoft.com/office/drawing/2016/SVG/main" r:embed="rId50"/>
                        </a:ext>
                      </a:extLst>
                    </a:blip>
                    <a:stretch>
                      <a:fillRect/>
                    </a:stretch>
                  </pic:blipFill>
                  <pic:spPr>
                    <a:xfrm>
                      <a:off x="0" y="0"/>
                      <a:ext cx="130810" cy="243205"/>
                    </a:xfrm>
                    <a:prstGeom prst="rect">
                      <a:avLst/>
                    </a:prstGeom>
                  </pic:spPr>
                </pic:pic>
              </a:graphicData>
            </a:graphic>
          </wp:inline>
        </w:drawing>
      </w:r>
      <w:r>
        <w:rPr>
          <w:rFonts w:hint="eastAsia"/>
          <w:sz w:val="21"/>
          <w:szCs w:val="21"/>
          <w:lang w:val="en-US" w:eastAsia="zh"/>
          <w:woUserID w:val="2"/>
        </w:rPr>
        <w:t xml:space="preserve">  ,</w:t>
      </w:r>
      <w:r>
        <w:rPr>
          <w:rFonts w:hint="eastAsia"/>
          <w:sz w:val="21"/>
          <w:szCs w:val="21"/>
          <w:lang w:val="en-US" w:eastAsia="zh"/>
          <w:woUserID w:val="2"/>
        </w:rPr>
        <w:drawing>
          <wp:inline distT="0" distB="0" distL="114300" distR="114300">
            <wp:extent cx="168275" cy="239395"/>
            <wp:effectExtent l="0" t="0" r="3175" b="5715"/>
            <wp:docPr id="80" name="E657119C-6982-421D-8BA7-E74DEB70A7DA-2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657119C-6982-421D-8BA7-E74DEB70A7DA-26" descr="latexmath"/>
                    <pic:cNvPicPr>
                      <a:picLocks noChangeAspect="1"/>
                    </pic:cNvPicPr>
                  </pic:nvPicPr>
                  <pic:blipFill>
                    <a:blip r:embed="rId60">
                      <a:extLst>
                        <a:ext uri="{96DAC541-7B7A-43D3-8B79-37D633B846F1}">
                          <asvg:svgBlip xmlns:asvg="http://schemas.microsoft.com/office/drawing/2016/SVG/main" r:embed="rId61"/>
                        </a:ext>
                      </a:extLst>
                    </a:blip>
                    <a:stretch>
                      <a:fillRect/>
                    </a:stretch>
                  </pic:blipFill>
                  <pic:spPr>
                    <a:xfrm>
                      <a:off x="0" y="0"/>
                      <a:ext cx="168088" cy="239395"/>
                    </a:xfrm>
                    <a:prstGeom prst="rect">
                      <a:avLst/>
                    </a:prstGeom>
                  </pic:spPr>
                </pic:pic>
              </a:graphicData>
            </a:graphic>
          </wp:inline>
        </w:drawing>
      </w:r>
      <w:r>
        <w:rPr>
          <w:rFonts w:hint="eastAsia"/>
          <w:sz w:val="21"/>
          <w:szCs w:val="21"/>
          <w:lang w:val="en-US" w:eastAsia="zh"/>
          <w:woUserID w:val="2"/>
        </w:rPr>
        <w:t xml:space="preserve"> 是从地球中心到最 底层起点的半径，通常是平均地球半径（6 371千米）。 </w:t>
      </w:r>
    </w:p>
    <w:p w14:paraId="1F3EFFD2">
      <w:pPr>
        <w:numPr>
          <w:ilvl w:val="0"/>
          <w:numId w:val="0"/>
        </w:numPr>
        <w:ind w:left="0" w:leftChars="0" w:firstLine="420" w:firstLineChars="200"/>
        <w:rPr>
          <w:rFonts w:hint="eastAsia"/>
          <w:sz w:val="21"/>
          <w:szCs w:val="21"/>
          <w:lang w:val="en-US" w:eastAsia="zh"/>
          <w:woUserID w:val="2"/>
        </w:rPr>
      </w:pPr>
    </w:p>
    <w:p w14:paraId="3F843D46">
      <w:pPr>
        <w:numPr>
          <w:ilvl w:val="0"/>
          <w:numId w:val="0"/>
        </w:numPr>
        <w:ind w:left="0" w:leftChars="0" w:firstLine="0" w:firstLineChars="0"/>
        <w:rPr>
          <w:rFonts w:hint="eastAsia"/>
          <w:sz w:val="21"/>
          <w:szCs w:val="21"/>
          <w:lang w:val="en-US" w:eastAsia="zh"/>
          <w:woUserID w:val="2"/>
        </w:rPr>
      </w:pPr>
      <w:r>
        <w:rPr>
          <w:rFonts w:hint="eastAsia"/>
          <w:sz w:val="21"/>
          <w:szCs w:val="21"/>
          <w:lang w:val="en-US" w:eastAsia="zh"/>
          <w:woUserID w:val="2"/>
        </w:rPr>
        <w:t>与</w:t>
      </w:r>
      <w:r>
        <w:rPr>
          <w:rFonts w:hint="eastAsia"/>
          <w:b/>
          <w:bCs/>
          <w:sz w:val="21"/>
          <w:szCs w:val="21"/>
          <w:lang w:val="en-US" w:eastAsia="zh"/>
          <w:woUserID w:val="2"/>
        </w:rPr>
        <w:t>折射率n相关公式</w:t>
      </w:r>
      <w:r>
        <w:rPr>
          <w:rFonts w:hint="eastAsia"/>
          <w:sz w:val="21"/>
          <w:szCs w:val="21"/>
          <w:lang w:val="en-US" w:eastAsia="zh"/>
          <w:woUserID w:val="2"/>
        </w:rPr>
        <w:t>，</w:t>
      </w:r>
      <w:r>
        <w:rPr>
          <w:rFonts w:hint="eastAsia"/>
          <w:b/>
          <w:bCs/>
          <w:sz w:val="21"/>
          <w:szCs w:val="21"/>
          <w:lang w:val="en-US" w:eastAsia="zh"/>
          <w:woUserID w:val="2"/>
        </w:rPr>
        <w:t>大气无线电折射率n</w:t>
      </w:r>
      <w:r>
        <w:rPr>
          <w:rFonts w:hint="eastAsia"/>
          <w:sz w:val="21"/>
          <w:szCs w:val="21"/>
          <w:lang w:val="en-US" w:eastAsia="zh"/>
          <w:woUserID w:val="2"/>
        </w:rPr>
        <w:t>：</w:t>
      </w:r>
    </w:p>
    <w:p w14:paraId="66E443E9">
      <w:pPr>
        <w:numPr>
          <w:ilvl w:val="0"/>
          <w:numId w:val="0"/>
        </w:numPr>
        <w:ind w:left="2940" w:leftChars="0" w:firstLine="420" w:firstLineChars="0"/>
        <w:rPr>
          <w:rFonts w:hint="eastAsia"/>
          <w:sz w:val="21"/>
          <w:szCs w:val="21"/>
          <w:lang w:val="en-US" w:eastAsia="zh"/>
          <w:woUserID w:val="2"/>
        </w:rPr>
      </w:pPr>
      <w:r>
        <w:rPr>
          <w:rFonts w:hint="eastAsia"/>
          <w:sz w:val="21"/>
          <w:szCs w:val="21"/>
          <w:lang w:val="en-US" w:eastAsia="zh"/>
          <w:woUserID w:val="2"/>
        </w:rPr>
        <w:drawing>
          <wp:inline distT="0" distB="0" distL="114300" distR="114300">
            <wp:extent cx="1152525" cy="231140"/>
            <wp:effectExtent l="0" t="0" r="9525" b="1651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62"/>
                    <a:stretch>
                      <a:fillRect/>
                    </a:stretch>
                  </pic:blipFill>
                  <pic:spPr>
                    <a:xfrm>
                      <a:off x="0" y="0"/>
                      <a:ext cx="1152525" cy="231140"/>
                    </a:xfrm>
                    <a:prstGeom prst="rect">
                      <a:avLst/>
                    </a:prstGeom>
                  </pic:spPr>
                </pic:pic>
              </a:graphicData>
            </a:graphic>
          </wp:inline>
        </w:drawing>
      </w:r>
    </w:p>
    <w:p w14:paraId="40DA805A">
      <w:pPr>
        <w:numPr>
          <w:ilvl w:val="0"/>
          <w:numId w:val="0"/>
        </w:numPr>
        <w:ind w:left="0" w:leftChars="0" w:firstLine="0" w:firstLineChars="0"/>
        <w:rPr>
          <w:rFonts w:hint="eastAsia"/>
          <w:sz w:val="21"/>
          <w:szCs w:val="21"/>
          <w:lang w:val="en-US" w:eastAsia="zh"/>
          <w:woUserID w:val="2"/>
        </w:rPr>
      </w:pPr>
      <w:r>
        <w:rPr>
          <w:rFonts w:hint="eastAsia"/>
          <w:sz w:val="21"/>
          <w:szCs w:val="21"/>
          <w:lang w:val="en-US" w:eastAsia="zh"/>
          <w:woUserID w:val="2"/>
        </w:rPr>
        <w:t>其中</w:t>
      </w:r>
      <w:r>
        <w:rPr>
          <w:rFonts w:hint="eastAsia"/>
          <w:b/>
          <w:bCs/>
          <w:sz w:val="21"/>
          <w:szCs w:val="21"/>
          <w:lang w:val="en-US" w:eastAsia="zh"/>
          <w:woUserID w:val="2"/>
        </w:rPr>
        <w:t>N为无线电折射率</w:t>
      </w:r>
      <w:r>
        <w:rPr>
          <w:rFonts w:hint="eastAsia"/>
          <w:sz w:val="21"/>
          <w:szCs w:val="21"/>
          <w:lang w:val="en-US" w:eastAsia="zh"/>
          <w:woUserID w:val="2"/>
        </w:rPr>
        <w:t>，计算公式为：</w:t>
      </w:r>
    </w:p>
    <w:p w14:paraId="11CF28D3">
      <w:pPr>
        <w:numPr>
          <w:ilvl w:val="0"/>
          <w:numId w:val="0"/>
        </w:numPr>
        <w:ind w:left="0" w:leftChars="0" w:firstLine="0" w:firstLineChars="0"/>
        <w:rPr>
          <w:rFonts w:hint="eastAsia"/>
          <w:sz w:val="21"/>
          <w:szCs w:val="21"/>
          <w:lang w:val="en-US" w:eastAsia="zh"/>
          <w:woUserID w:val="2"/>
        </w:rPr>
      </w:pPr>
      <w:r>
        <w:rPr>
          <w:rFonts w:hint="eastAsia"/>
          <w:sz w:val="21"/>
          <w:szCs w:val="21"/>
          <w:lang w:val="en-US" w:eastAsia="zh"/>
          <w:woUserID w:val="1"/>
        </w:rPr>
        <w:t xml:space="preserve">                        </w:t>
      </w:r>
      <w:r>
        <w:rPr>
          <w:rFonts w:hint="eastAsia"/>
          <w:sz w:val="21"/>
          <w:szCs w:val="21"/>
          <w:lang w:val="en-US" w:eastAsia="zh"/>
          <w:woUserID w:val="2"/>
        </w:rPr>
        <w:drawing>
          <wp:inline distT="0" distB="0" distL="114300" distR="114300">
            <wp:extent cx="2492375" cy="354330"/>
            <wp:effectExtent l="0" t="0" r="3175"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63"/>
                    <a:stretch>
                      <a:fillRect/>
                    </a:stretch>
                  </pic:blipFill>
                  <pic:spPr>
                    <a:xfrm>
                      <a:off x="0" y="0"/>
                      <a:ext cx="2492375" cy="354330"/>
                    </a:xfrm>
                    <a:prstGeom prst="rect">
                      <a:avLst/>
                    </a:prstGeom>
                  </pic:spPr>
                </pic:pic>
              </a:graphicData>
            </a:graphic>
          </wp:inline>
        </w:drawing>
      </w:r>
    </w:p>
    <w:p w14:paraId="2DE6B96D">
      <w:pPr>
        <w:numPr>
          <w:ilvl w:val="0"/>
          <w:numId w:val="0"/>
        </w:numPr>
        <w:ind w:left="0" w:leftChars="0" w:firstLine="0" w:firstLineChars="0"/>
        <w:rPr>
          <w:rFonts w:hint="eastAsia"/>
          <w:sz w:val="21"/>
          <w:szCs w:val="21"/>
          <w:lang w:val="en-US" w:eastAsia="zh"/>
          <w:woUserID w:val="2"/>
        </w:rPr>
      </w:pPr>
      <w:r>
        <w:rPr>
          <w:rFonts w:hint="eastAsia"/>
          <w:sz w:val="21"/>
          <w:szCs w:val="21"/>
          <w:lang w:val="en-US" w:eastAsia="zh"/>
          <w:woUserID w:val="2"/>
        </w:rPr>
        <w:t>因为</w:t>
      </w:r>
      <w:r>
        <w:rPr>
          <w:rFonts w:hint="eastAsia"/>
          <w:sz w:val="21"/>
          <w:szCs w:val="21"/>
          <w:lang w:val="en-US" w:eastAsia="zh"/>
          <w:woUserID w:val="2"/>
        </w:rPr>
        <w:drawing>
          <wp:inline distT="0" distB="0" distL="114300" distR="114300">
            <wp:extent cx="581025" cy="240665"/>
            <wp:effectExtent l="0" t="0" r="9525" b="5080"/>
            <wp:docPr id="83" name="E657119C-6982-421D-8BA7-E74DEB70A7DA-2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E657119C-6982-421D-8BA7-E74DEB70A7DA-27" descr="latexmath"/>
                    <pic:cNvPicPr>
                      <a:picLocks noChangeAspect="1"/>
                    </pic:cNvPicPr>
                  </pic:nvPicPr>
                  <pic:blipFill>
                    <a:blip r:embed="rId64">
                      <a:extLst>
                        <a:ext uri="{96DAC541-7B7A-43D3-8B79-37D633B846F1}">
                          <asvg:svgBlip xmlns:asvg="http://schemas.microsoft.com/office/drawing/2016/SVG/main" r:embed="rId65"/>
                        </a:ext>
                      </a:extLst>
                    </a:blip>
                    <a:stretch>
                      <a:fillRect/>
                    </a:stretch>
                  </pic:blipFill>
                  <pic:spPr>
                    <a:xfrm>
                      <a:off x="0" y="0"/>
                      <a:ext cx="581025" cy="240665"/>
                    </a:xfrm>
                    <a:prstGeom prst="rect">
                      <a:avLst/>
                    </a:prstGeom>
                  </pic:spPr>
                </pic:pic>
              </a:graphicData>
            </a:graphic>
          </wp:inline>
        </w:drawing>
      </w:r>
      <w:r>
        <w:rPr>
          <w:rFonts w:hint="eastAsia"/>
          <w:sz w:val="21"/>
          <w:szCs w:val="21"/>
          <w:lang w:val="en-US" w:eastAsia="zh"/>
          <w:woUserID w:val="2"/>
        </w:rPr>
        <w:t>所以还可以表示为：</w:t>
      </w:r>
    </w:p>
    <w:p w14:paraId="698B6C74">
      <w:pPr>
        <w:numPr>
          <w:ilvl w:val="0"/>
          <w:numId w:val="0"/>
        </w:numPr>
        <w:ind w:left="0" w:leftChars="0" w:firstLine="0" w:firstLineChars="0"/>
        <w:rPr>
          <w:rFonts w:hint="eastAsia"/>
          <w:sz w:val="21"/>
          <w:szCs w:val="21"/>
          <w:lang w:val="en-US" w:eastAsia="zh"/>
          <w:woUserID w:val="2"/>
        </w:rPr>
      </w:pPr>
      <w:r>
        <w:rPr>
          <w:rFonts w:hint="eastAsia"/>
          <w:sz w:val="21"/>
          <w:szCs w:val="21"/>
          <w:lang w:val="en-US" w:eastAsia="zh"/>
          <w:woUserID w:val="1"/>
        </w:rPr>
        <w:t xml:space="preserve">                          </w:t>
      </w:r>
      <w:r>
        <w:rPr>
          <w:rFonts w:hint="eastAsia"/>
          <w:sz w:val="21"/>
          <w:szCs w:val="21"/>
          <w:lang w:val="en-US" w:eastAsia="zh"/>
          <w:woUserID w:val="2"/>
        </w:rPr>
        <w:drawing>
          <wp:inline distT="0" distB="0" distL="114300" distR="114300">
            <wp:extent cx="2076450" cy="359410"/>
            <wp:effectExtent l="0" t="0" r="0" b="254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66"/>
                    <a:stretch>
                      <a:fillRect/>
                    </a:stretch>
                  </pic:blipFill>
                  <pic:spPr>
                    <a:xfrm>
                      <a:off x="0" y="0"/>
                      <a:ext cx="2076450" cy="359410"/>
                    </a:xfrm>
                    <a:prstGeom prst="rect">
                      <a:avLst/>
                    </a:prstGeom>
                  </pic:spPr>
                </pic:pic>
              </a:graphicData>
            </a:graphic>
          </wp:inline>
        </w:drawing>
      </w:r>
    </w:p>
    <w:p w14:paraId="66D4EE99">
      <w:pPr>
        <w:numPr>
          <w:ilvl w:val="0"/>
          <w:numId w:val="0"/>
        </w:numPr>
        <w:ind w:left="0" w:leftChars="0" w:firstLine="0" w:firstLineChars="0"/>
        <w:rPr>
          <w:rFonts w:hint="eastAsia"/>
          <w:sz w:val="21"/>
          <w:szCs w:val="21"/>
          <w:lang w:val="en-US" w:eastAsia="zh"/>
          <w:woUserID w:val="2"/>
        </w:rPr>
      </w:pPr>
      <w:r>
        <w:rPr>
          <w:rFonts w:hint="eastAsia"/>
          <w:sz w:val="21"/>
          <w:szCs w:val="21"/>
          <w:lang w:val="en-US" w:eastAsia="zh"/>
          <w:woUserID w:val="2"/>
        </w:rPr>
        <w:t>为了方便计算我们运用简化后的式子，尽管精确度有所降低，但符合要求：</w:t>
      </w:r>
    </w:p>
    <w:p w14:paraId="130496C9">
      <w:pPr>
        <w:numPr>
          <w:ilvl w:val="0"/>
          <w:numId w:val="0"/>
        </w:numPr>
        <w:ind w:left="0" w:leftChars="0" w:firstLine="0" w:firstLineChars="0"/>
        <w:rPr>
          <w:rFonts w:hint="eastAsia"/>
          <w:sz w:val="21"/>
          <w:szCs w:val="21"/>
          <w:lang w:val="en-US" w:eastAsia="zh"/>
          <w:woUserID w:val="2"/>
        </w:rPr>
      </w:pPr>
      <w:r>
        <w:rPr>
          <w:rFonts w:hint="eastAsia"/>
          <w:sz w:val="21"/>
          <w:szCs w:val="21"/>
          <w:lang w:val="en-US" w:eastAsia="zh"/>
          <w:woUserID w:val="1"/>
        </w:rPr>
        <w:t xml:space="preserve">                              </w:t>
      </w:r>
      <w:r>
        <w:rPr>
          <w:rFonts w:hint="eastAsia"/>
          <w:sz w:val="21"/>
          <w:szCs w:val="21"/>
          <w:lang w:val="en-US" w:eastAsia="zh"/>
          <w:woUserID w:val="2"/>
        </w:rPr>
        <w:drawing>
          <wp:inline distT="0" distB="0" distL="114300" distR="114300">
            <wp:extent cx="1325245" cy="431800"/>
            <wp:effectExtent l="0" t="0" r="8255" b="635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67"/>
                    <a:stretch>
                      <a:fillRect/>
                    </a:stretch>
                  </pic:blipFill>
                  <pic:spPr>
                    <a:xfrm>
                      <a:off x="0" y="0"/>
                      <a:ext cx="1325245" cy="431800"/>
                    </a:xfrm>
                    <a:prstGeom prst="rect">
                      <a:avLst/>
                    </a:prstGeom>
                  </pic:spPr>
                </pic:pic>
              </a:graphicData>
            </a:graphic>
          </wp:inline>
        </w:drawing>
      </w:r>
    </w:p>
    <w:p w14:paraId="5FCB8222">
      <w:pPr>
        <w:numPr>
          <w:ilvl w:val="0"/>
          <w:numId w:val="0"/>
        </w:numPr>
        <w:ind w:left="0" w:leftChars="0" w:firstLine="0" w:firstLineChars="0"/>
        <w:rPr>
          <w:rFonts w:hint="eastAsia"/>
          <w:b/>
          <w:bCs/>
          <w:sz w:val="21"/>
          <w:szCs w:val="21"/>
          <w:lang w:val="en-US" w:eastAsia="zh"/>
          <w:woUserID w:val="2"/>
        </w:rPr>
      </w:pPr>
      <w:r>
        <w:rPr>
          <w:rFonts w:hint="eastAsia"/>
          <w:b/>
          <w:bCs/>
          <w:sz w:val="21"/>
          <w:szCs w:val="21"/>
          <w:lang w:val="en-US" w:eastAsia="zh"/>
          <w:woUserID w:val="2"/>
        </w:rPr>
        <w:t>参考大气相关内容：</w:t>
      </w:r>
    </w:p>
    <w:p w14:paraId="27070685">
      <w:pPr>
        <w:numPr>
          <w:ilvl w:val="0"/>
          <w:numId w:val="0"/>
        </w:numPr>
        <w:ind w:left="0" w:leftChars="0" w:firstLine="420" w:firstLineChars="200"/>
        <w:rPr>
          <w:rFonts w:hint="eastAsia"/>
          <w:b w:val="0"/>
          <w:bCs w:val="0"/>
          <w:sz w:val="21"/>
          <w:szCs w:val="21"/>
          <w:lang w:val="en-US" w:eastAsia="zh"/>
          <w:woUserID w:val="2"/>
        </w:rPr>
      </w:pPr>
      <w:r>
        <w:rPr>
          <w:rFonts w:hint="eastAsia"/>
          <w:b w:val="0"/>
          <w:bCs w:val="0"/>
          <w:sz w:val="21"/>
          <w:szCs w:val="21"/>
          <w:lang w:val="en-US" w:eastAsia="zh"/>
          <w:woUserID w:val="2"/>
        </w:rPr>
        <w:t>大气温度和压力分布以两种高度形式定义：1) 从0公里至84.852公里′的位势高度（H），和2) 从86公里至100公里的几何高度（Z）。1976年美国标准大气采用的位势高度H（公里）与几何高度Z（公里）之间的</w:t>
      </w:r>
      <w:r>
        <w:rPr>
          <w:rFonts w:hint="eastAsia"/>
          <w:b/>
          <w:bCs/>
          <w:sz w:val="21"/>
          <w:szCs w:val="21"/>
          <w:lang w:val="en-US" w:eastAsia="zh"/>
          <w:woUserID w:val="2"/>
        </w:rPr>
        <w:t>转换公式</w:t>
      </w:r>
      <w:r>
        <w:rPr>
          <w:rFonts w:hint="eastAsia"/>
          <w:b w:val="0"/>
          <w:bCs w:val="0"/>
          <w:sz w:val="21"/>
          <w:szCs w:val="21"/>
          <w:lang w:val="en-US" w:eastAsia="zh"/>
          <w:woUserID w:val="2"/>
        </w:rPr>
        <w:t>为：</w:t>
      </w:r>
    </w:p>
    <w:p w14:paraId="558AC1A6">
      <w:pPr>
        <w:numPr>
          <w:ilvl w:val="0"/>
          <w:numId w:val="0"/>
        </w:numPr>
        <w:ind w:left="0" w:leftChars="0" w:firstLine="422" w:firstLineChars="200"/>
        <w:rPr>
          <w:rFonts w:hint="eastAsia"/>
          <w:b/>
          <w:bCs/>
          <w:sz w:val="21"/>
          <w:szCs w:val="21"/>
          <w:lang w:val="en-US" w:eastAsia="zh"/>
          <w:woUserID w:val="2"/>
        </w:rPr>
      </w:pPr>
      <w:r>
        <w:rPr>
          <w:rFonts w:hint="eastAsia"/>
          <w:b/>
          <w:bCs/>
          <w:sz w:val="21"/>
          <w:szCs w:val="21"/>
          <w:lang w:val="en-US" w:eastAsia="zh"/>
          <w:woUserID w:val="1"/>
        </w:rPr>
        <w:t xml:space="preserve">                          </w:t>
      </w:r>
      <w:r>
        <w:rPr>
          <w:rFonts w:hint="eastAsia"/>
          <w:b/>
          <w:bCs/>
          <w:sz w:val="21"/>
          <w:szCs w:val="21"/>
          <w:lang w:val="en-US" w:eastAsia="zh"/>
          <w:woUserID w:val="2"/>
        </w:rPr>
        <w:drawing>
          <wp:inline distT="0" distB="0" distL="114300" distR="114300">
            <wp:extent cx="1095375" cy="356870"/>
            <wp:effectExtent l="0" t="0" r="9525" b="508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68"/>
                    <a:stretch>
                      <a:fillRect/>
                    </a:stretch>
                  </pic:blipFill>
                  <pic:spPr>
                    <a:xfrm>
                      <a:off x="0" y="0"/>
                      <a:ext cx="1095375" cy="356870"/>
                    </a:xfrm>
                    <a:prstGeom prst="rect">
                      <a:avLst/>
                    </a:prstGeom>
                  </pic:spPr>
                </pic:pic>
              </a:graphicData>
            </a:graphic>
          </wp:inline>
        </w:drawing>
      </w:r>
      <w:r>
        <w:rPr>
          <w:rFonts w:hint="eastAsia"/>
          <w:b/>
          <w:bCs/>
          <w:sz w:val="21"/>
          <w:szCs w:val="21"/>
          <w:lang w:val="en-US" w:eastAsia="zh"/>
          <w:woUserID w:val="2"/>
        </w:rPr>
        <w:t xml:space="preserve"> </w:t>
      </w:r>
    </w:p>
    <w:p w14:paraId="0E781302">
      <w:pPr>
        <w:numPr>
          <w:ilvl w:val="0"/>
          <w:numId w:val="0"/>
        </w:numPr>
        <w:ind w:left="0" w:leftChars="0" w:firstLine="420" w:firstLineChars="200"/>
        <w:rPr>
          <w:rFonts w:hint="eastAsia"/>
          <w:b w:val="0"/>
          <w:bCs w:val="0"/>
          <w:sz w:val="21"/>
          <w:szCs w:val="21"/>
          <w:lang w:val="en-US" w:eastAsia="zh"/>
          <w:woUserID w:val="2"/>
        </w:rPr>
      </w:pPr>
      <w:r>
        <w:rPr>
          <w:rFonts w:hint="eastAsia"/>
          <w:b w:val="0"/>
          <w:bCs w:val="0"/>
          <w:sz w:val="21"/>
          <w:szCs w:val="21"/>
          <w:lang w:val="en-US" w:eastAsia="zh"/>
          <w:woUserID w:val="2"/>
        </w:rPr>
        <w:t>由于676参考书中的公式用的都是几何高度所以我们需要把公式里的位势高度H都转化为几何高度Z。</w:t>
      </w:r>
    </w:p>
    <w:p w14:paraId="2E1AD63B">
      <w:pPr>
        <w:numPr>
          <w:ilvl w:val="0"/>
          <w:numId w:val="0"/>
        </w:numPr>
        <w:ind w:left="0" w:leftChars="0" w:firstLine="420" w:firstLineChars="200"/>
        <w:rPr>
          <w:rFonts w:hint="eastAsia"/>
          <w:b w:val="0"/>
          <w:bCs w:val="0"/>
          <w:sz w:val="21"/>
          <w:szCs w:val="21"/>
          <w:lang w:val="en-US" w:eastAsia="zh"/>
          <w:woUserID w:val="2"/>
        </w:rPr>
      </w:pPr>
    </w:p>
    <w:p w14:paraId="7DECB256">
      <w:pPr>
        <w:numPr>
          <w:ilvl w:val="0"/>
          <w:numId w:val="0"/>
        </w:numPr>
        <w:ind w:left="0" w:leftChars="0" w:firstLine="420" w:firstLineChars="200"/>
        <w:rPr>
          <w:rFonts w:hint="eastAsia"/>
          <w:b w:val="0"/>
          <w:bCs w:val="0"/>
          <w:sz w:val="21"/>
          <w:szCs w:val="21"/>
          <w:lang w:val="en-US" w:eastAsia="zh"/>
          <w:woUserID w:val="2"/>
        </w:rPr>
      </w:pPr>
      <w:r>
        <w:rPr>
          <w:rFonts w:hint="eastAsia"/>
          <w:b w:val="0"/>
          <w:bCs w:val="0"/>
          <w:sz w:val="21"/>
          <w:szCs w:val="21"/>
          <w:lang w:val="en-US" w:eastAsia="zh"/>
          <w:woUserID w:val="2"/>
        </w:rPr>
        <w:t>第一高度方案中，</w:t>
      </w:r>
      <w:r>
        <w:rPr>
          <w:rFonts w:hint="eastAsia"/>
          <w:b/>
          <w:bCs/>
          <w:sz w:val="21"/>
          <w:szCs w:val="21"/>
          <w:lang w:val="en-US" w:eastAsia="zh"/>
          <w:woUserID w:val="2"/>
        </w:rPr>
        <w:t>位势高度公里′处的温度T（K）为</w:t>
      </w:r>
      <w:r>
        <w:rPr>
          <w:rFonts w:hint="eastAsia"/>
          <w:b w:val="0"/>
          <w:bCs w:val="0"/>
          <w:sz w:val="21"/>
          <w:szCs w:val="21"/>
          <w:lang w:val="en-US" w:eastAsia="zh"/>
          <w:woUserID w:val="2"/>
        </w:rPr>
        <w:t>：</w:t>
      </w:r>
    </w:p>
    <w:p w14:paraId="5C7E6C52">
      <w:pPr>
        <w:numPr>
          <w:ilvl w:val="0"/>
          <w:numId w:val="0"/>
        </w:numPr>
        <w:ind w:left="0" w:leftChars="0" w:firstLine="0" w:firstLineChars="0"/>
        <w:rPr>
          <w:rFonts w:hint="eastAsia"/>
          <w:sz w:val="21"/>
          <w:szCs w:val="21"/>
          <w:lang w:val="en-US" w:eastAsia="zh"/>
          <w:woUserID w:val="2"/>
        </w:rPr>
      </w:pPr>
      <w:r>
        <w:rPr>
          <w:rFonts w:hint="eastAsia"/>
          <w:sz w:val="21"/>
          <w:szCs w:val="21"/>
          <w:lang w:val="en-US" w:eastAsia="zh"/>
          <w:woUserID w:val="1"/>
        </w:rPr>
        <w:t xml:space="preserve">   </w:t>
      </w:r>
      <w:r>
        <w:rPr>
          <w:rFonts w:hint="eastAsia"/>
          <w:sz w:val="21"/>
          <w:szCs w:val="21"/>
          <w:lang w:val="en-US" w:eastAsia="zh"/>
          <w:woUserID w:val="2"/>
        </w:rPr>
        <w:drawing>
          <wp:inline distT="0" distB="0" distL="114300" distR="114300">
            <wp:extent cx="4540885" cy="1409700"/>
            <wp:effectExtent l="0" t="0" r="1206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69"/>
                    <a:stretch>
                      <a:fillRect/>
                    </a:stretch>
                  </pic:blipFill>
                  <pic:spPr>
                    <a:xfrm>
                      <a:off x="0" y="0"/>
                      <a:ext cx="4540885" cy="1409700"/>
                    </a:xfrm>
                    <a:prstGeom prst="rect">
                      <a:avLst/>
                    </a:prstGeom>
                  </pic:spPr>
                </pic:pic>
              </a:graphicData>
            </a:graphic>
          </wp:inline>
        </w:drawing>
      </w:r>
    </w:p>
    <w:p w14:paraId="190B41AC">
      <w:pPr>
        <w:numPr>
          <w:ilvl w:val="0"/>
          <w:numId w:val="0"/>
        </w:numPr>
        <w:ind w:left="0" w:leftChars="0" w:firstLine="0" w:firstLineChars="0"/>
        <w:rPr>
          <w:rFonts w:hint="eastAsia"/>
          <w:sz w:val="21"/>
          <w:szCs w:val="21"/>
          <w:lang w:val="en-US" w:eastAsia="zh"/>
          <w:woUserID w:val="2"/>
        </w:rPr>
      </w:pPr>
    </w:p>
    <w:p w14:paraId="7231D43A">
      <w:pPr>
        <w:numPr>
          <w:ilvl w:val="0"/>
          <w:numId w:val="0"/>
        </w:numPr>
        <w:ind w:left="0" w:leftChars="0" w:firstLine="422" w:firstLineChars="200"/>
        <w:rPr>
          <w:rFonts w:ascii="宋体" w:hAnsi="宋体" w:eastAsia="宋体" w:cs="宋体"/>
          <w:sz w:val="21"/>
          <w:szCs w:val="21"/>
          <w:woUserID w:val="2"/>
        </w:rPr>
      </w:pPr>
      <w:r>
        <w:rPr>
          <w:rFonts w:ascii="宋体" w:hAnsi="宋体" w:eastAsia="宋体" w:cs="宋体"/>
          <w:b/>
          <w:bCs/>
          <w:sz w:val="21"/>
          <w:szCs w:val="21"/>
          <w:woUserID w:val="2"/>
        </w:rPr>
        <w:t>位势高度𝐻（公里′）处的压力P（hPa）</w:t>
      </w:r>
      <w:r>
        <w:rPr>
          <w:rFonts w:ascii="宋体" w:hAnsi="宋体" w:eastAsia="宋体" w:cs="宋体"/>
          <w:sz w:val="21"/>
          <w:szCs w:val="21"/>
          <w:woUserID w:val="2"/>
        </w:rPr>
        <w:t>：</w:t>
      </w:r>
    </w:p>
    <w:p w14:paraId="478C307E">
      <w:pPr>
        <w:numPr>
          <w:ilvl w:val="0"/>
          <w:numId w:val="0"/>
        </w:numPr>
        <w:ind w:left="0" w:leftChars="0" w:firstLine="0" w:firstLineChars="0"/>
        <w:rPr>
          <w:rFonts w:hint="eastAsia" w:ascii="宋体" w:hAnsi="宋体" w:eastAsia="宋体" w:cs="宋体"/>
          <w:sz w:val="21"/>
          <w:szCs w:val="21"/>
          <w:lang w:val="en-US" w:eastAsia="zh"/>
          <w:woUserID w:val="2"/>
        </w:rPr>
      </w:pPr>
      <w:r>
        <w:rPr>
          <w:rFonts w:hint="eastAsia" w:ascii="宋体" w:hAnsi="宋体" w:eastAsia="宋体" w:cs="宋体"/>
          <w:sz w:val="21"/>
          <w:szCs w:val="21"/>
          <w:lang w:val="en-US" w:eastAsia="zh"/>
          <w:woUserID w:val="1"/>
        </w:rPr>
        <w:t xml:space="preserve">   </w:t>
      </w:r>
      <w:r>
        <w:rPr>
          <w:rFonts w:hint="eastAsia" w:ascii="宋体" w:hAnsi="宋体" w:eastAsia="宋体" w:cs="宋体"/>
          <w:sz w:val="21"/>
          <w:szCs w:val="21"/>
          <w:lang w:val="en-US" w:eastAsia="zh"/>
          <w:woUserID w:val="2"/>
        </w:rPr>
        <w:drawing>
          <wp:inline distT="0" distB="0" distL="114300" distR="114300">
            <wp:extent cx="4618355" cy="1997710"/>
            <wp:effectExtent l="0" t="0" r="10795" b="254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70"/>
                    <a:stretch>
                      <a:fillRect/>
                    </a:stretch>
                  </pic:blipFill>
                  <pic:spPr>
                    <a:xfrm>
                      <a:off x="0" y="0"/>
                      <a:ext cx="4618355" cy="1997710"/>
                    </a:xfrm>
                    <a:prstGeom prst="rect">
                      <a:avLst/>
                    </a:prstGeom>
                  </pic:spPr>
                </pic:pic>
              </a:graphicData>
            </a:graphic>
          </wp:inline>
        </w:drawing>
      </w:r>
    </w:p>
    <w:p w14:paraId="24207966">
      <w:pPr>
        <w:numPr>
          <w:ilvl w:val="0"/>
          <w:numId w:val="0"/>
        </w:numPr>
        <w:ind w:left="0" w:leftChars="0" w:firstLine="0" w:firstLineChars="0"/>
        <w:rPr>
          <w:rFonts w:hint="eastAsia" w:ascii="宋体" w:hAnsi="宋体" w:eastAsia="宋体" w:cs="宋体"/>
          <w:sz w:val="21"/>
          <w:szCs w:val="21"/>
          <w:lang w:val="en-US" w:eastAsia="zh"/>
          <w:woUserID w:val="2"/>
        </w:rPr>
      </w:pPr>
    </w:p>
    <w:p w14:paraId="48E905E6">
      <w:pPr>
        <w:numPr>
          <w:ilvl w:val="0"/>
          <w:numId w:val="0"/>
        </w:numPr>
        <w:ind w:left="0" w:leftChars="0" w:firstLine="0" w:firstLineChars="0"/>
        <w:rPr>
          <w:rFonts w:hint="eastAsia" w:ascii="宋体" w:hAnsi="宋体" w:eastAsia="宋体" w:cs="宋体"/>
          <w:sz w:val="21"/>
          <w:szCs w:val="21"/>
          <w:lang w:val="en-US" w:eastAsia="zh"/>
          <w:woUserID w:val="2"/>
        </w:rPr>
      </w:pPr>
      <w:r>
        <w:rPr>
          <w:rFonts w:hint="eastAsia" w:ascii="宋体" w:hAnsi="宋体" w:eastAsia="宋体" w:cs="宋体"/>
          <w:sz w:val="21"/>
          <w:szCs w:val="21"/>
          <w:lang w:val="en-US" w:eastAsia="zh"/>
          <w:woUserID w:val="2"/>
        </w:rPr>
        <w:t>在第二高度区域中，</w:t>
      </w:r>
      <w:r>
        <w:rPr>
          <w:rFonts w:hint="eastAsia" w:ascii="宋体" w:hAnsi="宋体" w:eastAsia="宋体" w:cs="宋体"/>
          <w:b/>
          <w:bCs/>
          <w:sz w:val="21"/>
          <w:szCs w:val="21"/>
          <w:lang w:val="en-US" w:eastAsia="zh"/>
          <w:woUserID w:val="2"/>
        </w:rPr>
        <w:t>几何高度Z（公里）处的温度T (K)</w:t>
      </w:r>
      <w:r>
        <w:rPr>
          <w:rFonts w:hint="eastAsia" w:ascii="宋体" w:hAnsi="宋体" w:eastAsia="宋体" w:cs="宋体"/>
          <w:sz w:val="21"/>
          <w:szCs w:val="21"/>
          <w:lang w:val="en-US" w:eastAsia="zh"/>
          <w:woUserID w:val="2"/>
        </w:rPr>
        <w:t>为：</w:t>
      </w:r>
    </w:p>
    <w:p w14:paraId="310D019A">
      <w:pPr>
        <w:numPr>
          <w:ilvl w:val="0"/>
          <w:numId w:val="0"/>
        </w:numPr>
        <w:ind w:left="0" w:leftChars="0" w:firstLine="0" w:firstLineChars="0"/>
        <w:rPr>
          <w:rFonts w:hint="eastAsia" w:ascii="宋体" w:hAnsi="宋体" w:eastAsia="宋体" w:cs="宋体"/>
          <w:sz w:val="21"/>
          <w:szCs w:val="21"/>
          <w:lang w:val="en-US" w:eastAsia="zh"/>
          <w:woUserID w:val="2"/>
        </w:rPr>
      </w:pPr>
      <w:r>
        <w:rPr>
          <w:rFonts w:hint="eastAsia" w:ascii="宋体" w:hAnsi="宋体" w:eastAsia="宋体" w:cs="宋体"/>
          <w:sz w:val="21"/>
          <w:szCs w:val="21"/>
          <w:lang w:val="en-US" w:eastAsia="zh"/>
          <w:woUserID w:val="1"/>
        </w:rPr>
        <w:t xml:space="preserve">     </w:t>
      </w:r>
      <w:r>
        <w:rPr>
          <w:rFonts w:hint="eastAsia" w:ascii="宋体" w:hAnsi="宋体" w:eastAsia="宋体" w:cs="宋体"/>
          <w:sz w:val="21"/>
          <w:szCs w:val="21"/>
          <w:lang w:val="en-US" w:eastAsia="zh"/>
          <w:woUserID w:val="2"/>
        </w:rPr>
        <w:drawing>
          <wp:inline distT="0" distB="0" distL="114300" distR="114300">
            <wp:extent cx="4263390" cy="593725"/>
            <wp:effectExtent l="0" t="0" r="3810" b="1587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71"/>
                    <a:stretch>
                      <a:fillRect/>
                    </a:stretch>
                  </pic:blipFill>
                  <pic:spPr>
                    <a:xfrm>
                      <a:off x="0" y="0"/>
                      <a:ext cx="4263390" cy="593725"/>
                    </a:xfrm>
                    <a:prstGeom prst="rect">
                      <a:avLst/>
                    </a:prstGeom>
                  </pic:spPr>
                </pic:pic>
              </a:graphicData>
            </a:graphic>
          </wp:inline>
        </w:drawing>
      </w:r>
    </w:p>
    <w:p w14:paraId="29165352">
      <w:pPr>
        <w:numPr>
          <w:ilvl w:val="0"/>
          <w:numId w:val="0"/>
        </w:numPr>
        <w:ind w:left="0" w:leftChars="0" w:firstLine="0" w:firstLineChars="0"/>
        <w:rPr>
          <w:rFonts w:hint="eastAsia" w:ascii="宋体" w:hAnsi="宋体" w:eastAsia="宋体" w:cs="宋体"/>
          <w:sz w:val="21"/>
          <w:szCs w:val="21"/>
          <w:lang w:val="en-US" w:eastAsia="zh"/>
          <w:woUserID w:val="2"/>
        </w:rPr>
      </w:pPr>
    </w:p>
    <w:p w14:paraId="6885B9C1">
      <w:pPr>
        <w:numPr>
          <w:ilvl w:val="0"/>
          <w:numId w:val="0"/>
        </w:numPr>
        <w:ind w:left="0" w:leftChars="0" w:firstLine="0" w:firstLineChars="0"/>
        <w:rPr>
          <w:rFonts w:hint="eastAsia" w:ascii="宋体" w:hAnsi="宋体" w:eastAsia="宋体" w:cs="宋体"/>
          <w:sz w:val="21"/>
          <w:szCs w:val="21"/>
          <w:lang w:val="en-US" w:eastAsia="zh"/>
          <w:woUserID w:val="2"/>
        </w:rPr>
      </w:pPr>
      <w:r>
        <w:rPr>
          <w:rFonts w:hint="eastAsia" w:ascii="宋体" w:hAnsi="宋体" w:eastAsia="宋体" w:cs="宋体"/>
          <w:b/>
          <w:bCs/>
          <w:sz w:val="21"/>
          <w:szCs w:val="21"/>
          <w:lang w:val="en-US" w:eastAsia="zh"/>
          <w:woUserID w:val="2"/>
        </w:rPr>
        <w:t>几何高度Z（公里）处的压力P（hPa）</w:t>
      </w:r>
      <w:r>
        <w:rPr>
          <w:rFonts w:hint="eastAsia" w:ascii="宋体" w:hAnsi="宋体" w:eastAsia="宋体" w:cs="宋体"/>
          <w:sz w:val="21"/>
          <w:szCs w:val="21"/>
          <w:lang w:val="en-US" w:eastAsia="zh"/>
          <w:woUserID w:val="2"/>
        </w:rPr>
        <w:t>为：</w:t>
      </w:r>
    </w:p>
    <w:p w14:paraId="2BE5CB34">
      <w:pPr>
        <w:numPr>
          <w:ilvl w:val="0"/>
          <w:numId w:val="0"/>
        </w:numPr>
        <w:ind w:left="0" w:leftChars="0" w:firstLine="0" w:firstLineChars="0"/>
        <w:rPr>
          <w:rFonts w:hint="eastAsia" w:ascii="宋体" w:hAnsi="宋体" w:eastAsia="宋体" w:cs="宋体"/>
          <w:sz w:val="21"/>
          <w:szCs w:val="21"/>
          <w:lang w:val="en-US" w:eastAsia="zh"/>
          <w:woUserID w:val="2"/>
        </w:rPr>
      </w:pPr>
    </w:p>
    <w:p w14:paraId="4BAD911A">
      <w:pPr>
        <w:numPr>
          <w:ilvl w:val="0"/>
          <w:numId w:val="0"/>
        </w:numPr>
        <w:ind w:left="0" w:leftChars="0" w:firstLine="0" w:firstLineChars="0"/>
        <w:rPr>
          <w:rFonts w:hint="eastAsia" w:ascii="宋体" w:hAnsi="宋体" w:eastAsia="宋体" w:cs="宋体"/>
          <w:sz w:val="21"/>
          <w:szCs w:val="21"/>
          <w:lang w:val="en-US" w:eastAsia="zh"/>
          <w:woUserID w:val="2"/>
        </w:rPr>
      </w:pPr>
      <w:r>
        <w:rPr>
          <w:rFonts w:hint="eastAsia" w:ascii="宋体" w:hAnsi="宋体" w:eastAsia="宋体" w:cs="宋体"/>
          <w:sz w:val="21"/>
          <w:szCs w:val="21"/>
          <w:lang w:val="en-US" w:eastAsia="zh"/>
          <w:woUserID w:val="1"/>
        </w:rPr>
        <w:t xml:space="preserve">          </w:t>
      </w:r>
      <w:r>
        <w:rPr>
          <w:rFonts w:hint="eastAsia" w:ascii="宋体" w:hAnsi="宋体" w:eastAsia="宋体" w:cs="宋体"/>
          <w:sz w:val="21"/>
          <w:szCs w:val="21"/>
          <w:lang w:val="en-US" w:eastAsia="zh"/>
          <w:woUserID w:val="2"/>
        </w:rPr>
        <w:drawing>
          <wp:inline distT="0" distB="0" distL="114300" distR="114300">
            <wp:extent cx="3877945" cy="236855"/>
            <wp:effectExtent l="0" t="0" r="8255" b="1079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72"/>
                    <a:srcRect l="-4178" b="-4178"/>
                    <a:stretch>
                      <a:fillRect/>
                    </a:stretch>
                  </pic:blipFill>
                  <pic:spPr>
                    <a:xfrm>
                      <a:off x="0" y="0"/>
                      <a:ext cx="3877945" cy="236855"/>
                    </a:xfrm>
                    <a:prstGeom prst="rect">
                      <a:avLst/>
                    </a:prstGeom>
                  </pic:spPr>
                </pic:pic>
              </a:graphicData>
            </a:graphic>
          </wp:inline>
        </w:drawing>
      </w:r>
    </w:p>
    <w:p w14:paraId="5A236AC3">
      <w:pPr>
        <w:numPr>
          <w:ilvl w:val="0"/>
          <w:numId w:val="0"/>
        </w:numPr>
        <w:ind w:left="0" w:leftChars="0" w:firstLine="0" w:firstLineChars="0"/>
        <w:rPr>
          <w:rFonts w:hint="eastAsia" w:ascii="宋体" w:hAnsi="宋体" w:eastAsia="宋体" w:cs="宋体"/>
          <w:sz w:val="21"/>
          <w:szCs w:val="21"/>
          <w:lang w:val="en-US" w:eastAsia="zh"/>
          <w:woUserID w:val="1"/>
        </w:rPr>
      </w:pPr>
      <w:r>
        <w:rPr>
          <w:rFonts w:hint="eastAsia" w:ascii="宋体" w:hAnsi="宋体" w:eastAsia="宋体" w:cs="宋体"/>
          <w:sz w:val="21"/>
          <w:szCs w:val="21"/>
          <w:lang w:val="en-US" w:eastAsia="zh"/>
          <w:woUserID w:val="2"/>
        </w:rPr>
        <w:t>式中</w:t>
      </w:r>
      <w:r>
        <w:rPr>
          <w:rFonts w:hint="eastAsia" w:ascii="宋体" w:hAnsi="宋体" w:eastAsia="宋体" w:cs="宋体"/>
          <w:sz w:val="21"/>
          <w:szCs w:val="21"/>
          <w:lang w:val="en-US" w:eastAsia="zh"/>
          <w:woUserID w:val="1"/>
        </w:rPr>
        <w:t>：</w:t>
      </w:r>
    </w:p>
    <w:p w14:paraId="7B82C754">
      <w:pPr>
        <w:numPr>
          <w:ilvl w:val="0"/>
          <w:numId w:val="0"/>
        </w:numPr>
        <w:ind w:left="0" w:leftChars="0" w:firstLine="0" w:firstLineChars="0"/>
        <w:jc w:val="center"/>
        <w:rPr>
          <w:rFonts w:hint="eastAsia" w:ascii="宋体" w:hAnsi="宋体" w:eastAsia="宋体" w:cs="宋体"/>
          <w:sz w:val="21"/>
          <w:szCs w:val="21"/>
          <w:lang w:val="en-US" w:eastAsia="zh"/>
          <w:woUserID w:val="2"/>
        </w:rPr>
      </w:pPr>
      <w:r>
        <w:rPr>
          <w:rFonts w:hint="eastAsia" w:ascii="宋体" w:hAnsi="宋体" w:eastAsia="宋体" w:cs="宋体"/>
          <w:sz w:val="21"/>
          <w:szCs w:val="21"/>
          <w:lang w:val="en-US" w:eastAsia="zh"/>
          <w:woUserID w:val="2"/>
        </w:rPr>
        <w:drawing>
          <wp:inline distT="0" distB="0" distL="114300" distR="114300">
            <wp:extent cx="951865" cy="217170"/>
            <wp:effectExtent l="0" t="0" r="635" b="12700"/>
            <wp:docPr id="97" name="E657119C-6982-421D-8BA7-E74DEB70A7DA-2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E657119C-6982-421D-8BA7-E74DEB70A7DA-28" descr="latexmath"/>
                    <pic:cNvPicPr>
                      <a:picLocks noChangeAspect="1"/>
                    </pic:cNvPicPr>
                  </pic:nvPicPr>
                  <pic:blipFill>
                    <a:blip r:embed="rId73">
                      <a:extLst>
                        <a:ext uri="{96DAC541-7B7A-43D3-8B79-37D633B846F1}">
                          <asvg:svgBlip xmlns:asvg="http://schemas.microsoft.com/office/drawing/2016/SVG/main" r:embed="rId74"/>
                        </a:ext>
                      </a:extLst>
                    </a:blip>
                    <a:stretch>
                      <a:fillRect/>
                    </a:stretch>
                  </pic:blipFill>
                  <pic:spPr>
                    <a:xfrm>
                      <a:off x="0" y="0"/>
                      <a:ext cx="951865" cy="217170"/>
                    </a:xfrm>
                    <a:prstGeom prst="rect">
                      <a:avLst/>
                    </a:prstGeom>
                  </pic:spPr>
                </pic:pic>
              </a:graphicData>
            </a:graphic>
          </wp:inline>
        </w:drawing>
      </w:r>
    </w:p>
    <w:p w14:paraId="45DA236F">
      <w:pPr>
        <w:numPr>
          <w:ilvl w:val="0"/>
          <w:numId w:val="0"/>
        </w:numPr>
        <w:ind w:left="0" w:leftChars="0" w:firstLine="0" w:firstLineChars="0"/>
        <w:jc w:val="center"/>
        <w:rPr>
          <w:rFonts w:hint="eastAsia" w:ascii="宋体" w:hAnsi="宋体" w:eastAsia="宋体" w:cs="宋体"/>
          <w:sz w:val="21"/>
          <w:szCs w:val="21"/>
          <w:lang w:val="en-US" w:eastAsia="zh"/>
          <w:woUserID w:val="2"/>
        </w:rPr>
      </w:pPr>
      <w:r>
        <w:rPr>
          <w:rFonts w:hint="eastAsia" w:ascii="宋体" w:hAnsi="宋体" w:eastAsia="宋体" w:cs="宋体"/>
          <w:sz w:val="21"/>
          <w:szCs w:val="21"/>
          <w:lang w:val="en-US" w:eastAsia="zh"/>
          <w:woUserID w:val="2"/>
        </w:rPr>
        <w:drawing>
          <wp:inline distT="0" distB="0" distL="114300" distR="114300">
            <wp:extent cx="1047115" cy="227330"/>
            <wp:effectExtent l="0" t="0" r="635" b="1270"/>
            <wp:docPr id="106" name="E657119C-6982-421D-8BA7-E74DEB70A7DA-2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E657119C-6982-421D-8BA7-E74DEB70A7DA-29" descr="latexmath"/>
                    <pic:cNvPicPr>
                      <a:picLocks noChangeAspect="1"/>
                    </pic:cNvPicPr>
                  </pic:nvPicPr>
                  <pic:blipFill>
                    <a:blip r:embed="rId75">
                      <a:extLst>
                        <a:ext uri="{96DAC541-7B7A-43D3-8B79-37D633B846F1}">
                          <asvg:svgBlip xmlns:asvg="http://schemas.microsoft.com/office/drawing/2016/SVG/main" r:embed="rId76"/>
                        </a:ext>
                      </a:extLst>
                    </a:blip>
                    <a:stretch>
                      <a:fillRect/>
                    </a:stretch>
                  </pic:blipFill>
                  <pic:spPr>
                    <a:xfrm>
                      <a:off x="0" y="0"/>
                      <a:ext cx="1047115" cy="227330"/>
                    </a:xfrm>
                    <a:prstGeom prst="rect">
                      <a:avLst/>
                    </a:prstGeom>
                  </pic:spPr>
                </pic:pic>
              </a:graphicData>
            </a:graphic>
          </wp:inline>
        </w:drawing>
      </w:r>
    </w:p>
    <w:p w14:paraId="708C90DE">
      <w:pPr>
        <w:numPr>
          <w:ilvl w:val="0"/>
          <w:numId w:val="0"/>
        </w:numPr>
        <w:ind w:left="0" w:leftChars="0" w:firstLine="0" w:firstLineChars="0"/>
        <w:jc w:val="center"/>
        <w:rPr>
          <w:rFonts w:hint="eastAsia" w:ascii="宋体" w:hAnsi="宋体" w:eastAsia="宋体" w:cs="宋体"/>
          <w:sz w:val="21"/>
          <w:szCs w:val="21"/>
          <w:lang w:val="en-US" w:eastAsia="zh"/>
          <w:woUserID w:val="2"/>
        </w:rPr>
      </w:pPr>
      <w:r>
        <w:rPr>
          <w:rFonts w:hint="eastAsia" w:ascii="宋体" w:hAnsi="宋体" w:eastAsia="宋体" w:cs="宋体"/>
          <w:sz w:val="21"/>
          <w:szCs w:val="21"/>
          <w:lang w:val="en-US" w:eastAsia="zh"/>
          <w:woUserID w:val="2"/>
        </w:rPr>
        <w:t xml:space="preserve">  </w:t>
      </w:r>
      <w:r>
        <w:rPr>
          <w:rFonts w:hint="eastAsia" w:ascii="宋体" w:hAnsi="宋体" w:eastAsia="宋体" w:cs="宋体"/>
          <w:sz w:val="21"/>
          <w:szCs w:val="21"/>
          <w:lang w:val="en-US" w:eastAsia="zh"/>
          <w:woUserID w:val="2"/>
        </w:rPr>
        <w:drawing>
          <wp:inline distT="0" distB="0" distL="114300" distR="114300">
            <wp:extent cx="1387475" cy="285115"/>
            <wp:effectExtent l="0" t="0" r="3175" b="635"/>
            <wp:docPr id="107" name="E657119C-6982-421D-8BA7-E74DEB70A7DA-3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E657119C-6982-421D-8BA7-E74DEB70A7DA-30" descr="latexmath"/>
                    <pic:cNvPicPr>
                      <a:picLocks noChangeAspect="1"/>
                    </pic:cNvPicPr>
                  </pic:nvPicPr>
                  <pic:blipFill>
                    <a:blip r:embed="rId77">
                      <a:extLst>
                        <a:ext uri="{96DAC541-7B7A-43D3-8B79-37D633B846F1}">
                          <asvg:svgBlip xmlns:asvg="http://schemas.microsoft.com/office/drawing/2016/SVG/main" r:embed="rId78"/>
                        </a:ext>
                      </a:extLst>
                    </a:blip>
                    <a:stretch>
                      <a:fillRect/>
                    </a:stretch>
                  </pic:blipFill>
                  <pic:spPr>
                    <a:xfrm>
                      <a:off x="0" y="0"/>
                      <a:ext cx="1387475" cy="285115"/>
                    </a:xfrm>
                    <a:prstGeom prst="rect">
                      <a:avLst/>
                    </a:prstGeom>
                  </pic:spPr>
                </pic:pic>
              </a:graphicData>
            </a:graphic>
          </wp:inline>
        </w:drawing>
      </w:r>
    </w:p>
    <w:p w14:paraId="3AE156C3">
      <w:pPr>
        <w:numPr>
          <w:ilvl w:val="0"/>
          <w:numId w:val="0"/>
        </w:numPr>
        <w:ind w:left="0" w:leftChars="0" w:firstLine="0" w:firstLineChars="0"/>
        <w:jc w:val="center"/>
        <w:rPr>
          <w:rFonts w:hint="eastAsia" w:ascii="宋体" w:hAnsi="宋体" w:eastAsia="宋体" w:cs="宋体"/>
          <w:sz w:val="21"/>
          <w:szCs w:val="21"/>
          <w:lang w:val="en-US" w:eastAsia="zh"/>
          <w:woUserID w:val="2"/>
        </w:rPr>
      </w:pPr>
      <w:r>
        <w:rPr>
          <w:rFonts w:hint="eastAsia" w:ascii="宋体" w:hAnsi="宋体" w:eastAsia="宋体" w:cs="宋体"/>
          <w:sz w:val="21"/>
          <w:szCs w:val="21"/>
          <w:lang w:val="en-US" w:eastAsia="zh"/>
          <w:woUserID w:val="2"/>
        </w:rPr>
        <w:t xml:space="preserve">  </w:t>
      </w:r>
      <w:r>
        <w:rPr>
          <w:rFonts w:hint="eastAsia" w:ascii="宋体" w:hAnsi="宋体" w:eastAsia="宋体" w:cs="宋体"/>
          <w:sz w:val="21"/>
          <w:szCs w:val="21"/>
          <w:lang w:val="en-US" w:eastAsia="zh"/>
          <w:woUserID w:val="2"/>
        </w:rPr>
        <w:drawing>
          <wp:inline distT="0" distB="0" distL="114300" distR="114300">
            <wp:extent cx="1443355" cy="274320"/>
            <wp:effectExtent l="0" t="0" r="4445" b="13335"/>
            <wp:docPr id="108" name="E657119C-6982-421D-8BA7-E74DEB70A7DA-3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E657119C-6982-421D-8BA7-E74DEB70A7DA-31" descr="latexmath"/>
                    <pic:cNvPicPr>
                      <a:picLocks noChangeAspect="1"/>
                    </pic:cNvPicPr>
                  </pic:nvPicPr>
                  <pic:blipFill>
                    <a:blip r:embed="rId79">
                      <a:extLst>
                        <a:ext uri="{96DAC541-7B7A-43D3-8B79-37D633B846F1}">
                          <asvg:svgBlip xmlns:asvg="http://schemas.microsoft.com/office/drawing/2016/SVG/main" r:embed="rId80"/>
                        </a:ext>
                      </a:extLst>
                    </a:blip>
                    <a:stretch>
                      <a:fillRect/>
                    </a:stretch>
                  </pic:blipFill>
                  <pic:spPr>
                    <a:xfrm>
                      <a:off x="0" y="0"/>
                      <a:ext cx="1443355" cy="274320"/>
                    </a:xfrm>
                    <a:prstGeom prst="rect">
                      <a:avLst/>
                    </a:prstGeom>
                  </pic:spPr>
                </pic:pic>
              </a:graphicData>
            </a:graphic>
          </wp:inline>
        </w:drawing>
      </w:r>
    </w:p>
    <w:p w14:paraId="43E1C722">
      <w:pPr>
        <w:numPr>
          <w:ilvl w:val="0"/>
          <w:numId w:val="0"/>
        </w:numPr>
        <w:ind w:left="0" w:leftChars="0" w:firstLine="0" w:firstLineChars="0"/>
        <w:jc w:val="center"/>
        <w:rPr>
          <w:rFonts w:hint="eastAsia" w:ascii="宋体" w:hAnsi="宋体" w:eastAsia="宋体" w:cs="宋体"/>
          <w:sz w:val="21"/>
          <w:szCs w:val="21"/>
          <w:lang w:val="en-US" w:eastAsia="zh"/>
          <w:woUserID w:val="2"/>
        </w:rPr>
      </w:pPr>
      <w:r>
        <w:rPr>
          <w:rFonts w:hint="eastAsia" w:ascii="宋体" w:hAnsi="宋体" w:eastAsia="宋体" w:cs="宋体"/>
          <w:sz w:val="21"/>
          <w:szCs w:val="21"/>
          <w:lang w:val="en-US" w:eastAsia="zh"/>
          <w:woUserID w:val="2"/>
        </w:rPr>
        <w:t xml:space="preserve">  </w:t>
      </w:r>
      <w:r>
        <w:rPr>
          <w:rFonts w:hint="eastAsia" w:ascii="宋体" w:hAnsi="宋体" w:eastAsia="宋体" w:cs="宋体"/>
          <w:sz w:val="21"/>
          <w:szCs w:val="21"/>
          <w:lang w:val="en-US" w:eastAsia="zh"/>
          <w:woUserID w:val="2"/>
        </w:rPr>
        <w:drawing>
          <wp:inline distT="0" distB="0" distL="114300" distR="114300">
            <wp:extent cx="1402080" cy="284480"/>
            <wp:effectExtent l="0" t="0" r="7620" b="1270"/>
            <wp:docPr id="111" name="E657119C-6982-421D-8BA7-E74DEB70A7DA-3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E657119C-6982-421D-8BA7-E74DEB70A7DA-32" descr="latexmath"/>
                    <pic:cNvPicPr>
                      <a:picLocks noChangeAspect="1"/>
                    </pic:cNvPicPr>
                  </pic:nvPicPr>
                  <pic:blipFill>
                    <a:blip r:embed="rId81">
                      <a:extLst>
                        <a:ext uri="{96DAC541-7B7A-43D3-8B79-37D633B846F1}">
                          <asvg:svgBlip xmlns:asvg="http://schemas.microsoft.com/office/drawing/2016/SVG/main" r:embed="rId82"/>
                        </a:ext>
                      </a:extLst>
                    </a:blip>
                    <a:stretch>
                      <a:fillRect/>
                    </a:stretch>
                  </pic:blipFill>
                  <pic:spPr>
                    <a:xfrm>
                      <a:off x="0" y="0"/>
                      <a:ext cx="1402080" cy="284480"/>
                    </a:xfrm>
                    <a:prstGeom prst="rect">
                      <a:avLst/>
                    </a:prstGeom>
                  </pic:spPr>
                </pic:pic>
              </a:graphicData>
            </a:graphic>
          </wp:inline>
        </w:drawing>
      </w:r>
    </w:p>
    <w:p w14:paraId="488CBCA3">
      <w:pPr>
        <w:numPr>
          <w:ilvl w:val="0"/>
          <w:numId w:val="0"/>
        </w:numPr>
        <w:ind w:left="0" w:leftChars="0" w:firstLine="0" w:firstLineChars="0"/>
        <w:rPr>
          <w:rFonts w:hint="eastAsia" w:ascii="宋体" w:hAnsi="宋体" w:eastAsia="宋体" w:cs="宋体"/>
          <w:sz w:val="24"/>
          <w:szCs w:val="24"/>
          <w:lang w:val="en-US" w:eastAsia="zh"/>
          <w:woUserID w:val="2"/>
        </w:rPr>
      </w:pPr>
      <w:r>
        <w:rPr>
          <w:rFonts w:hint="eastAsia" w:ascii="宋体" w:hAnsi="宋体" w:eastAsia="宋体" w:cs="宋体"/>
          <w:sz w:val="21"/>
          <w:szCs w:val="21"/>
          <w:lang w:val="en-US" w:eastAsia="zh"/>
          <w:woUserID w:val="2"/>
        </w:rPr>
        <w:t>大气中的</w:t>
      </w:r>
      <w:r>
        <w:rPr>
          <w:rFonts w:hint="eastAsia" w:ascii="宋体" w:hAnsi="宋体" w:eastAsia="宋体" w:cs="宋体"/>
          <w:b/>
          <w:bCs/>
          <w:sz w:val="21"/>
          <w:szCs w:val="21"/>
          <w:lang w:val="en-US" w:eastAsia="zh"/>
          <w:woUserID w:val="2"/>
        </w:rPr>
        <w:t>水蒸气密度</w:t>
      </w:r>
      <w:r>
        <w:rPr>
          <w:rFonts w:hint="eastAsia" w:ascii="宋体" w:hAnsi="宋体" w:eastAsia="宋体" w:cs="宋体"/>
          <w:b/>
          <w:bCs/>
          <w:sz w:val="21"/>
          <w:szCs w:val="21"/>
          <w:lang w:val="en-US" w:eastAsia="zh"/>
          <w:woUserID w:val="2"/>
        </w:rPr>
        <w:drawing>
          <wp:inline distT="0" distB="0" distL="114300" distR="114300">
            <wp:extent cx="123825" cy="228600"/>
            <wp:effectExtent l="0" t="0" r="9525" b="0"/>
            <wp:docPr id="92" name="E657119C-6982-421D-8BA7-E74DEB70A7DA-3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E657119C-6982-421D-8BA7-E74DEB70A7DA-33" descr="latexmath"/>
                    <pic:cNvPicPr>
                      <a:picLocks noChangeAspect="1"/>
                    </pic:cNvPicPr>
                  </pic:nvPicPr>
                  <pic:blipFill>
                    <a:blip r:embed="rId83">
                      <a:extLst>
                        <a:ext uri="{96DAC541-7B7A-43D3-8B79-37D633B846F1}">
                          <asvg:svgBlip xmlns:asvg="http://schemas.microsoft.com/office/drawing/2016/SVG/main" r:embed="rId84"/>
                        </a:ext>
                      </a:extLst>
                    </a:blip>
                    <a:stretch>
                      <a:fillRect/>
                    </a:stretch>
                  </pic:blipFill>
                  <pic:spPr>
                    <a:xfrm>
                      <a:off x="0" y="0"/>
                      <a:ext cx="123825" cy="228600"/>
                    </a:xfrm>
                    <a:prstGeom prst="rect">
                      <a:avLst/>
                    </a:prstGeom>
                  </pic:spPr>
                </pic:pic>
              </a:graphicData>
            </a:graphic>
          </wp:inline>
        </w:drawing>
      </w:r>
      <w:r>
        <w:rPr>
          <w:rFonts w:hint="eastAsia" w:ascii="宋体" w:hAnsi="宋体" w:eastAsia="宋体" w:cs="宋体"/>
          <w:b/>
          <w:bCs/>
          <w:sz w:val="21"/>
          <w:szCs w:val="21"/>
          <w:lang w:val="en-US" w:eastAsia="zh"/>
          <w:woUserID w:val="2"/>
        </w:rPr>
        <w:t>与几何高度的关系</w:t>
      </w:r>
      <w:r>
        <w:rPr>
          <w:rFonts w:hint="eastAsia" w:ascii="宋体" w:hAnsi="宋体" w:eastAsia="宋体" w:cs="宋体"/>
          <w:sz w:val="21"/>
          <w:szCs w:val="21"/>
          <w:lang w:val="en-US" w:eastAsia="zh"/>
          <w:woUserID w:val="2"/>
        </w:rPr>
        <w:t>可通过以下负指数分布得出近似值：</w:t>
      </w:r>
      <w:r>
        <w:rPr>
          <w:rFonts w:hint="eastAsia" w:ascii="宋体" w:hAnsi="宋体" w:eastAsia="宋体" w:cs="宋体"/>
          <w:sz w:val="24"/>
          <w:szCs w:val="24"/>
          <w:lang w:val="en-US" w:eastAsia="zh"/>
          <w:woUserID w:val="2"/>
        </w:rPr>
        <w:t xml:space="preserve"> </w:t>
      </w:r>
    </w:p>
    <w:p w14:paraId="32197F90">
      <w:pPr>
        <w:numPr>
          <w:ilvl w:val="0"/>
          <w:numId w:val="0"/>
        </w:numPr>
        <w:ind w:left="2100" w:leftChars="0" w:firstLine="420" w:firstLineChars="0"/>
        <w:rPr>
          <w:rFonts w:hint="eastAsia" w:ascii="宋体" w:hAnsi="宋体" w:eastAsia="宋体" w:cs="宋体"/>
          <w:sz w:val="24"/>
          <w:szCs w:val="24"/>
          <w:lang w:val="en-US" w:eastAsia="zh"/>
          <w:woUserID w:val="2"/>
        </w:rPr>
      </w:pPr>
      <w:r>
        <w:rPr>
          <w:rFonts w:hint="eastAsia" w:ascii="宋体" w:hAnsi="宋体" w:eastAsia="宋体" w:cs="宋体"/>
          <w:sz w:val="24"/>
          <w:szCs w:val="24"/>
          <w:lang w:val="en-US" w:eastAsia="zh"/>
          <w:woUserID w:val="2"/>
        </w:rPr>
        <w:drawing>
          <wp:inline distT="0" distB="0" distL="114300" distR="114300">
            <wp:extent cx="1914525" cy="244475"/>
            <wp:effectExtent l="0" t="0" r="9525"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85"/>
                    <a:stretch>
                      <a:fillRect/>
                    </a:stretch>
                  </pic:blipFill>
                  <pic:spPr>
                    <a:xfrm>
                      <a:off x="0" y="0"/>
                      <a:ext cx="1914525" cy="244475"/>
                    </a:xfrm>
                    <a:prstGeom prst="rect">
                      <a:avLst/>
                    </a:prstGeom>
                  </pic:spPr>
                </pic:pic>
              </a:graphicData>
            </a:graphic>
          </wp:inline>
        </w:drawing>
      </w:r>
    </w:p>
    <w:p w14:paraId="263F2282">
      <w:pPr>
        <w:numPr>
          <w:ilvl w:val="0"/>
          <w:numId w:val="0"/>
        </w:numPr>
        <w:ind w:left="0" w:leftChars="0" w:firstLine="0" w:firstLineChars="0"/>
        <w:rPr>
          <w:rFonts w:hint="eastAsia" w:ascii="宋体" w:hAnsi="宋体" w:eastAsia="宋体" w:cs="宋体"/>
          <w:b/>
          <w:bCs/>
          <w:sz w:val="24"/>
          <w:szCs w:val="24"/>
          <w:lang w:val="en-US" w:eastAsia="zh"/>
          <w:woUserID w:val="2"/>
        </w:rPr>
      </w:pPr>
      <w:r>
        <w:rPr>
          <w:rFonts w:ascii="宋体" w:hAnsi="宋体" w:eastAsia="宋体" w:cs="宋体"/>
          <w:b/>
          <w:bCs/>
          <w:sz w:val="21"/>
          <w:szCs w:val="21"/>
          <w:woUserID w:val="2"/>
        </w:rPr>
        <w:t>水蒸气分压𝑒(𝑍)</w:t>
      </w:r>
      <w:r>
        <w:rPr>
          <w:rFonts w:hint="eastAsia" w:ascii="宋体" w:hAnsi="宋体" w:eastAsia="宋体" w:cs="宋体"/>
          <w:b/>
          <w:bCs/>
          <w:sz w:val="21"/>
          <w:szCs w:val="21"/>
          <w:lang w:eastAsia="zh"/>
          <w:woUserID w:val="2"/>
        </w:rPr>
        <w:t>:</w:t>
      </w:r>
      <w:r>
        <w:rPr>
          <w:rFonts w:hint="eastAsia" w:ascii="宋体" w:hAnsi="宋体" w:eastAsia="宋体" w:cs="宋体"/>
          <w:b/>
          <w:bCs/>
          <w:sz w:val="24"/>
          <w:szCs w:val="24"/>
          <w:lang w:eastAsia="zh"/>
          <w:woUserID w:val="2"/>
        </w:rPr>
        <w:tab/>
      </w:r>
      <w:r>
        <w:rPr>
          <w:rFonts w:hint="eastAsia" w:ascii="宋体" w:hAnsi="宋体" w:eastAsia="宋体" w:cs="宋体"/>
          <w:b/>
          <w:bCs/>
          <w:sz w:val="24"/>
          <w:szCs w:val="24"/>
          <w:lang w:eastAsia="zh"/>
          <w:woUserID w:val="1"/>
        </w:rPr>
        <w:t xml:space="preserve">       </w:t>
      </w:r>
      <w:r>
        <w:rPr>
          <w:rFonts w:hint="eastAsia" w:ascii="宋体" w:hAnsi="宋体" w:eastAsia="宋体" w:cs="宋体"/>
          <w:b/>
          <w:bCs/>
          <w:sz w:val="24"/>
          <w:szCs w:val="24"/>
          <w:lang w:eastAsia="zh"/>
          <w:woUserID w:val="2"/>
        </w:rPr>
        <w:tab/>
      </w:r>
      <w:r>
        <w:rPr>
          <w:rFonts w:hint="eastAsia" w:ascii="宋体" w:hAnsi="宋体" w:eastAsia="宋体" w:cs="宋体"/>
          <w:b/>
          <w:bCs/>
          <w:sz w:val="24"/>
          <w:szCs w:val="24"/>
          <w:lang w:val="en-US" w:eastAsia="zh"/>
          <w:woUserID w:val="2"/>
        </w:rPr>
        <w:drawing>
          <wp:inline distT="0" distB="0" distL="114300" distR="114300">
            <wp:extent cx="1657350" cy="293370"/>
            <wp:effectExtent l="0" t="0" r="0" b="1143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86"/>
                    <a:stretch>
                      <a:fillRect/>
                    </a:stretch>
                  </pic:blipFill>
                  <pic:spPr>
                    <a:xfrm>
                      <a:off x="0" y="0"/>
                      <a:ext cx="1657350" cy="293370"/>
                    </a:xfrm>
                    <a:prstGeom prst="rect">
                      <a:avLst/>
                    </a:prstGeom>
                  </pic:spPr>
                </pic:pic>
              </a:graphicData>
            </a:graphic>
          </wp:inline>
        </w:drawing>
      </w:r>
    </w:p>
    <w:p w14:paraId="0449A5B0">
      <w:pPr>
        <w:numPr>
          <w:ilvl w:val="0"/>
          <w:numId w:val="0"/>
        </w:numPr>
        <w:ind w:left="0" w:leftChars="0" w:firstLine="0" w:firstLineChars="0"/>
        <w:rPr>
          <w:rFonts w:hint="eastAsia" w:ascii="宋体" w:hAnsi="宋体" w:eastAsia="宋体" w:cs="宋体"/>
          <w:b/>
          <w:bCs/>
          <w:sz w:val="24"/>
          <w:szCs w:val="24"/>
          <w:lang w:val="en-US" w:eastAsia="zh"/>
          <w:woUserID w:val="2"/>
        </w:rPr>
      </w:pPr>
    </w:p>
    <w:p w14:paraId="4DC806D1">
      <w:pPr>
        <w:numPr>
          <w:ilvl w:val="0"/>
          <w:numId w:val="4"/>
        </w:numPr>
        <w:ind w:left="0" w:leftChars="0" w:firstLine="0" w:firstLineChars="0"/>
        <w:rPr>
          <w:rFonts w:hint="eastAsia" w:ascii="宋体" w:hAnsi="宋体" w:eastAsia="宋体" w:cs="宋体"/>
          <w:b/>
          <w:bCs/>
          <w:sz w:val="24"/>
          <w:szCs w:val="24"/>
          <w:lang w:val="en-US" w:eastAsia="zh"/>
          <w:woUserID w:val="2"/>
        </w:rPr>
      </w:pPr>
      <w:r>
        <w:rPr>
          <w:rFonts w:hint="eastAsia" w:ascii="宋体" w:hAnsi="宋体" w:eastAsia="宋体" w:cs="宋体"/>
          <w:b/>
          <w:bCs/>
          <w:sz w:val="24"/>
          <w:szCs w:val="24"/>
          <w:lang w:val="en-US" w:eastAsia="zh"/>
          <w:woUserID w:val="2"/>
        </w:rPr>
        <w:t>负视在仰角</w:t>
      </w:r>
    </w:p>
    <w:p w14:paraId="44EEDABA">
      <w:pPr>
        <w:numPr>
          <w:ilvl w:val="0"/>
          <w:numId w:val="0"/>
        </w:numPr>
        <w:ind w:leftChars="0"/>
        <w:rPr>
          <w:rFonts w:hint="eastAsia" w:ascii="宋体" w:hAnsi="宋体" w:eastAsia="宋体" w:cs="宋体"/>
          <w:b w:val="0"/>
          <w:bCs w:val="0"/>
          <w:sz w:val="21"/>
          <w:szCs w:val="21"/>
          <w:lang w:val="en-US" w:eastAsia="zh"/>
          <w:woUserID w:val="2"/>
        </w:rPr>
      </w:pPr>
      <w:r>
        <w:rPr>
          <w:rFonts w:hint="eastAsia" w:ascii="宋体" w:hAnsi="宋体" w:eastAsia="宋体" w:cs="宋体"/>
          <w:b w:val="0"/>
          <w:bCs w:val="0"/>
          <w:sz w:val="21"/>
          <w:szCs w:val="21"/>
          <w:lang w:val="en-US" w:eastAsia="zh"/>
          <w:woUserID w:val="2"/>
        </w:rPr>
        <w:t>下图显示了高度</w:t>
      </w:r>
      <w:r>
        <w:rPr>
          <w:rFonts w:hint="eastAsia" w:ascii="宋体" w:hAnsi="宋体" w:eastAsia="宋体" w:cs="宋体"/>
          <w:b w:val="0"/>
          <w:bCs w:val="0"/>
          <w:sz w:val="21"/>
          <w:szCs w:val="21"/>
          <w:lang w:val="en-US" w:eastAsia="zh"/>
          <w:woUserID w:val="2"/>
        </w:rPr>
        <w:drawing>
          <wp:inline distT="0" distB="0" distL="114300" distR="114300">
            <wp:extent cx="158115" cy="219075"/>
            <wp:effectExtent l="0" t="0" r="13335" b="8255"/>
            <wp:docPr id="113" name="E657119C-6982-421D-8BA7-E74DEB70A7DA-3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E657119C-6982-421D-8BA7-E74DEB70A7DA-34" descr="latexmath"/>
                    <pic:cNvPicPr>
                      <a:picLocks noChangeAspect="1"/>
                    </pic:cNvPicPr>
                  </pic:nvPicPr>
                  <pic:blipFill>
                    <a:blip r:embed="rId87">
                      <a:extLst>
                        <a:ext uri="{96DAC541-7B7A-43D3-8B79-37D633B846F1}">
                          <asvg:svgBlip xmlns:asvg="http://schemas.microsoft.com/office/drawing/2016/SVG/main" r:embed="rId88"/>
                        </a:ext>
                      </a:extLst>
                    </a:blip>
                    <a:stretch>
                      <a:fillRect/>
                    </a:stretch>
                  </pic:blipFill>
                  <pic:spPr>
                    <a:xfrm>
                      <a:off x="0" y="0"/>
                      <a:ext cx="158115" cy="219075"/>
                    </a:xfrm>
                    <a:prstGeom prst="rect">
                      <a:avLst/>
                    </a:prstGeom>
                  </pic:spPr>
                </pic:pic>
              </a:graphicData>
            </a:graphic>
          </wp:inline>
        </w:drawing>
      </w:r>
      <w:r>
        <w:rPr>
          <w:rFonts w:hint="eastAsia" w:ascii="宋体" w:hAnsi="宋体" w:eastAsia="宋体" w:cs="宋体"/>
          <w:b w:val="0"/>
          <w:bCs w:val="0"/>
          <w:sz w:val="21"/>
          <w:szCs w:val="21"/>
          <w:lang w:val="en-US" w:eastAsia="zh"/>
          <w:woUserID w:val="2"/>
        </w:rPr>
        <w:t>，视在仰角为</w:t>
      </w:r>
      <w:r>
        <w:rPr>
          <w:rFonts w:hint="eastAsia" w:ascii="宋体" w:hAnsi="宋体" w:eastAsia="宋体" w:cs="宋体"/>
          <w:b w:val="0"/>
          <w:bCs w:val="0"/>
          <w:sz w:val="21"/>
          <w:szCs w:val="21"/>
          <w:lang w:val="en-US" w:eastAsia="zh"/>
          <w:woUserID w:val="2"/>
        </w:rPr>
        <w:drawing>
          <wp:inline distT="0" distB="0" distL="114300" distR="114300">
            <wp:extent cx="533400" cy="237490"/>
            <wp:effectExtent l="0" t="0" r="0" b="11430"/>
            <wp:docPr id="114" name="E657119C-6982-421D-8BA7-E74DEB70A7DA-3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E657119C-6982-421D-8BA7-E74DEB70A7DA-35" descr="latexmath"/>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533400" cy="237490"/>
                    </a:xfrm>
                    <a:prstGeom prst="rect">
                      <a:avLst/>
                    </a:prstGeom>
                  </pic:spPr>
                </pic:pic>
              </a:graphicData>
            </a:graphic>
          </wp:inline>
        </w:drawing>
      </w:r>
      <w:r>
        <w:rPr>
          <w:rFonts w:hint="eastAsia" w:ascii="宋体" w:hAnsi="宋体" w:eastAsia="宋体" w:cs="宋体"/>
          <w:b w:val="0"/>
          <w:bCs w:val="0"/>
          <w:sz w:val="21"/>
          <w:szCs w:val="21"/>
          <w:lang w:val="en-US" w:eastAsia="zh"/>
          <w:woUserID w:val="2"/>
        </w:rPr>
        <w:t>的地球站的这一情况。</w:t>
      </w:r>
    </w:p>
    <w:p w14:paraId="26378EF1">
      <w:pPr>
        <w:numPr>
          <w:ilvl w:val="0"/>
          <w:numId w:val="0"/>
        </w:numPr>
        <w:ind w:left="1680" w:leftChars="0" w:firstLine="420" w:firstLineChars="0"/>
        <w:rPr>
          <w:rFonts w:hint="eastAsia" w:ascii="宋体" w:hAnsi="宋体" w:eastAsia="宋体" w:cs="宋体"/>
          <w:b w:val="0"/>
          <w:bCs w:val="0"/>
          <w:sz w:val="24"/>
          <w:szCs w:val="24"/>
          <w:lang w:val="en-US" w:eastAsia="zh"/>
          <w:woUserID w:val="2"/>
        </w:rPr>
      </w:pPr>
      <w:r>
        <w:rPr>
          <w:rFonts w:hint="eastAsia" w:ascii="宋体" w:hAnsi="宋体" w:eastAsia="宋体" w:cs="宋体"/>
          <w:b w:val="0"/>
          <w:bCs w:val="0"/>
          <w:sz w:val="24"/>
          <w:szCs w:val="24"/>
          <w:lang w:val="en-US" w:eastAsia="zh"/>
          <w:woUserID w:val="1"/>
        </w:rPr>
        <w:t xml:space="preserve">     </w:t>
      </w:r>
      <w:r>
        <w:rPr>
          <w:rFonts w:hint="eastAsia" w:ascii="宋体" w:hAnsi="宋体" w:eastAsia="宋体" w:cs="宋体"/>
          <w:b w:val="0"/>
          <w:bCs w:val="0"/>
          <w:sz w:val="24"/>
          <w:szCs w:val="24"/>
          <w:lang w:val="en-US" w:eastAsia="zh"/>
          <w:woUserID w:val="2"/>
        </w:rPr>
        <w:drawing>
          <wp:inline distT="0" distB="0" distL="114300" distR="114300">
            <wp:extent cx="2454275" cy="1277620"/>
            <wp:effectExtent l="0" t="0" r="3175" b="1778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91"/>
                    <a:stretch>
                      <a:fillRect/>
                    </a:stretch>
                  </pic:blipFill>
                  <pic:spPr>
                    <a:xfrm>
                      <a:off x="0" y="0"/>
                      <a:ext cx="2454275" cy="1277620"/>
                    </a:xfrm>
                    <a:prstGeom prst="rect">
                      <a:avLst/>
                    </a:prstGeom>
                  </pic:spPr>
                </pic:pic>
              </a:graphicData>
            </a:graphic>
          </wp:inline>
        </w:drawing>
      </w:r>
    </w:p>
    <w:p w14:paraId="4F4370D0">
      <w:pPr>
        <w:numPr>
          <w:ilvl w:val="0"/>
          <w:numId w:val="0"/>
        </w:numPr>
        <w:ind w:left="0" w:leftChars="0" w:firstLine="422" w:firstLineChars="200"/>
        <w:rPr>
          <w:rFonts w:hint="eastAsia" w:ascii="宋体" w:hAnsi="宋体" w:eastAsia="宋体" w:cs="宋体"/>
          <w:b w:val="0"/>
          <w:bCs w:val="0"/>
          <w:sz w:val="24"/>
          <w:szCs w:val="24"/>
          <w:lang w:val="en-US" w:eastAsia="zh"/>
          <w:woUserID w:val="2"/>
        </w:rPr>
      </w:pPr>
      <w:r>
        <w:rPr>
          <w:rFonts w:hint="eastAsia" w:ascii="宋体" w:hAnsi="宋体" w:eastAsia="宋体" w:cs="宋体"/>
          <w:b/>
          <w:bCs/>
          <w:sz w:val="21"/>
          <w:szCs w:val="21"/>
          <w:lang w:val="en-US" w:eastAsia="zh"/>
          <w:woUserID w:val="2"/>
        </w:rPr>
        <w:t>掠射高度</w:t>
      </w:r>
      <w:r>
        <w:rPr>
          <w:rFonts w:hint="eastAsia" w:ascii="宋体" w:hAnsi="宋体" w:eastAsia="宋体" w:cs="宋体"/>
          <w:b/>
          <w:bCs/>
          <w:sz w:val="21"/>
          <w:szCs w:val="21"/>
          <w:lang w:val="en-US" w:eastAsia="zh"/>
          <w:woUserID w:val="2"/>
        </w:rPr>
        <w:drawing>
          <wp:inline distT="0" distB="0" distL="114300" distR="114300">
            <wp:extent cx="171450" cy="225425"/>
            <wp:effectExtent l="0" t="0" r="0" b="2540"/>
            <wp:docPr id="116" name="E657119C-6982-421D-8BA7-E74DEB70A7DA-3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E657119C-6982-421D-8BA7-E74DEB70A7DA-36" descr="latexmath"/>
                    <pic:cNvPicPr>
                      <a:picLocks noChangeAspect="1"/>
                    </pic:cNvPicPr>
                  </pic:nvPicPr>
                  <pic:blipFill>
                    <a:blip r:embed="rId92">
                      <a:extLst>
                        <a:ext uri="{96DAC541-7B7A-43D3-8B79-37D633B846F1}">
                          <asvg:svgBlip xmlns:asvg="http://schemas.microsoft.com/office/drawing/2016/SVG/main" r:embed="rId93"/>
                        </a:ext>
                      </a:extLst>
                    </a:blip>
                    <a:stretch>
                      <a:fillRect/>
                    </a:stretch>
                  </pic:blipFill>
                  <pic:spPr>
                    <a:xfrm>
                      <a:off x="0" y="0"/>
                      <a:ext cx="171450" cy="225425"/>
                    </a:xfrm>
                    <a:prstGeom prst="rect">
                      <a:avLst/>
                    </a:prstGeom>
                  </pic:spPr>
                </pic:pic>
              </a:graphicData>
            </a:graphic>
          </wp:inline>
        </w:drawing>
      </w:r>
      <w:r>
        <w:rPr>
          <w:rFonts w:hint="eastAsia" w:ascii="宋体" w:hAnsi="宋体" w:eastAsia="宋体" w:cs="宋体"/>
          <w:b w:val="0"/>
          <w:bCs w:val="0"/>
          <w:sz w:val="21"/>
          <w:szCs w:val="21"/>
          <w:lang w:val="en-US" w:eastAsia="zh"/>
          <w:woUserID w:val="2"/>
        </w:rPr>
        <w:t>可通过迭代求解下示公式确定。对于该特定大气剖面（通常是ITU-RP.835建议书的参考分布图之一），</w:t>
      </w:r>
      <w:r>
        <w:rPr>
          <w:rFonts w:hint="eastAsia" w:ascii="宋体" w:hAnsi="宋体" w:eastAsia="宋体" w:cs="宋体"/>
          <w:b/>
          <w:bCs/>
          <w:sz w:val="21"/>
          <w:szCs w:val="21"/>
          <w:lang w:val="en-US" w:eastAsia="zh"/>
          <w:woUserID w:val="2"/>
        </w:rPr>
        <w:t>折射率𝑛(ℎ)</w:t>
      </w:r>
      <w:r>
        <w:rPr>
          <w:rFonts w:hint="eastAsia" w:ascii="宋体" w:hAnsi="宋体" w:eastAsia="宋体" w:cs="宋体"/>
          <w:b w:val="0"/>
          <w:bCs w:val="0"/>
          <w:sz w:val="21"/>
          <w:szCs w:val="21"/>
          <w:lang w:val="en-US" w:eastAsia="zh"/>
          <w:woUserID w:val="2"/>
        </w:rPr>
        <w:t>可通过上节陈述的公式计算。</w:t>
      </w:r>
      <w:r>
        <w:rPr>
          <w:rFonts w:hint="eastAsia" w:ascii="宋体" w:hAnsi="宋体" w:eastAsia="宋体" w:cs="宋体"/>
          <w:b w:val="0"/>
          <w:bCs w:val="0"/>
          <w:sz w:val="24"/>
          <w:szCs w:val="24"/>
          <w:lang w:val="en-US" w:eastAsia="zh"/>
          <w:woUserID w:val="2"/>
        </w:rPr>
        <w:t xml:space="preserve"> </w:t>
      </w:r>
    </w:p>
    <w:p w14:paraId="5962C47F">
      <w:pPr>
        <w:numPr>
          <w:ilvl w:val="0"/>
          <w:numId w:val="0"/>
        </w:numPr>
        <w:ind w:left="1680" w:leftChars="0" w:firstLine="420" w:firstLineChars="0"/>
        <w:rPr>
          <w:rFonts w:hint="eastAsia" w:ascii="宋体" w:hAnsi="宋体" w:eastAsia="宋体" w:cs="宋体"/>
          <w:sz w:val="24"/>
          <w:szCs w:val="24"/>
          <w:lang w:val="en-US" w:eastAsia="zh"/>
          <w:woUserID w:val="2"/>
        </w:rPr>
      </w:pPr>
      <w:r>
        <w:rPr>
          <w:rFonts w:hint="eastAsia" w:ascii="宋体" w:hAnsi="宋体" w:eastAsia="宋体" w:cs="宋体"/>
          <w:sz w:val="24"/>
          <w:szCs w:val="24"/>
          <w:lang w:val="en-US" w:eastAsia="zh"/>
          <w:woUserID w:val="1"/>
        </w:rPr>
        <w:t xml:space="preserve">  </w:t>
      </w:r>
      <w:r>
        <w:rPr>
          <w:rFonts w:hint="eastAsia" w:ascii="宋体" w:hAnsi="宋体" w:eastAsia="宋体" w:cs="宋体"/>
          <w:sz w:val="24"/>
          <w:szCs w:val="24"/>
          <w:lang w:val="en-US" w:eastAsia="zh"/>
          <w:woUserID w:val="2"/>
        </w:rPr>
        <w:drawing>
          <wp:inline distT="0" distB="0" distL="114300" distR="114300">
            <wp:extent cx="2533650" cy="246380"/>
            <wp:effectExtent l="0" t="0" r="0" b="127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94"/>
                    <a:stretch>
                      <a:fillRect/>
                    </a:stretch>
                  </pic:blipFill>
                  <pic:spPr>
                    <a:xfrm>
                      <a:off x="0" y="0"/>
                      <a:ext cx="2533650" cy="246380"/>
                    </a:xfrm>
                    <a:prstGeom prst="rect">
                      <a:avLst/>
                    </a:prstGeom>
                  </pic:spPr>
                </pic:pic>
              </a:graphicData>
            </a:graphic>
          </wp:inline>
        </w:drawing>
      </w:r>
    </w:p>
    <w:p w14:paraId="3B916231">
      <w:pPr>
        <w:numPr>
          <w:ilvl w:val="0"/>
          <w:numId w:val="0"/>
        </w:numPr>
        <w:ind w:left="0" w:leftChars="0" w:firstLine="420" w:firstLineChars="200"/>
        <w:rPr>
          <w:rFonts w:hint="eastAsia" w:ascii="宋体" w:hAnsi="宋体" w:eastAsia="宋体" w:cs="宋体"/>
          <w:sz w:val="21"/>
          <w:szCs w:val="21"/>
          <w:lang w:val="en-US" w:eastAsia="zh"/>
          <w:woUserID w:val="2"/>
        </w:rPr>
      </w:pPr>
      <w:r>
        <w:rPr>
          <w:rFonts w:hint="eastAsia" w:ascii="宋体" w:hAnsi="宋体" w:eastAsia="宋体" w:cs="宋体"/>
          <w:sz w:val="21"/>
          <w:szCs w:val="21"/>
          <w:lang w:val="en-US" w:eastAsia="zh"/>
          <w:woUserID w:val="2"/>
        </w:rPr>
        <w:t>净气体衰减是路径1和路径2的气体衰减总和。路径1为视在仰角为0度，在高度</w:t>
      </w:r>
      <w:r>
        <w:rPr>
          <w:rFonts w:hint="eastAsia" w:ascii="宋体" w:hAnsi="宋体" w:eastAsia="宋体" w:cs="宋体"/>
          <w:b w:val="0"/>
          <w:bCs w:val="0"/>
          <w:sz w:val="21"/>
          <w:szCs w:val="21"/>
          <w:lang w:val="en-US" w:eastAsia="zh"/>
          <w:woUserID w:val="2"/>
        </w:rPr>
        <w:drawing>
          <wp:inline distT="0" distB="0" distL="114300" distR="114300">
            <wp:extent cx="171450" cy="225425"/>
            <wp:effectExtent l="0" t="0" r="0" b="2540"/>
            <wp:docPr id="119" name="E657119C-6982-421D-8BA7-E74DEB70A7DA-3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E657119C-6982-421D-8BA7-E74DEB70A7DA-37" descr="latexmath"/>
                    <pic:cNvPicPr>
                      <a:picLocks noChangeAspect="1"/>
                    </pic:cNvPicPr>
                  </pic:nvPicPr>
                  <pic:blipFill>
                    <a:blip r:embed="rId92">
                      <a:extLst>
                        <a:ext uri="{96DAC541-7B7A-43D3-8B79-37D633B846F1}">
                          <asvg:svgBlip xmlns:asvg="http://schemas.microsoft.com/office/drawing/2016/SVG/main" r:embed="rId95"/>
                        </a:ext>
                      </a:extLst>
                    </a:blip>
                    <a:stretch>
                      <a:fillRect/>
                    </a:stretch>
                  </pic:blipFill>
                  <pic:spPr>
                    <a:xfrm>
                      <a:off x="0" y="0"/>
                      <a:ext cx="171450" cy="225425"/>
                    </a:xfrm>
                    <a:prstGeom prst="rect">
                      <a:avLst/>
                    </a:prstGeom>
                  </pic:spPr>
                </pic:pic>
              </a:graphicData>
            </a:graphic>
          </wp:inline>
        </w:drawing>
      </w:r>
      <w:r>
        <w:rPr>
          <w:rFonts w:hint="eastAsia" w:ascii="宋体" w:hAnsi="宋体" w:eastAsia="宋体" w:cs="宋体"/>
          <w:sz w:val="21"/>
          <w:szCs w:val="21"/>
          <w:lang w:val="en-US" w:eastAsia="zh"/>
          <w:woUserID w:val="2"/>
        </w:rPr>
        <w:t>千米的虚拟地球站和在高度</w:t>
      </w:r>
      <w:r>
        <w:rPr>
          <w:rFonts w:hint="eastAsia" w:ascii="宋体" w:hAnsi="宋体" w:eastAsia="宋体" w:cs="宋体"/>
          <w:sz w:val="21"/>
          <w:szCs w:val="21"/>
          <w:lang w:val="en-US" w:eastAsia="zh"/>
          <w:woUserID w:val="2"/>
        </w:rPr>
        <w:drawing>
          <wp:inline distT="0" distB="0" distL="114300" distR="114300">
            <wp:extent cx="171450" cy="219075"/>
            <wp:effectExtent l="0" t="0" r="0" b="8255"/>
            <wp:docPr id="124" name="E657119C-6982-421D-8BA7-E74DEB70A7DA-3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E657119C-6982-421D-8BA7-E74DEB70A7DA-38" descr="latexmath"/>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0" y="0"/>
                      <a:ext cx="171450" cy="219075"/>
                    </a:xfrm>
                    <a:prstGeom prst="rect">
                      <a:avLst/>
                    </a:prstGeom>
                  </pic:spPr>
                </pic:pic>
              </a:graphicData>
            </a:graphic>
          </wp:inline>
        </w:drawing>
      </w:r>
      <w:r>
        <w:rPr>
          <w:rFonts w:hint="eastAsia" w:ascii="宋体" w:hAnsi="宋体" w:eastAsia="宋体" w:cs="宋体"/>
          <w:sz w:val="21"/>
          <w:szCs w:val="21"/>
          <w:lang w:val="en-US" w:eastAsia="zh"/>
          <w:woUserID w:val="2"/>
        </w:rPr>
        <w:t>千米的实际地球站之间的气体衰减，路径2为视在仰角为0度，在高度</w:t>
      </w:r>
      <w:r>
        <w:rPr>
          <w:rFonts w:hint="eastAsia" w:ascii="宋体" w:hAnsi="宋体" w:eastAsia="宋体" w:cs="宋体"/>
          <w:b w:val="0"/>
          <w:bCs w:val="0"/>
          <w:sz w:val="21"/>
          <w:szCs w:val="21"/>
          <w:lang w:val="en-US" w:eastAsia="zh"/>
          <w:woUserID w:val="2"/>
        </w:rPr>
        <w:drawing>
          <wp:inline distT="0" distB="0" distL="114300" distR="114300">
            <wp:extent cx="171450" cy="225425"/>
            <wp:effectExtent l="0" t="0" r="0" b="2540"/>
            <wp:docPr id="121" name="E657119C-6982-421D-8BA7-E74DEB70A7DA-3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E657119C-6982-421D-8BA7-E74DEB70A7DA-39" descr="latexmath"/>
                    <pic:cNvPicPr>
                      <a:picLocks noChangeAspect="1"/>
                    </pic:cNvPicPr>
                  </pic:nvPicPr>
                  <pic:blipFill>
                    <a:blip r:embed="rId92">
                      <a:extLst>
                        <a:ext uri="{96DAC541-7B7A-43D3-8B79-37D633B846F1}">
                          <asvg:svgBlip xmlns:asvg="http://schemas.microsoft.com/office/drawing/2016/SVG/main" r:embed="rId95"/>
                        </a:ext>
                      </a:extLst>
                    </a:blip>
                    <a:stretch>
                      <a:fillRect/>
                    </a:stretch>
                  </pic:blipFill>
                  <pic:spPr>
                    <a:xfrm>
                      <a:off x="0" y="0"/>
                      <a:ext cx="171450" cy="225425"/>
                    </a:xfrm>
                    <a:prstGeom prst="rect">
                      <a:avLst/>
                    </a:prstGeom>
                  </pic:spPr>
                </pic:pic>
              </a:graphicData>
            </a:graphic>
          </wp:inline>
        </w:drawing>
      </w:r>
      <w:r>
        <w:rPr>
          <w:rFonts w:hint="eastAsia" w:ascii="宋体" w:hAnsi="宋体" w:eastAsia="宋体" w:cs="宋体"/>
          <w:sz w:val="21"/>
          <w:szCs w:val="21"/>
          <w:lang w:val="en-US" w:eastAsia="zh"/>
          <w:woUserID w:val="2"/>
        </w:rPr>
        <w:t>千米的虚拟地球站和最大大气高度（通常为100千米）之间的气体衰减。 这样就把路径分成了两个非负视在仰角的路径就可用上节的公式进行计算。</w:t>
      </w:r>
    </w:p>
    <w:p w14:paraId="0B4BF95C">
      <w:pPr>
        <w:numPr>
          <w:ilvl w:val="0"/>
          <w:numId w:val="0"/>
        </w:numPr>
        <w:ind w:left="0" w:leftChars="0" w:firstLine="0" w:firstLineChars="0"/>
        <w:rPr>
          <w:rFonts w:hint="eastAsia" w:ascii="宋体" w:hAnsi="宋体" w:eastAsia="宋体" w:cs="宋体"/>
          <w:sz w:val="24"/>
          <w:szCs w:val="24"/>
          <w:lang w:val="en-US" w:eastAsia="zh"/>
          <w:woUserID w:val="2"/>
        </w:rPr>
      </w:pPr>
    </w:p>
    <w:p w14:paraId="634AF8A5">
      <w:pPr>
        <w:numPr>
          <w:ilvl w:val="0"/>
          <w:numId w:val="3"/>
        </w:numPr>
        <w:rPr>
          <w:woUserID w:val="2"/>
        </w:rPr>
      </w:pPr>
      <w:r>
        <w:rPr>
          <w:rFonts w:hint="eastAsia"/>
          <w:b/>
          <w:bCs/>
          <w:sz w:val="24"/>
          <w:szCs w:val="24"/>
          <w:lang w:val="en-US" w:eastAsia="zh"/>
          <w:woUserID w:val="1"/>
        </w:rPr>
        <w:t>色散</w:t>
      </w:r>
    </w:p>
    <w:p w14:paraId="109B8D73">
      <w:pPr>
        <w:numPr>
          <w:ilvl w:val="0"/>
          <w:numId w:val="0"/>
        </w:numPr>
        <w:ind w:firstLine="420" w:firstLineChars="200"/>
        <w:rPr>
          <w:rFonts w:hint="eastAsia"/>
          <w:lang w:val="en-US" w:eastAsia="zh"/>
          <w:woUserID w:val="2"/>
        </w:rPr>
      </w:pPr>
      <w:r>
        <w:rPr>
          <w:rFonts w:ascii="宋体" w:hAnsi="宋体" w:eastAsia="宋体" w:cs="宋体"/>
          <w:kern w:val="0"/>
          <w:sz w:val="21"/>
          <w:szCs w:val="21"/>
          <w:lang w:val="en-US" w:eastAsia="zh-CN" w:bidi="ar"/>
          <w:woUserID w:val="2"/>
        </w:rPr>
        <w:t>除上段所述基于频率相关复折射率虚部的衰减外，氧气和水蒸气产生基于频率相关复折 射率实部的色散。通过相对于频率的相位色散（deg/km）或相对于频率的群延迟（ps/km） 对这一效应进行描述；与衰减类似，亦可计算倾斜路径色散。</w:t>
      </w:r>
      <w:r>
        <w:rPr>
          <w:rFonts w:hint="eastAsia"/>
          <w:lang w:val="en-US" w:eastAsia="zh"/>
          <w:woUserID w:val="2"/>
        </w:rPr>
        <w:t>与比衰减的公式类似可以得到</w:t>
      </w:r>
      <w:r>
        <w:rPr>
          <w:rFonts w:hint="eastAsia"/>
          <w:b/>
          <w:bCs/>
          <w:lang w:val="en-US" w:eastAsia="zh"/>
          <w:woUserID w:val="2"/>
        </w:rPr>
        <w:t>色散</w:t>
      </w:r>
      <w:r>
        <w:rPr>
          <w:rFonts w:hint="eastAsia"/>
          <w:b/>
          <w:bCs/>
          <w:lang w:val="en-US" w:eastAsia="zh"/>
          <w:woUserID w:val="2"/>
        </w:rPr>
        <w:drawing>
          <wp:inline distT="0" distB="0" distL="114300" distR="114300">
            <wp:extent cx="152400" cy="228600"/>
            <wp:effectExtent l="0" t="0" r="0" b="0"/>
            <wp:docPr id="128" name="E657119C-6982-421D-8BA7-E74DEB70A7DA-4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E657119C-6982-421D-8BA7-E74DEB70A7DA-40" descr="latexmath"/>
                    <pic:cNvPicPr>
                      <a:picLocks noChangeAspect="1"/>
                    </pic:cNvPicPr>
                  </pic:nvPicPr>
                  <pic:blipFill>
                    <a:blip r:embed="rId98">
                      <a:extLst>
                        <a:ext uri="{96DAC541-7B7A-43D3-8B79-37D633B846F1}">
                          <asvg:svgBlip xmlns:asvg="http://schemas.microsoft.com/office/drawing/2016/SVG/main" r:embed="rId99"/>
                        </a:ext>
                      </a:extLst>
                    </a:blip>
                    <a:stretch>
                      <a:fillRect/>
                    </a:stretch>
                  </pic:blipFill>
                  <pic:spPr>
                    <a:xfrm>
                      <a:off x="0" y="0"/>
                      <a:ext cx="152400" cy="228600"/>
                    </a:xfrm>
                    <a:prstGeom prst="rect">
                      <a:avLst/>
                    </a:prstGeom>
                  </pic:spPr>
                </pic:pic>
              </a:graphicData>
            </a:graphic>
          </wp:inline>
        </w:drawing>
      </w:r>
      <w:r>
        <w:rPr>
          <w:rFonts w:hint="eastAsia"/>
          <w:b/>
          <w:bCs/>
          <w:lang w:val="en-US" w:eastAsia="zh"/>
          <w:woUserID w:val="2"/>
        </w:rPr>
        <w:t>的公式</w:t>
      </w:r>
      <w:r>
        <w:rPr>
          <w:rFonts w:hint="eastAsia"/>
          <w:lang w:val="en-US" w:eastAsia="zh"/>
          <w:woUserID w:val="2"/>
        </w:rPr>
        <w:t>如下：</w:t>
      </w:r>
    </w:p>
    <w:p w14:paraId="04009D0C">
      <w:pPr>
        <w:numPr>
          <w:ilvl w:val="0"/>
          <w:numId w:val="0"/>
        </w:numPr>
        <w:ind w:firstLine="420" w:firstLineChars="200"/>
        <w:rPr>
          <w:rFonts w:hint="eastAsia"/>
          <w:lang w:val="en-US" w:eastAsia="zh"/>
          <w:woUserID w:val="2"/>
        </w:rPr>
      </w:pPr>
      <w:r>
        <w:rPr>
          <w:rFonts w:hint="eastAsia"/>
          <w:lang w:val="en-US" w:eastAsia="zh"/>
          <w:woUserID w:val="1"/>
        </w:rPr>
        <w:t xml:space="preserve">       </w:t>
      </w:r>
      <w:r>
        <w:rPr>
          <w:rFonts w:hint="eastAsia"/>
          <w:lang w:val="en-US" w:eastAsia="zh"/>
          <w:woUserID w:val="2"/>
        </w:rPr>
        <w:drawing>
          <wp:inline distT="0" distB="0" distL="114300" distR="114300">
            <wp:extent cx="3627755" cy="225425"/>
            <wp:effectExtent l="0" t="0" r="10795" b="317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100"/>
                    <a:stretch>
                      <a:fillRect/>
                    </a:stretch>
                  </pic:blipFill>
                  <pic:spPr>
                    <a:xfrm>
                      <a:off x="0" y="0"/>
                      <a:ext cx="3627755" cy="225425"/>
                    </a:xfrm>
                    <a:prstGeom prst="rect">
                      <a:avLst/>
                    </a:prstGeom>
                  </pic:spPr>
                </pic:pic>
              </a:graphicData>
            </a:graphic>
          </wp:inline>
        </w:drawing>
      </w:r>
    </w:p>
    <w:p w14:paraId="04D1D298">
      <w:pPr>
        <w:numPr>
          <w:ilvl w:val="0"/>
          <w:numId w:val="0"/>
        </w:numPr>
        <w:ind w:firstLine="420" w:firstLineChars="200"/>
        <w:rPr>
          <w:rFonts w:hint="eastAsia"/>
          <w:lang w:val="en-US" w:eastAsia="zh"/>
          <w:woUserID w:val="2"/>
        </w:rPr>
      </w:pPr>
      <w:r>
        <w:rPr>
          <w:rFonts w:hint="eastAsia"/>
          <w:lang w:val="en-US" w:eastAsia="zh"/>
          <w:woUserID w:val="2"/>
        </w:rPr>
        <w:t>其中，</w:t>
      </w:r>
      <w:r>
        <w:rPr>
          <w:rFonts w:hint="eastAsia"/>
          <w:lang w:val="en-US" w:eastAsia="zh"/>
          <w:woUserID w:val="2"/>
        </w:rPr>
        <w:drawing>
          <wp:inline distT="0" distB="0" distL="114300" distR="114300">
            <wp:extent cx="228600" cy="247650"/>
            <wp:effectExtent l="0" t="0" r="0" b="0"/>
            <wp:docPr id="132" name="E657119C-6982-421D-8BA7-E74DEB70A7DA-4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E657119C-6982-421D-8BA7-E74DEB70A7DA-41" descr="latexmath"/>
                    <pic:cNvPicPr>
                      <a:picLocks noChangeAspect="1"/>
                    </pic:cNvPicPr>
                  </pic:nvPicPr>
                  <pic:blipFill>
                    <a:blip r:embed="rId101">
                      <a:extLst>
                        <a:ext uri="{96DAC541-7B7A-43D3-8B79-37D633B846F1}">
                          <asvg:svgBlip xmlns:asvg="http://schemas.microsoft.com/office/drawing/2016/SVG/main" r:embed="rId102"/>
                        </a:ext>
                      </a:extLst>
                    </a:blip>
                    <a:stretch>
                      <a:fillRect/>
                    </a:stretch>
                  </pic:blipFill>
                  <pic:spPr>
                    <a:xfrm>
                      <a:off x="0" y="0"/>
                      <a:ext cx="228600" cy="247650"/>
                    </a:xfrm>
                    <a:prstGeom prst="rect">
                      <a:avLst/>
                    </a:prstGeom>
                  </pic:spPr>
                </pic:pic>
              </a:graphicData>
            </a:graphic>
          </wp:inline>
        </w:drawing>
      </w:r>
      <w:r>
        <w:rPr>
          <w:rFonts w:hint="eastAsia"/>
          <w:lang w:val="en-US" w:eastAsia="zh"/>
          <w:woUserID w:val="2"/>
        </w:rPr>
        <w:t>是干空气造成的特定相位色散(deg/km)，</w:t>
      </w:r>
      <w:r>
        <w:rPr>
          <w:rFonts w:hint="eastAsia"/>
          <w:lang w:val="en-US" w:eastAsia="zh"/>
          <w:woUserID w:val="2"/>
        </w:rPr>
        <w:drawing>
          <wp:inline distT="0" distB="0" distL="114300" distR="114300">
            <wp:extent cx="257175" cy="247650"/>
            <wp:effectExtent l="0" t="0" r="9525" b="0"/>
            <wp:docPr id="135" name="E657119C-6982-421D-8BA7-E74DEB70A7DA-4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E657119C-6982-421D-8BA7-E74DEB70A7DA-42" descr="latexmath"/>
                    <pic:cNvPicPr>
                      <a:picLocks noChangeAspect="1"/>
                    </pic:cNvPicPr>
                  </pic:nvPicPr>
                  <pic:blipFill>
                    <a:blip r:embed="rId103">
                      <a:extLst>
                        <a:ext uri="{96DAC541-7B7A-43D3-8B79-37D633B846F1}">
                          <asvg:svgBlip xmlns:asvg="http://schemas.microsoft.com/office/drawing/2016/SVG/main" r:embed="rId104"/>
                        </a:ext>
                      </a:extLst>
                    </a:blip>
                    <a:stretch>
                      <a:fillRect/>
                    </a:stretch>
                  </pic:blipFill>
                  <pic:spPr>
                    <a:xfrm>
                      <a:off x="0" y="0"/>
                      <a:ext cx="257175" cy="247650"/>
                    </a:xfrm>
                    <a:prstGeom prst="rect">
                      <a:avLst/>
                    </a:prstGeom>
                  </pic:spPr>
                </pic:pic>
              </a:graphicData>
            </a:graphic>
          </wp:inline>
        </w:drawing>
      </w:r>
      <w:r>
        <w:rPr>
          <w:rFonts w:hint="eastAsia"/>
          <w:lang w:val="en-US" w:eastAsia="zh"/>
          <w:woUserID w:val="2"/>
        </w:rPr>
        <w:t>是水蒸气造成的特定相位色散； f是频率（GHz）；</w:t>
      </w:r>
      <w:r>
        <w:rPr>
          <w:rFonts w:hint="eastAsia"/>
          <w:lang w:val="en-US" w:eastAsia="zh"/>
          <w:woUserID w:val="2"/>
        </w:rPr>
        <w:drawing>
          <wp:inline distT="0" distB="0" distL="114300" distR="114300">
            <wp:extent cx="752475" cy="266700"/>
            <wp:effectExtent l="0" t="0" r="9525" b="0"/>
            <wp:docPr id="140" name="E657119C-6982-421D-8BA7-E74DEB70A7DA-4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E657119C-6982-421D-8BA7-E74DEB70A7DA-43" descr="latexmath"/>
                    <pic:cNvPicPr>
                      <a:picLocks noChangeAspect="1"/>
                    </pic:cNvPicPr>
                  </pic:nvPicPr>
                  <pic:blipFill>
                    <a:blip r:embed="rId105">
                      <a:extLst>
                        <a:ext uri="{96DAC541-7B7A-43D3-8B79-37D633B846F1}">
                          <asvg:svgBlip xmlns:asvg="http://schemas.microsoft.com/office/drawing/2016/SVG/main" r:embed="rId106"/>
                        </a:ext>
                      </a:extLst>
                    </a:blip>
                    <a:stretch>
                      <a:fillRect/>
                    </a:stretch>
                  </pic:blipFill>
                  <pic:spPr>
                    <a:xfrm>
                      <a:off x="0" y="0"/>
                      <a:ext cx="752475" cy="266700"/>
                    </a:xfrm>
                    <a:prstGeom prst="rect">
                      <a:avLst/>
                    </a:prstGeom>
                  </pic:spPr>
                </pic:pic>
              </a:graphicData>
            </a:graphic>
          </wp:inline>
        </w:drawing>
      </w:r>
      <w:r>
        <w:rPr>
          <w:rFonts w:hint="eastAsia"/>
          <w:lang w:val="en-US" w:eastAsia="zh"/>
          <w:woUserID w:val="2"/>
        </w:rPr>
        <w:t>和</w:t>
      </w:r>
      <w:r>
        <w:rPr>
          <w:rFonts w:hint="eastAsia"/>
          <w:lang w:val="en-US" w:eastAsia="zh"/>
          <w:woUserID w:val="2"/>
        </w:rPr>
        <w:drawing>
          <wp:inline distT="0" distB="0" distL="114300" distR="114300">
            <wp:extent cx="1047750" cy="285750"/>
            <wp:effectExtent l="0" t="0" r="0" b="0"/>
            <wp:docPr id="141" name="E657119C-6982-421D-8BA7-E74DEB70A7DA-4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E657119C-6982-421D-8BA7-E74DEB70A7DA-44" descr="latexmath"/>
                    <pic:cNvPicPr>
                      <a:picLocks noChangeAspect="1"/>
                    </pic:cNvPicPr>
                  </pic:nvPicPr>
                  <pic:blipFill>
                    <a:blip r:embed="rId107">
                      <a:extLst>
                        <a:ext uri="{96DAC541-7B7A-43D3-8B79-37D633B846F1}">
                          <asvg:svgBlip xmlns:asvg="http://schemas.microsoft.com/office/drawing/2016/SVG/main" r:embed="rId108"/>
                        </a:ext>
                      </a:extLst>
                    </a:blip>
                    <a:stretch>
                      <a:fillRect/>
                    </a:stretch>
                  </pic:blipFill>
                  <pic:spPr>
                    <a:xfrm>
                      <a:off x="0" y="0"/>
                      <a:ext cx="1047750" cy="285750"/>
                    </a:xfrm>
                    <a:prstGeom prst="rect">
                      <a:avLst/>
                    </a:prstGeom>
                  </pic:spPr>
                </pic:pic>
              </a:graphicData>
            </a:graphic>
          </wp:inline>
        </w:drawing>
      </w:r>
      <w:r>
        <w:rPr>
          <w:rFonts w:hint="eastAsia"/>
          <w:lang w:val="en-US" w:eastAsia="zh"/>
          <w:woUserID w:val="2"/>
        </w:rPr>
        <w:t>是基于</w:t>
      </w:r>
      <w:r>
        <w:rPr>
          <w:rFonts w:hint="eastAsia"/>
          <w:b/>
          <w:bCs/>
          <w:lang w:val="en-US" w:eastAsia="zh"/>
          <w:woUserID w:val="2"/>
        </w:rPr>
        <w:t>频率相关复折射率的实部</w:t>
      </w:r>
      <w:r>
        <w:rPr>
          <w:rFonts w:hint="eastAsia"/>
          <w:lang w:val="en-US" w:eastAsia="zh"/>
          <w:woUserID w:val="2"/>
        </w:rPr>
        <w:t xml:space="preserve">： </w:t>
      </w:r>
    </w:p>
    <w:p w14:paraId="55619D37">
      <w:pPr>
        <w:numPr>
          <w:ilvl w:val="0"/>
          <w:numId w:val="0"/>
        </w:numPr>
        <w:ind w:firstLine="420" w:firstLineChars="200"/>
        <w:rPr>
          <w:rFonts w:hint="eastAsia"/>
          <w:lang w:val="en-US" w:eastAsia="zh"/>
          <w:woUserID w:val="2"/>
        </w:rPr>
      </w:pPr>
      <w:r>
        <w:rPr>
          <w:rFonts w:hint="eastAsia"/>
          <w:lang w:val="en-US" w:eastAsia="zh"/>
          <w:woUserID w:val="2"/>
        </w:rPr>
        <w:t xml:space="preserve"> </w:t>
      </w:r>
      <w:r>
        <w:rPr>
          <w:rFonts w:hint="eastAsia"/>
          <w:lang w:val="en-US" w:eastAsia="zh"/>
          <w:woUserID w:val="2"/>
        </w:rPr>
        <w:tab/>
      </w:r>
      <w:r>
        <w:rPr>
          <w:rFonts w:hint="eastAsia"/>
          <w:lang w:val="en-US" w:eastAsia="zh"/>
          <w:woUserID w:val="2"/>
        </w:rPr>
        <w:tab/>
      </w:r>
      <w:r>
        <w:rPr>
          <w:rFonts w:hint="eastAsia"/>
          <w:lang w:val="en-US" w:eastAsia="zh"/>
          <w:woUserID w:val="2"/>
        </w:rPr>
        <w:tab/>
      </w:r>
      <w:r>
        <w:rPr>
          <w:rFonts w:hint="eastAsia"/>
          <w:lang w:val="en-US" w:eastAsia="zh"/>
          <w:woUserID w:val="2"/>
        </w:rPr>
        <w:tab/>
      </w:r>
      <w:r>
        <w:rPr>
          <w:rFonts w:hint="eastAsia"/>
          <w:lang w:val="en-US" w:eastAsia="zh"/>
          <w:woUserID w:val="2"/>
        </w:rPr>
        <w:tab/>
      </w:r>
      <w:r>
        <w:rPr>
          <w:rFonts w:hint="eastAsia"/>
          <w:lang w:val="en-US" w:eastAsia="zh"/>
          <w:woUserID w:val="2"/>
        </w:rPr>
        <w:drawing>
          <wp:inline distT="0" distB="0" distL="114300" distR="114300">
            <wp:extent cx="2305050" cy="464185"/>
            <wp:effectExtent l="0" t="0" r="0" b="1206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109"/>
                    <a:stretch>
                      <a:fillRect/>
                    </a:stretch>
                  </pic:blipFill>
                  <pic:spPr>
                    <a:xfrm>
                      <a:off x="0" y="0"/>
                      <a:ext cx="2305050" cy="464185"/>
                    </a:xfrm>
                    <a:prstGeom prst="rect">
                      <a:avLst/>
                    </a:prstGeom>
                  </pic:spPr>
                </pic:pic>
              </a:graphicData>
            </a:graphic>
          </wp:inline>
        </w:drawing>
      </w:r>
    </w:p>
    <w:p w14:paraId="46E42F97">
      <w:pPr>
        <w:keepNext w:val="0"/>
        <w:keepLines w:val="0"/>
        <w:widowControl/>
        <w:suppressLineNumbers w:val="0"/>
        <w:jc w:val="left"/>
        <w:rPr>
          <w:rFonts w:hint="eastAsia"/>
          <w:lang w:val="en-US" w:eastAsia="zh"/>
          <w:woUserID w:val="2"/>
        </w:rPr>
      </w:pPr>
      <w:r>
        <w:rPr>
          <w:rFonts w:hint="eastAsia"/>
          <w:lang w:val="en-US" w:eastAsia="zh"/>
          <w:woUserID w:val="2"/>
        </w:rPr>
        <w:t xml:space="preserve">    其中</w:t>
      </w:r>
      <w:r>
        <w:rPr>
          <w:rFonts w:hint="eastAsia"/>
          <w:lang w:val="en-US" w:eastAsia="zh"/>
          <w:woUserID w:val="2"/>
        </w:rPr>
        <w:drawing>
          <wp:inline distT="0" distB="0" distL="114300" distR="114300">
            <wp:extent cx="138430" cy="228600"/>
            <wp:effectExtent l="0" t="0" r="13970" b="0"/>
            <wp:docPr id="143" name="E657119C-6982-421D-8BA7-E74DEB70A7DA-4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E657119C-6982-421D-8BA7-E74DEB70A7DA-45" descr="latexmath"/>
                    <pic:cNvPicPr>
                      <a:picLocks noChangeAspect="1"/>
                    </pic:cNvPicPr>
                  </pic:nvPicPr>
                  <pic:blipFill>
                    <a:blip r:embed="rId10">
                      <a:extLst>
                        <a:ext uri="{96DAC541-7B7A-43D3-8B79-37D633B846F1}">
                          <asvg:svgBlip xmlns:asvg="http://schemas.microsoft.com/office/drawing/2016/SVG/main" r:embed="rId110"/>
                        </a:ext>
                      </a:extLst>
                    </a:blip>
                    <a:stretch>
                      <a:fillRect/>
                    </a:stretch>
                  </pic:blipFill>
                  <pic:spPr>
                    <a:xfrm>
                      <a:off x="0" y="0"/>
                      <a:ext cx="138430" cy="228600"/>
                    </a:xfrm>
                    <a:prstGeom prst="rect">
                      <a:avLst/>
                    </a:prstGeom>
                  </pic:spPr>
                </pic:pic>
              </a:graphicData>
            </a:graphic>
          </wp:inline>
        </w:drawing>
      </w:r>
      <w:r>
        <w:rPr>
          <w:rFonts w:hint="eastAsia"/>
          <w:lang w:val="en-US" w:eastAsia="zh"/>
          <w:woUserID w:val="2"/>
        </w:rPr>
        <w:t>与比衰减中的是一致的，是</w:t>
      </w:r>
      <w:r>
        <w:rPr>
          <w:rFonts w:hint="eastAsia"/>
          <w:b/>
          <w:bCs/>
          <w:lang w:val="en-US" w:eastAsia="zh"/>
          <w:woUserID w:val="2"/>
        </w:rPr>
        <w:t>第i条氧气或水蒸气谱线强度</w:t>
      </w:r>
      <w:r>
        <w:rPr>
          <w:rFonts w:hint="eastAsia"/>
          <w:lang w:val="en-US" w:eastAsia="zh"/>
          <w:woUserID w:val="2"/>
        </w:rPr>
        <w:t>，直接使用比衰减处的公式，</w:t>
      </w:r>
      <w:r>
        <w:rPr>
          <w:rFonts w:hint="eastAsia"/>
          <w:lang w:val="en-US" w:eastAsia="zh"/>
          <w:woUserID w:val="2"/>
        </w:rPr>
        <w:drawing>
          <wp:inline distT="0" distB="0" distL="114300" distR="114300">
            <wp:extent cx="243205" cy="267970"/>
            <wp:effectExtent l="0" t="0" r="0" b="17780"/>
            <wp:docPr id="145" name="E657119C-6982-421D-8BA7-E74DEB70A7DA-4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E657119C-6982-421D-8BA7-E74DEB70A7DA-46" descr="latexmath"/>
                    <pic:cNvPicPr>
                      <a:picLocks noChangeAspect="1"/>
                    </pic:cNvPicPr>
                  </pic:nvPicPr>
                  <pic:blipFill>
                    <a:blip r:embed="rId111">
                      <a:extLst>
                        <a:ext uri="{96DAC541-7B7A-43D3-8B79-37D633B846F1}">
                          <asvg:svgBlip xmlns:asvg="http://schemas.microsoft.com/office/drawing/2016/SVG/main" r:embed="rId112"/>
                        </a:ext>
                      </a:extLst>
                    </a:blip>
                    <a:stretch>
                      <a:fillRect/>
                    </a:stretch>
                  </pic:blipFill>
                  <pic:spPr>
                    <a:xfrm>
                      <a:off x="0" y="0"/>
                      <a:ext cx="243205" cy="267970"/>
                    </a:xfrm>
                    <a:prstGeom prst="rect">
                      <a:avLst/>
                    </a:prstGeom>
                  </pic:spPr>
                </pic:pic>
              </a:graphicData>
            </a:graphic>
          </wp:inline>
        </w:drawing>
      </w:r>
      <w:r>
        <w:rPr>
          <w:rFonts w:hint="eastAsia"/>
          <w:lang w:val="en-US" w:eastAsia="zh"/>
          <w:woUserID w:val="2"/>
        </w:rPr>
        <w:t>是</w:t>
      </w:r>
      <w:r>
        <w:rPr>
          <w:rFonts w:hint="eastAsia"/>
          <w:b/>
          <w:bCs/>
          <w:lang w:val="en-US" w:eastAsia="zh"/>
          <w:woUserID w:val="2"/>
        </w:rPr>
        <w:t>氧气或水蒸气谱线形状因子的实部</w:t>
      </w:r>
      <w:r>
        <w:rPr>
          <w:rFonts w:hint="eastAsia"/>
          <w:lang w:val="en-US" w:eastAsia="zh"/>
          <w:woUserID w:val="2"/>
        </w:rPr>
        <w:t xml:space="preserve">： </w:t>
      </w:r>
    </w:p>
    <w:p w14:paraId="10F38396">
      <w:pPr>
        <w:keepNext w:val="0"/>
        <w:keepLines w:val="0"/>
        <w:widowControl/>
        <w:suppressLineNumbers w:val="0"/>
        <w:jc w:val="left"/>
        <w:rPr>
          <w:rFonts w:hint="eastAsia"/>
          <w:lang w:val="en-US" w:eastAsia="zh"/>
          <w:woUserID w:val="2"/>
        </w:rPr>
      </w:pPr>
    </w:p>
    <w:p w14:paraId="2166DF1B">
      <w:pPr>
        <w:keepNext w:val="0"/>
        <w:keepLines w:val="0"/>
        <w:widowControl/>
        <w:suppressLineNumbers w:val="0"/>
        <w:ind w:firstLine="1470" w:firstLineChars="700"/>
        <w:jc w:val="left"/>
        <w:rPr>
          <w:rFonts w:hint="eastAsia"/>
          <w:lang w:val="en-US" w:eastAsia="zh"/>
          <w:woUserID w:val="2"/>
        </w:rPr>
      </w:pPr>
      <w:r>
        <w:rPr>
          <w:rFonts w:hint="eastAsia"/>
          <w:lang w:val="en-US" w:eastAsia="zh"/>
          <w:woUserID w:val="1"/>
        </w:rPr>
        <w:t xml:space="preserve">          </w:t>
      </w:r>
      <w:r>
        <w:rPr>
          <w:rFonts w:hint="eastAsia"/>
          <w:lang w:val="en-US" w:eastAsia="zh"/>
          <w:woUserID w:val="2"/>
        </w:rPr>
        <w:drawing>
          <wp:inline distT="0" distB="0" distL="114300" distR="114300">
            <wp:extent cx="1981200" cy="363220"/>
            <wp:effectExtent l="0" t="0" r="0" b="1778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113"/>
                    <a:stretch>
                      <a:fillRect/>
                    </a:stretch>
                  </pic:blipFill>
                  <pic:spPr>
                    <a:xfrm>
                      <a:off x="0" y="0"/>
                      <a:ext cx="1981200" cy="363220"/>
                    </a:xfrm>
                    <a:prstGeom prst="rect">
                      <a:avLst/>
                    </a:prstGeom>
                  </pic:spPr>
                </pic:pic>
              </a:graphicData>
            </a:graphic>
          </wp:inline>
        </w:drawing>
      </w:r>
    </w:p>
    <w:p w14:paraId="79503CD4">
      <w:pPr>
        <w:keepNext w:val="0"/>
        <w:keepLines w:val="0"/>
        <w:widowControl/>
        <w:suppressLineNumbers w:val="0"/>
        <w:ind w:left="0" w:leftChars="0" w:firstLine="420" w:firstLineChars="200"/>
        <w:jc w:val="left"/>
        <w:rPr>
          <w:rFonts w:ascii="宋体" w:hAnsi="宋体" w:eastAsia="宋体" w:cs="宋体"/>
          <w:kern w:val="0"/>
          <w:sz w:val="21"/>
          <w:szCs w:val="21"/>
          <w:lang w:val="en-US" w:eastAsia="zh-CN" w:bidi="ar"/>
          <w:woUserID w:val="2"/>
        </w:rPr>
      </w:pPr>
      <w:r>
        <w:rPr>
          <w:rFonts w:ascii="宋体" w:hAnsi="宋体" w:eastAsia="宋体" w:cs="宋体"/>
          <w:kern w:val="0"/>
          <w:sz w:val="21"/>
          <w:szCs w:val="21"/>
          <w:lang w:val="en-US" w:eastAsia="zh-CN" w:bidi="ar"/>
          <w:woUserID w:val="2"/>
        </w:rPr>
        <w:drawing>
          <wp:inline distT="0" distB="0" distL="114300" distR="114300">
            <wp:extent cx="371475" cy="272415"/>
            <wp:effectExtent l="0" t="0" r="8890" b="13970"/>
            <wp:docPr id="147" name="E657119C-6982-421D-8BA7-E74DEB70A7DA-4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E657119C-6982-421D-8BA7-E74DEB70A7DA-47" descr="latexmath"/>
                    <pic:cNvPicPr>
                      <a:picLocks noChangeAspect="1"/>
                    </pic:cNvPicPr>
                  </pic:nvPicPr>
                  <pic:blipFill>
                    <a:blip r:embed="rId114">
                      <a:extLst>
                        <a:ext uri="{96DAC541-7B7A-43D3-8B79-37D633B846F1}">
                          <asvg:svgBlip xmlns:asvg="http://schemas.microsoft.com/office/drawing/2016/SVG/main" r:embed="rId115"/>
                        </a:ext>
                      </a:extLst>
                    </a:blip>
                    <a:stretch>
                      <a:fillRect/>
                    </a:stretch>
                  </pic:blipFill>
                  <pic:spPr>
                    <a:xfrm>
                      <a:off x="0" y="0"/>
                      <a:ext cx="371475" cy="272415"/>
                    </a:xfrm>
                    <a:prstGeom prst="rect">
                      <a:avLst/>
                    </a:prstGeom>
                  </pic:spPr>
                </pic:pic>
              </a:graphicData>
            </a:graphic>
          </wp:inline>
        </w:drawing>
      </w:r>
      <w:r>
        <w:rPr>
          <w:rFonts w:ascii="宋体" w:hAnsi="宋体" w:eastAsia="宋体" w:cs="宋体"/>
          <w:kern w:val="0"/>
          <w:sz w:val="21"/>
          <w:szCs w:val="21"/>
          <w:lang w:val="en-US" w:eastAsia="zh-CN" w:bidi="ar"/>
          <w:woUserID w:val="2"/>
        </w:rPr>
        <w:t>是由气压造成的氮吸收产生的干空气连续吸收谱的实部：</w:t>
      </w:r>
    </w:p>
    <w:p w14:paraId="7359D65E">
      <w:pPr>
        <w:keepNext w:val="0"/>
        <w:keepLines w:val="0"/>
        <w:widowControl/>
        <w:suppressLineNumbers w:val="0"/>
        <w:ind w:left="0" w:leftChars="0" w:firstLine="420" w:firstLineChars="200"/>
        <w:jc w:val="left"/>
        <w:rPr>
          <w:rFonts w:ascii="宋体" w:hAnsi="宋体" w:eastAsia="宋体" w:cs="宋体"/>
          <w:kern w:val="0"/>
          <w:sz w:val="24"/>
          <w:szCs w:val="24"/>
          <w:lang w:val="en-US" w:eastAsia="zh-CN" w:bidi="ar"/>
          <w:woUserID w:val="2"/>
        </w:rPr>
      </w:pPr>
      <w:r>
        <w:rPr>
          <w:rFonts w:hint="eastAsia" w:ascii="宋体" w:hAnsi="宋体" w:eastAsia="宋体" w:cs="宋体"/>
          <w:kern w:val="0"/>
          <w:sz w:val="21"/>
          <w:szCs w:val="21"/>
          <w:lang w:val="en-US" w:eastAsia="zh" w:bidi="ar"/>
          <w:woUserID w:val="1"/>
        </w:rPr>
        <w:t xml:space="preserve">                         </w:t>
      </w:r>
      <w:r>
        <w:rPr>
          <w:rFonts w:ascii="宋体" w:hAnsi="宋体" w:eastAsia="宋体" w:cs="宋体"/>
          <w:kern w:val="0"/>
          <w:sz w:val="24"/>
          <w:szCs w:val="24"/>
          <w:lang w:val="en-US" w:eastAsia="zh-CN" w:bidi="ar"/>
          <w:woUserID w:val="2"/>
        </w:rPr>
        <w:drawing>
          <wp:inline distT="0" distB="0" distL="114300" distR="114300">
            <wp:extent cx="1350010" cy="334010"/>
            <wp:effectExtent l="0" t="0" r="2540" b="889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116"/>
                    <a:stretch>
                      <a:fillRect/>
                    </a:stretch>
                  </pic:blipFill>
                  <pic:spPr>
                    <a:xfrm>
                      <a:off x="0" y="0"/>
                      <a:ext cx="1350010" cy="334010"/>
                    </a:xfrm>
                    <a:prstGeom prst="rect">
                      <a:avLst/>
                    </a:prstGeom>
                  </pic:spPr>
                </pic:pic>
              </a:graphicData>
            </a:graphic>
          </wp:inline>
        </w:drawing>
      </w:r>
      <w:r>
        <w:rPr>
          <w:rFonts w:ascii="宋体" w:hAnsi="宋体" w:eastAsia="宋体" w:cs="宋体"/>
          <w:kern w:val="0"/>
          <w:sz w:val="24"/>
          <w:szCs w:val="24"/>
          <w:lang w:val="en-US" w:eastAsia="zh-CN" w:bidi="ar"/>
          <w:woUserID w:val="2"/>
        </w:rPr>
        <w:t xml:space="preserve"> </w:t>
      </w:r>
    </w:p>
    <w:p w14:paraId="664684E8">
      <w:pPr>
        <w:keepNext w:val="0"/>
        <w:keepLines w:val="0"/>
        <w:widowControl/>
        <w:suppressLineNumbers w:val="0"/>
        <w:jc w:val="left"/>
        <w:rPr>
          <w:rFonts w:hint="eastAsia" w:ascii="宋体" w:hAnsi="宋体" w:eastAsia="宋体" w:cs="宋体"/>
          <w:kern w:val="0"/>
          <w:sz w:val="21"/>
          <w:szCs w:val="21"/>
          <w:lang w:val="en-US" w:eastAsia="zh" w:bidi="ar"/>
          <w:woUserID w:val="2"/>
        </w:rPr>
      </w:pPr>
      <w:r>
        <w:rPr>
          <w:rFonts w:hint="eastAsia" w:ascii="宋体" w:hAnsi="宋体" w:eastAsia="宋体" w:cs="宋体"/>
          <w:kern w:val="0"/>
          <w:sz w:val="24"/>
          <w:szCs w:val="24"/>
          <w:lang w:val="en-US" w:eastAsia="zh" w:bidi="ar"/>
          <w:woUserID w:val="2"/>
        </w:rPr>
        <w:drawing>
          <wp:inline distT="0" distB="0" distL="114300" distR="114300">
            <wp:extent cx="198120" cy="190500"/>
            <wp:effectExtent l="0" t="0" r="11430" b="0"/>
            <wp:docPr id="149" name="E657119C-6982-421D-8BA7-E74DEB70A7DA-4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E657119C-6982-421D-8BA7-E74DEB70A7DA-48" descr="latexmath"/>
                    <pic:cNvPicPr>
                      <a:picLocks noChangeAspect="1"/>
                    </pic:cNvPicPr>
                  </pic:nvPicPr>
                  <pic:blipFill>
                    <a:blip r:embed="rId20">
                      <a:extLst>
                        <a:ext uri="{96DAC541-7B7A-43D3-8B79-37D633B846F1}">
                          <asvg:svgBlip xmlns:asvg="http://schemas.microsoft.com/office/drawing/2016/SVG/main" r:embed="rId117"/>
                        </a:ext>
                      </a:extLst>
                    </a:blip>
                    <a:stretch>
                      <a:fillRect/>
                    </a:stretch>
                  </pic:blipFill>
                  <pic:spPr>
                    <a:xfrm>
                      <a:off x="0" y="0"/>
                      <a:ext cx="198120" cy="190500"/>
                    </a:xfrm>
                    <a:prstGeom prst="rect">
                      <a:avLst/>
                    </a:prstGeom>
                  </pic:spPr>
                </pic:pic>
              </a:graphicData>
            </a:graphic>
          </wp:inline>
        </w:drawing>
      </w:r>
      <w:r>
        <w:rPr>
          <w:rFonts w:hint="eastAsia" w:ascii="宋体" w:hAnsi="宋体" w:eastAsia="宋体" w:cs="宋体"/>
          <w:kern w:val="0"/>
          <w:sz w:val="24"/>
          <w:szCs w:val="24"/>
          <w:lang w:val="en-US" w:eastAsia="zh" w:bidi="ar"/>
          <w:woUserID w:val="2"/>
        </w:rPr>
        <w:t>,</w:t>
      </w:r>
      <w:r>
        <w:rPr>
          <w:rFonts w:hint="eastAsia" w:ascii="宋体" w:hAnsi="宋体" w:eastAsia="宋体" w:cs="宋体"/>
          <w:kern w:val="0"/>
          <w:sz w:val="24"/>
          <w:szCs w:val="24"/>
          <w:lang w:val="en-US" w:eastAsia="zh" w:bidi="ar"/>
          <w:woUserID w:val="2"/>
        </w:rPr>
        <w:drawing>
          <wp:inline distT="0" distB="0" distL="114300" distR="114300">
            <wp:extent cx="97790" cy="180975"/>
            <wp:effectExtent l="0" t="0" r="16510" b="6985"/>
            <wp:docPr id="150" name="E657119C-6982-421D-8BA7-E74DEB70A7DA-4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E657119C-6982-421D-8BA7-E74DEB70A7DA-49" descr="latexmath"/>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97790" cy="180975"/>
                    </a:xfrm>
                    <a:prstGeom prst="rect">
                      <a:avLst/>
                    </a:prstGeom>
                  </pic:spPr>
                </pic:pic>
              </a:graphicData>
            </a:graphic>
          </wp:inline>
        </w:drawing>
      </w:r>
      <w:r>
        <w:rPr>
          <w:rFonts w:hint="eastAsia" w:ascii="宋体" w:hAnsi="宋体" w:eastAsia="宋体" w:cs="宋体"/>
          <w:kern w:val="0"/>
          <w:sz w:val="24"/>
          <w:szCs w:val="24"/>
          <w:lang w:val="en-US" w:eastAsia="zh" w:bidi="ar"/>
          <w:woUserID w:val="2"/>
        </w:rPr>
        <w:t>,</w:t>
      </w:r>
      <w:r>
        <w:rPr>
          <w:rFonts w:ascii="宋体" w:hAnsi="宋体" w:eastAsia="宋体" w:cs="宋体"/>
          <w:kern w:val="0"/>
          <w:sz w:val="21"/>
          <w:szCs w:val="21"/>
          <w:lang w:val="en-US" w:eastAsia="zh-CN" w:bidi="ar"/>
          <w:woUserID w:val="2"/>
        </w:rPr>
        <w:drawing>
          <wp:inline distT="0" distB="0" distL="114300" distR="114300">
            <wp:extent cx="103505" cy="191770"/>
            <wp:effectExtent l="0" t="0" r="10795" b="17780"/>
            <wp:docPr id="151" name="E657119C-6982-421D-8BA7-E74DEB70A7DA-5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E657119C-6982-421D-8BA7-E74DEB70A7DA-50" descr="latexmath"/>
                    <pic:cNvPicPr>
                      <a:picLocks noChangeAspect="1"/>
                    </pic:cNvPicPr>
                  </pic:nvPicPr>
                  <pic:blipFill>
                    <a:blip r:embed="rId118">
                      <a:extLst>
                        <a:ext uri="{96DAC541-7B7A-43D3-8B79-37D633B846F1}">
                          <asvg:svgBlip xmlns:asvg="http://schemas.microsoft.com/office/drawing/2016/SVG/main" r:embed="rId119"/>
                        </a:ext>
                      </a:extLst>
                    </a:blip>
                    <a:stretch>
                      <a:fillRect/>
                    </a:stretch>
                  </pic:blipFill>
                  <pic:spPr>
                    <a:xfrm>
                      <a:off x="0" y="0"/>
                      <a:ext cx="103505" cy="191770"/>
                    </a:xfrm>
                    <a:prstGeom prst="rect">
                      <a:avLst/>
                    </a:prstGeom>
                  </pic:spPr>
                </pic:pic>
              </a:graphicData>
            </a:graphic>
          </wp:inline>
        </w:drawing>
      </w:r>
      <w:r>
        <w:rPr>
          <w:rFonts w:hint="eastAsia" w:ascii="宋体" w:hAnsi="宋体" w:eastAsia="宋体" w:cs="宋体"/>
          <w:kern w:val="0"/>
          <w:sz w:val="21"/>
          <w:szCs w:val="21"/>
          <w:lang w:val="en-US" w:eastAsia="zh" w:bidi="ar"/>
          <w:woUserID w:val="2"/>
        </w:rPr>
        <w:t>均已在比衰减处定义，运用相应的公式即可算出。</w:t>
      </w:r>
    </w:p>
    <w:p w14:paraId="639EB7A1">
      <w:pPr>
        <w:pStyle w:val="4"/>
        <w:numPr>
          <w:ilvl w:val="0"/>
          <w:numId w:val="1"/>
        </w:numPr>
        <w:bidi w:val="0"/>
        <w:rPr>
          <w:rFonts w:hint="default"/>
          <w:lang w:val="en-US" w:eastAsia="zh-CN"/>
        </w:rPr>
      </w:pPr>
      <w:r>
        <w:rPr>
          <w:rFonts w:hint="eastAsia"/>
          <w:lang w:val="en-US" w:eastAsia="zh-CN"/>
        </w:rPr>
        <w:t>研究结果</w:t>
      </w:r>
    </w:p>
    <w:p w14:paraId="6C62A213">
      <w:pPr>
        <w:numPr>
          <w:ilvl w:val="0"/>
          <w:numId w:val="5"/>
        </w:numPr>
        <w:rPr>
          <w:rFonts w:hint="eastAsia"/>
          <w:b/>
          <w:bCs/>
          <w:sz w:val="24"/>
          <w:szCs w:val="32"/>
          <w:lang w:val="en-US" w:eastAsia="zh"/>
          <w:woUserID w:val="1"/>
        </w:rPr>
      </w:pPr>
      <w:r>
        <w:rPr>
          <w:rFonts w:hint="eastAsia"/>
          <w:b/>
          <w:bCs/>
          <w:sz w:val="24"/>
          <w:szCs w:val="32"/>
          <w:lang w:val="en-US" w:eastAsia="zh"/>
          <w:woUserID w:val="1"/>
        </w:rPr>
        <w:t>比衰减</w:t>
      </w:r>
    </w:p>
    <w:p w14:paraId="546D8B6D">
      <w:pPr>
        <w:numPr>
          <w:ilvl w:val="0"/>
          <w:numId w:val="0"/>
        </w:numPr>
        <w:ind w:firstLine="420" w:firstLineChars="200"/>
        <w:rPr>
          <w:rFonts w:hint="eastAsia"/>
          <w:lang w:val="en-US" w:eastAsia="zh"/>
          <w:woUserID w:val="1"/>
        </w:rPr>
      </w:pPr>
      <w:r>
        <w:rPr>
          <w:rFonts w:hint="eastAsia"/>
          <w:lang w:val="en-US" w:eastAsia="zh"/>
          <w:woUserID w:val="1"/>
        </w:rPr>
        <w:t>频率与衰减之间的关系如下图</w:t>
      </w:r>
    </w:p>
    <w:p w14:paraId="32D13D07">
      <w:pPr>
        <w:numPr>
          <w:ilvl w:val="0"/>
          <w:numId w:val="0"/>
        </w:numPr>
        <w:rPr>
          <w:rFonts w:hint="eastAsia"/>
          <w:lang w:val="en-US" w:eastAsia="zh"/>
          <w:woUserID w:val="1"/>
        </w:rPr>
      </w:pPr>
      <w:r>
        <w:rPr>
          <w:rFonts w:hint="eastAsia"/>
          <w:lang w:val="en-US" w:eastAsia="zh"/>
          <w:woUserID w:val="1"/>
        </w:rPr>
        <w:t xml:space="preserve">                </w:t>
      </w:r>
      <w:r>
        <w:rPr>
          <w:rFonts w:hint="eastAsia"/>
          <w:lang w:val="en-US" w:eastAsia="zh"/>
          <w:woUserID w:val="1"/>
        </w:rPr>
        <w:drawing>
          <wp:inline distT="0" distB="0" distL="114300" distR="114300">
            <wp:extent cx="3364230" cy="3009265"/>
            <wp:effectExtent l="0" t="0" r="762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0"/>
                    <a:stretch>
                      <a:fillRect/>
                    </a:stretch>
                  </pic:blipFill>
                  <pic:spPr>
                    <a:xfrm>
                      <a:off x="0" y="0"/>
                      <a:ext cx="3364230" cy="3009265"/>
                    </a:xfrm>
                    <a:prstGeom prst="rect">
                      <a:avLst/>
                    </a:prstGeom>
                  </pic:spPr>
                </pic:pic>
              </a:graphicData>
            </a:graphic>
          </wp:inline>
        </w:drawing>
      </w:r>
    </w:p>
    <w:p w14:paraId="5263A656">
      <w:pPr>
        <w:numPr>
          <w:ilvl w:val="0"/>
          <w:numId w:val="0"/>
        </w:numPr>
        <w:jc w:val="center"/>
        <w:rPr>
          <w:rFonts w:hint="eastAsia"/>
          <w:lang w:val="en-US" w:eastAsia="zh"/>
          <w:woUserID w:val="2"/>
        </w:rPr>
      </w:pPr>
      <w:r>
        <w:rPr>
          <w:rFonts w:hint="eastAsia"/>
          <w:lang w:val="en-US" w:eastAsia="zh"/>
          <w:woUserID w:val="1"/>
        </w:rPr>
        <w:t>图1 比衰减</w:t>
      </w:r>
      <w:r>
        <w:rPr>
          <w:rFonts w:hint="eastAsia"/>
          <w:lang w:val="en-US" w:eastAsia="zh"/>
          <w:woUserID w:val="2"/>
        </w:rPr>
        <w:t>随频率变化</w:t>
      </w:r>
    </w:p>
    <w:p w14:paraId="3A745C49">
      <w:pPr>
        <w:numPr>
          <w:ilvl w:val="0"/>
          <w:numId w:val="5"/>
        </w:numPr>
        <w:rPr>
          <w:rFonts w:hint="eastAsia"/>
          <w:b/>
          <w:bCs/>
          <w:sz w:val="24"/>
          <w:szCs w:val="32"/>
          <w:lang w:val="en-US" w:eastAsia="zh"/>
          <w:woUserID w:val="1"/>
        </w:rPr>
      </w:pPr>
      <w:r>
        <w:rPr>
          <w:rFonts w:hint="eastAsia"/>
          <w:b/>
          <w:bCs/>
          <w:sz w:val="24"/>
          <w:szCs w:val="32"/>
          <w:lang w:val="en-US" w:eastAsia="zh"/>
          <w:woUserID w:val="1"/>
        </w:rPr>
        <w:t>地面路径衰减</w:t>
      </w:r>
    </w:p>
    <w:p w14:paraId="03034448">
      <w:pPr>
        <w:numPr>
          <w:ilvl w:val="0"/>
          <w:numId w:val="0"/>
        </w:numPr>
        <w:rPr>
          <w:rFonts w:hint="eastAsia"/>
          <w:b/>
          <w:bCs/>
          <w:sz w:val="24"/>
          <w:szCs w:val="32"/>
          <w:lang w:val="en-US" w:eastAsia="zh"/>
          <w:woUserID w:val="1"/>
        </w:rPr>
      </w:pPr>
      <w:r>
        <w:rPr>
          <w:rFonts w:hint="eastAsia"/>
          <w:b/>
          <w:bCs/>
          <w:sz w:val="24"/>
          <w:szCs w:val="32"/>
          <w:lang w:val="en-US" w:eastAsia="zh"/>
          <w:woUserID w:val="1"/>
        </w:rPr>
        <w:t xml:space="preserve">              </w:t>
      </w:r>
      <w:r>
        <w:rPr>
          <w:rFonts w:hint="eastAsia"/>
          <w:b/>
          <w:bCs/>
          <w:sz w:val="24"/>
          <w:szCs w:val="32"/>
          <w:lang w:val="en-US" w:eastAsia="zh"/>
          <w:woUserID w:val="1"/>
        </w:rPr>
        <w:drawing>
          <wp:inline distT="0" distB="0" distL="114300" distR="114300">
            <wp:extent cx="3343275" cy="29908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21"/>
                    <a:stretch>
                      <a:fillRect/>
                    </a:stretch>
                  </pic:blipFill>
                  <pic:spPr>
                    <a:xfrm>
                      <a:off x="0" y="0"/>
                      <a:ext cx="3343275" cy="2990850"/>
                    </a:xfrm>
                    <a:prstGeom prst="rect">
                      <a:avLst/>
                    </a:prstGeom>
                  </pic:spPr>
                </pic:pic>
              </a:graphicData>
            </a:graphic>
          </wp:inline>
        </w:drawing>
      </w:r>
    </w:p>
    <w:p w14:paraId="7F09E9AC">
      <w:pPr>
        <w:numPr>
          <w:ilvl w:val="0"/>
          <w:numId w:val="0"/>
        </w:numPr>
        <w:jc w:val="center"/>
        <w:rPr>
          <w:rFonts w:hint="eastAsia"/>
          <w:b w:val="0"/>
          <w:bCs w:val="0"/>
          <w:sz w:val="21"/>
          <w:szCs w:val="21"/>
          <w:lang w:val="en-US" w:eastAsia="zh"/>
          <w:woUserID w:val="2"/>
        </w:rPr>
      </w:pPr>
      <w:r>
        <w:rPr>
          <w:rFonts w:hint="eastAsia"/>
          <w:b w:val="0"/>
          <w:bCs w:val="0"/>
          <w:sz w:val="21"/>
          <w:szCs w:val="21"/>
          <w:lang w:val="en-US" w:eastAsia="zh"/>
          <w:woUserID w:val="1"/>
        </w:rPr>
        <w:t>图2  地面路径衰减</w:t>
      </w:r>
      <w:r>
        <w:rPr>
          <w:rFonts w:hint="eastAsia"/>
          <w:b w:val="0"/>
          <w:bCs w:val="0"/>
          <w:sz w:val="21"/>
          <w:szCs w:val="21"/>
          <w:lang w:val="en-US" w:eastAsia="zh"/>
          <w:woUserID w:val="2"/>
        </w:rPr>
        <w:t>与传播距离和比衰减的关系</w:t>
      </w:r>
    </w:p>
    <w:p w14:paraId="64BF0F03">
      <w:pPr>
        <w:numPr>
          <w:ilvl w:val="0"/>
          <w:numId w:val="0"/>
        </w:numPr>
        <w:jc w:val="center"/>
        <w:rPr>
          <w:rFonts w:hint="eastAsia"/>
          <w:b w:val="0"/>
          <w:bCs w:val="0"/>
          <w:sz w:val="21"/>
          <w:szCs w:val="21"/>
          <w:lang w:val="en-US" w:eastAsia="zh"/>
          <w:woUserID w:val="2"/>
        </w:rPr>
      </w:pPr>
      <w:r>
        <w:rPr>
          <w:rFonts w:hint="eastAsia"/>
          <w:b w:val="0"/>
          <w:bCs w:val="0"/>
          <w:sz w:val="21"/>
          <w:szCs w:val="21"/>
          <w:lang w:val="en-US" w:eastAsia="zh"/>
          <w:woUserID w:val="2"/>
        </w:rPr>
        <w:t xml:space="preserve">   </w:t>
      </w:r>
      <w:r>
        <w:rPr>
          <w:rFonts w:hint="eastAsia"/>
          <w:b w:val="0"/>
          <w:bCs w:val="0"/>
          <w:sz w:val="21"/>
          <w:szCs w:val="21"/>
          <w:lang w:val="en-US" w:eastAsia="zh"/>
          <w:woUserID w:val="2"/>
        </w:rPr>
        <w:drawing>
          <wp:inline distT="0" distB="0" distL="114300" distR="114300">
            <wp:extent cx="3352165" cy="2999105"/>
            <wp:effectExtent l="0" t="0" r="635" b="1079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122"/>
                    <a:stretch>
                      <a:fillRect/>
                    </a:stretch>
                  </pic:blipFill>
                  <pic:spPr>
                    <a:xfrm>
                      <a:off x="0" y="0"/>
                      <a:ext cx="3352165" cy="2999105"/>
                    </a:xfrm>
                    <a:prstGeom prst="rect">
                      <a:avLst/>
                    </a:prstGeom>
                  </pic:spPr>
                </pic:pic>
              </a:graphicData>
            </a:graphic>
          </wp:inline>
        </w:drawing>
      </w:r>
    </w:p>
    <w:p w14:paraId="45FC5954">
      <w:pPr>
        <w:numPr>
          <w:ilvl w:val="0"/>
          <w:numId w:val="0"/>
        </w:numPr>
        <w:jc w:val="center"/>
        <w:rPr>
          <w:rFonts w:hint="eastAsia"/>
          <w:b w:val="0"/>
          <w:bCs w:val="0"/>
          <w:sz w:val="21"/>
          <w:szCs w:val="21"/>
          <w:lang w:val="en-US" w:eastAsia="zh"/>
          <w:woUserID w:val="2"/>
        </w:rPr>
      </w:pPr>
      <w:r>
        <w:rPr>
          <w:rFonts w:hint="eastAsia"/>
          <w:b w:val="0"/>
          <w:bCs w:val="0"/>
          <w:sz w:val="21"/>
          <w:szCs w:val="21"/>
          <w:lang w:val="en-US" w:eastAsia="zh"/>
          <w:woUserID w:val="2"/>
        </w:rPr>
        <w:t>图3 地面路径衰减与传播距离和频率的关系</w:t>
      </w:r>
    </w:p>
    <w:p w14:paraId="7D80BC3C">
      <w:pPr>
        <w:numPr>
          <w:ilvl w:val="0"/>
          <w:numId w:val="5"/>
        </w:numPr>
        <w:rPr>
          <w:rFonts w:hint="eastAsia"/>
          <w:b/>
          <w:bCs/>
          <w:sz w:val="24"/>
          <w:szCs w:val="32"/>
          <w:lang w:val="en-US" w:eastAsia="zh"/>
          <w:woUserID w:val="1"/>
        </w:rPr>
      </w:pPr>
      <w:r>
        <w:rPr>
          <w:rFonts w:hint="eastAsia"/>
          <w:b/>
          <w:bCs/>
          <w:sz w:val="24"/>
          <w:szCs w:val="32"/>
          <w:lang w:val="en-US" w:eastAsia="zh"/>
          <w:woUserID w:val="1"/>
        </w:rPr>
        <w:t>倾斜路径衰减</w:t>
      </w:r>
    </w:p>
    <w:p w14:paraId="1CE2CAB4">
      <w:pPr>
        <w:numPr>
          <w:ilvl w:val="0"/>
          <w:numId w:val="0"/>
        </w:numPr>
        <w:rPr>
          <w:rFonts w:hint="eastAsia"/>
          <w:b/>
          <w:bCs/>
          <w:sz w:val="24"/>
          <w:szCs w:val="32"/>
          <w:lang w:val="en-US" w:eastAsia="zh"/>
          <w:woUserID w:val="1"/>
        </w:rPr>
      </w:pPr>
      <w:r>
        <w:rPr>
          <w:rFonts w:hint="eastAsia"/>
          <w:b/>
          <w:bCs/>
          <w:sz w:val="24"/>
          <w:szCs w:val="32"/>
          <w:lang w:val="en-US" w:eastAsia="zh"/>
          <w:woUserID w:val="1"/>
        </w:rPr>
        <w:t xml:space="preserve">              </w:t>
      </w:r>
      <w:r>
        <w:rPr>
          <w:rFonts w:hint="eastAsia"/>
          <w:b/>
          <w:bCs/>
          <w:sz w:val="24"/>
          <w:szCs w:val="32"/>
          <w:lang w:val="en-US" w:eastAsia="zh"/>
          <w:woUserID w:val="1"/>
        </w:rPr>
        <w:drawing>
          <wp:inline distT="0" distB="0" distL="114300" distR="114300">
            <wp:extent cx="3343275" cy="29908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23"/>
                    <a:stretch>
                      <a:fillRect/>
                    </a:stretch>
                  </pic:blipFill>
                  <pic:spPr>
                    <a:xfrm>
                      <a:off x="0" y="0"/>
                      <a:ext cx="3343275" cy="2990850"/>
                    </a:xfrm>
                    <a:prstGeom prst="rect">
                      <a:avLst/>
                    </a:prstGeom>
                  </pic:spPr>
                </pic:pic>
              </a:graphicData>
            </a:graphic>
          </wp:inline>
        </w:drawing>
      </w:r>
    </w:p>
    <w:p w14:paraId="29081CB1">
      <w:pPr>
        <w:numPr>
          <w:ilvl w:val="0"/>
          <w:numId w:val="0"/>
        </w:numPr>
        <w:rPr>
          <w:rFonts w:hint="eastAsia"/>
          <w:b/>
          <w:bCs/>
          <w:sz w:val="24"/>
          <w:szCs w:val="32"/>
          <w:lang w:val="en-US" w:eastAsia="zh"/>
          <w:woUserID w:val="1"/>
        </w:rPr>
      </w:pPr>
    </w:p>
    <w:p w14:paraId="562475F7">
      <w:pPr>
        <w:numPr>
          <w:ilvl w:val="0"/>
          <w:numId w:val="0"/>
        </w:numPr>
        <w:jc w:val="center"/>
        <w:rPr>
          <w:rFonts w:hint="eastAsia"/>
          <w:b w:val="0"/>
          <w:bCs w:val="0"/>
          <w:sz w:val="21"/>
          <w:szCs w:val="21"/>
          <w:lang w:val="en-US" w:eastAsia="zh"/>
          <w:woUserID w:val="1"/>
        </w:rPr>
      </w:pPr>
      <w:r>
        <w:rPr>
          <w:rFonts w:hint="eastAsia"/>
          <w:b w:val="0"/>
          <w:bCs w:val="0"/>
          <w:sz w:val="21"/>
          <w:szCs w:val="21"/>
          <w:lang w:val="en-US" w:eastAsia="zh"/>
          <w:woUserID w:val="1"/>
        </w:rPr>
        <w:t>图</w:t>
      </w:r>
      <w:r>
        <w:rPr>
          <w:rFonts w:hint="eastAsia"/>
          <w:b w:val="0"/>
          <w:bCs w:val="0"/>
          <w:sz w:val="21"/>
          <w:szCs w:val="21"/>
          <w:lang w:val="en-US" w:eastAsia="zh"/>
          <w:woUserID w:val="2"/>
        </w:rPr>
        <w:t>4</w:t>
      </w:r>
      <w:r>
        <w:rPr>
          <w:rFonts w:hint="eastAsia"/>
          <w:b w:val="0"/>
          <w:bCs w:val="0"/>
          <w:sz w:val="21"/>
          <w:szCs w:val="21"/>
          <w:lang w:val="en-US" w:eastAsia="zh"/>
          <w:woUserID w:val="1"/>
        </w:rPr>
        <w:t xml:space="preserve">  倾斜路径衰减（高度固定100km算不同频率衰减）</w:t>
      </w:r>
    </w:p>
    <w:p w14:paraId="03ADA310">
      <w:pPr>
        <w:numPr>
          <w:ilvl w:val="0"/>
          <w:numId w:val="0"/>
        </w:numPr>
        <w:rPr>
          <w:rFonts w:hint="eastAsia"/>
          <w:b/>
          <w:bCs/>
          <w:sz w:val="24"/>
          <w:szCs w:val="32"/>
          <w:lang w:val="en-US" w:eastAsia="zh"/>
          <w:woUserID w:val="1"/>
        </w:rPr>
      </w:pPr>
    </w:p>
    <w:p w14:paraId="1642DBB4">
      <w:pPr>
        <w:numPr>
          <w:ilvl w:val="0"/>
          <w:numId w:val="0"/>
        </w:numPr>
        <w:rPr>
          <w:rFonts w:hint="eastAsia"/>
          <w:b/>
          <w:bCs/>
          <w:sz w:val="24"/>
          <w:szCs w:val="32"/>
          <w:lang w:val="en-US" w:eastAsia="zh"/>
          <w:woUserID w:val="1"/>
        </w:rPr>
      </w:pPr>
      <w:r>
        <w:rPr>
          <w:rFonts w:hint="eastAsia"/>
          <w:b/>
          <w:bCs/>
          <w:sz w:val="24"/>
          <w:szCs w:val="32"/>
          <w:lang w:val="en-US" w:eastAsia="zh"/>
          <w:woUserID w:val="1"/>
        </w:rPr>
        <w:t xml:space="preserve">              </w:t>
      </w:r>
      <w:r>
        <w:rPr>
          <w:rFonts w:hint="eastAsia"/>
          <w:b/>
          <w:bCs/>
          <w:sz w:val="24"/>
          <w:szCs w:val="32"/>
          <w:lang w:val="en-US" w:eastAsia="zh"/>
          <w:woUserID w:val="1"/>
        </w:rPr>
        <w:drawing>
          <wp:inline distT="0" distB="0" distL="114300" distR="114300">
            <wp:extent cx="3343275" cy="29908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24"/>
                    <a:stretch>
                      <a:fillRect/>
                    </a:stretch>
                  </pic:blipFill>
                  <pic:spPr>
                    <a:xfrm>
                      <a:off x="0" y="0"/>
                      <a:ext cx="3343275" cy="2990850"/>
                    </a:xfrm>
                    <a:prstGeom prst="rect">
                      <a:avLst/>
                    </a:prstGeom>
                  </pic:spPr>
                </pic:pic>
              </a:graphicData>
            </a:graphic>
          </wp:inline>
        </w:drawing>
      </w:r>
    </w:p>
    <w:p w14:paraId="5E7CB766">
      <w:pPr>
        <w:numPr>
          <w:ilvl w:val="0"/>
          <w:numId w:val="0"/>
        </w:numPr>
        <w:jc w:val="center"/>
        <w:rPr>
          <w:rFonts w:hint="eastAsia"/>
          <w:b w:val="0"/>
          <w:bCs w:val="0"/>
          <w:sz w:val="21"/>
          <w:szCs w:val="21"/>
          <w:lang w:val="en-US" w:eastAsia="zh"/>
          <w:woUserID w:val="1"/>
        </w:rPr>
      </w:pPr>
      <w:r>
        <w:rPr>
          <w:rFonts w:hint="eastAsia"/>
          <w:b w:val="0"/>
          <w:bCs w:val="0"/>
          <w:sz w:val="21"/>
          <w:szCs w:val="21"/>
          <w:lang w:val="en-US" w:eastAsia="zh"/>
          <w:woUserID w:val="1"/>
        </w:rPr>
        <w:t>图</w:t>
      </w:r>
      <w:r>
        <w:rPr>
          <w:rFonts w:hint="eastAsia"/>
          <w:b w:val="0"/>
          <w:bCs w:val="0"/>
          <w:sz w:val="21"/>
          <w:szCs w:val="21"/>
          <w:lang w:val="en-US" w:eastAsia="zh"/>
          <w:woUserID w:val="2"/>
        </w:rPr>
        <w:t>5</w:t>
      </w:r>
      <w:r>
        <w:rPr>
          <w:rFonts w:hint="eastAsia"/>
          <w:b w:val="0"/>
          <w:bCs w:val="0"/>
          <w:sz w:val="21"/>
          <w:szCs w:val="21"/>
          <w:lang w:val="en-US" w:eastAsia="zh"/>
          <w:woUserID w:val="1"/>
        </w:rPr>
        <w:t xml:space="preserve">  倾斜路径衰减（固定100GHz算不同高度衰减）</w:t>
      </w:r>
    </w:p>
    <w:p w14:paraId="032E2328">
      <w:pPr>
        <w:numPr>
          <w:ilvl w:val="0"/>
          <w:numId w:val="0"/>
        </w:numPr>
        <w:rPr>
          <w:rFonts w:hint="eastAsia"/>
          <w:b/>
          <w:bCs/>
          <w:sz w:val="24"/>
          <w:szCs w:val="24"/>
          <w:lang w:val="en-US" w:eastAsia="zh"/>
          <w:woUserID w:val="1"/>
        </w:rPr>
      </w:pPr>
    </w:p>
    <w:p w14:paraId="6E89FD79">
      <w:pPr>
        <w:numPr>
          <w:ilvl w:val="0"/>
          <w:numId w:val="0"/>
        </w:numPr>
        <w:rPr>
          <w:rFonts w:hint="eastAsia"/>
          <w:b/>
          <w:bCs/>
          <w:sz w:val="24"/>
          <w:szCs w:val="32"/>
          <w:lang w:val="en-US" w:eastAsia="zh"/>
          <w:woUserID w:val="1"/>
        </w:rPr>
      </w:pPr>
    </w:p>
    <w:p w14:paraId="1B428D24">
      <w:pPr>
        <w:numPr>
          <w:ilvl w:val="0"/>
          <w:numId w:val="5"/>
        </w:numPr>
        <w:rPr>
          <w:rFonts w:hint="eastAsia"/>
          <w:b/>
          <w:bCs/>
          <w:sz w:val="24"/>
          <w:szCs w:val="32"/>
          <w:lang w:val="en-US" w:eastAsia="zh"/>
          <w:woUserID w:val="1"/>
        </w:rPr>
      </w:pPr>
      <w:r>
        <w:rPr>
          <w:rFonts w:hint="eastAsia"/>
          <w:b/>
          <w:bCs/>
          <w:sz w:val="24"/>
          <w:szCs w:val="32"/>
          <w:lang w:val="en-US" w:eastAsia="zh"/>
          <w:woUserID w:val="1"/>
        </w:rPr>
        <w:t>色散</w:t>
      </w:r>
    </w:p>
    <w:p w14:paraId="09A7C2A9">
      <w:pPr>
        <w:rPr>
          <w:rFonts w:hint="eastAsia" w:eastAsiaTheme="minorEastAsia"/>
          <w:lang w:val="en-US" w:eastAsia="zh"/>
        </w:rPr>
      </w:pPr>
      <w:r>
        <w:rPr>
          <w:rFonts w:hint="eastAsia"/>
          <w:lang w:val="en-US" w:eastAsia="zh"/>
          <w:woUserID w:val="1"/>
        </w:rPr>
        <w:t xml:space="preserve">                </w:t>
      </w:r>
      <w:r>
        <w:rPr>
          <w:rFonts w:hint="eastAsia" w:eastAsiaTheme="minorEastAsia"/>
          <w:lang w:val="en-US" w:eastAsia="zh"/>
        </w:rPr>
        <w:drawing>
          <wp:inline distT="0" distB="0" distL="114300" distR="114300">
            <wp:extent cx="3343275" cy="29908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25"/>
                    <a:stretch>
                      <a:fillRect/>
                    </a:stretch>
                  </pic:blipFill>
                  <pic:spPr>
                    <a:xfrm>
                      <a:off x="0" y="0"/>
                      <a:ext cx="3343275" cy="2990850"/>
                    </a:xfrm>
                    <a:prstGeom prst="rect">
                      <a:avLst/>
                    </a:prstGeom>
                  </pic:spPr>
                </pic:pic>
              </a:graphicData>
            </a:graphic>
          </wp:inline>
        </w:drawing>
      </w:r>
    </w:p>
    <w:p w14:paraId="6BE7D35C">
      <w:pPr>
        <w:numPr>
          <w:ilvl w:val="0"/>
          <w:numId w:val="0"/>
        </w:numPr>
        <w:jc w:val="center"/>
        <w:rPr>
          <w:rFonts w:hint="eastAsia"/>
          <w:b w:val="0"/>
          <w:bCs w:val="0"/>
          <w:sz w:val="21"/>
          <w:szCs w:val="21"/>
          <w:lang w:val="en-US" w:eastAsia="zh"/>
          <w:woUserID w:val="2"/>
        </w:rPr>
      </w:pPr>
      <w:r>
        <w:rPr>
          <w:rFonts w:hint="eastAsia"/>
          <w:b w:val="0"/>
          <w:bCs w:val="0"/>
          <w:sz w:val="21"/>
          <w:szCs w:val="21"/>
          <w:lang w:val="en-US" w:eastAsia="zh"/>
          <w:woUserID w:val="1"/>
        </w:rPr>
        <w:t>图</w:t>
      </w:r>
      <w:r>
        <w:rPr>
          <w:rFonts w:hint="eastAsia"/>
          <w:b w:val="0"/>
          <w:bCs w:val="0"/>
          <w:sz w:val="21"/>
          <w:szCs w:val="21"/>
          <w:lang w:val="en-US" w:eastAsia="zh"/>
          <w:woUserID w:val="2"/>
        </w:rPr>
        <w:t>6</w:t>
      </w:r>
      <w:r>
        <w:rPr>
          <w:rFonts w:hint="eastAsia"/>
          <w:b w:val="0"/>
          <w:bCs w:val="0"/>
          <w:sz w:val="21"/>
          <w:szCs w:val="21"/>
          <w:lang w:val="en-US" w:eastAsia="zh"/>
          <w:woUserID w:val="1"/>
        </w:rPr>
        <w:t xml:space="preserve">  色散</w:t>
      </w:r>
      <w:r>
        <w:rPr>
          <w:rFonts w:hint="eastAsia"/>
          <w:b w:val="0"/>
          <w:bCs w:val="0"/>
          <w:sz w:val="21"/>
          <w:szCs w:val="21"/>
          <w:lang w:val="en-US" w:eastAsia="zh"/>
          <w:woUserID w:val="2"/>
        </w:rPr>
        <w:t>随频率的变化</w:t>
      </w:r>
    </w:p>
    <w:p w14:paraId="1CF500F9">
      <w:pPr>
        <w:rPr>
          <w:rFonts w:hint="eastAsia" w:eastAsiaTheme="minorEastAsia"/>
          <w:lang w:val="en-US" w:eastAsia="zh"/>
        </w:rPr>
      </w:pPr>
    </w:p>
    <w:p w14:paraId="15C18503">
      <w:pPr>
        <w:pStyle w:val="4"/>
        <w:numPr>
          <w:ilvl w:val="0"/>
          <w:numId w:val="1"/>
        </w:numPr>
        <w:bidi w:val="0"/>
        <w:rPr>
          <w:rFonts w:hint="default"/>
          <w:lang w:val="en-US" w:eastAsia="zh-CN"/>
        </w:rPr>
      </w:pPr>
      <w:r>
        <w:rPr>
          <w:rFonts w:hint="eastAsia"/>
          <w:lang w:val="en-US" w:eastAsia="zh-CN"/>
        </w:rPr>
        <w:t>结论分析</w:t>
      </w:r>
    </w:p>
    <w:p w14:paraId="7F3543A4">
      <w:pPr>
        <w:ind w:firstLine="420" w:firstLineChars="200"/>
        <w:rPr>
          <w:rFonts w:hint="default"/>
          <w:lang w:val="en-US" w:eastAsia="zh-CN"/>
        </w:rPr>
      </w:pPr>
      <w:r>
        <w:rPr>
          <w:rFonts w:hint="eastAsia"/>
          <w:lang w:val="en-US" w:eastAsia="zh"/>
          <w:woUserID w:val="2"/>
        </w:rPr>
        <w:t>在这次研究中我们讨论</w:t>
      </w:r>
      <w:r>
        <w:rPr>
          <w:rFonts w:hint="default"/>
          <w:lang w:val="en-US" w:eastAsia="zh-CN"/>
          <w:woUserID w:val="2"/>
        </w:rPr>
        <w:t>了电磁波在低层大气中的传播特性，特别是关注不同频率下电磁波所经历的各种衰减现象。通过使用MATLAB建立数学模型，并结合ITU-R发布的多个建议书（如P.676-13、P.835、P.453-13）中提供的标准公式和方法，我们对气体比衰减、地面路径衰减、倾斜路径衰减以及色散进行了分析和计算。</w:t>
      </w:r>
    </w:p>
    <w:p w14:paraId="7D45763B">
      <w:pPr>
        <w:numPr>
          <w:ilvl w:val="0"/>
          <w:numId w:val="6"/>
        </w:numPr>
        <w:rPr>
          <w:rFonts w:hint="eastAsia"/>
          <w:b/>
          <w:bCs/>
          <w:sz w:val="24"/>
          <w:szCs w:val="24"/>
          <w:lang w:val="en-US" w:eastAsia="zh"/>
          <w:woUserID w:val="1"/>
        </w:rPr>
      </w:pPr>
      <w:r>
        <w:rPr>
          <w:rFonts w:hint="eastAsia"/>
          <w:b/>
          <w:bCs/>
          <w:sz w:val="24"/>
          <w:szCs w:val="24"/>
          <w:lang w:val="en-US" w:eastAsia="zh"/>
          <w:woUserID w:val="1"/>
        </w:rPr>
        <w:t>比衰减</w:t>
      </w:r>
    </w:p>
    <w:p w14:paraId="44F61C60">
      <w:pPr>
        <w:keepNext w:val="0"/>
        <w:keepLines w:val="0"/>
        <w:widowControl/>
        <w:numPr>
          <w:ilvl w:val="0"/>
          <w:numId w:val="0"/>
        </w:numPr>
        <w:suppressLineNumbers w:val="0"/>
        <w:spacing w:before="105" w:beforeAutospacing="0" w:after="105" w:afterAutospacing="0"/>
        <w:ind w:left="0" w:leftChars="0" w:right="0" w:rightChars="0" w:firstLine="420" w:firstLineChars="200"/>
        <w:jc w:val="left"/>
        <w:rPr>
          <w:rFonts w:hint="eastAsia"/>
          <w:b w:val="0"/>
          <w:bCs w:val="0"/>
          <w:sz w:val="21"/>
          <w:szCs w:val="21"/>
          <w:lang w:val="en-US" w:eastAsia="zh"/>
          <w:woUserID w:val="1"/>
        </w:rPr>
      </w:pPr>
      <w:r>
        <w:rPr>
          <w:rFonts w:hint="eastAsia" w:ascii="宋体" w:hAnsi="宋体" w:eastAsia="宋体" w:cs="宋体"/>
          <w:b w:val="0"/>
          <w:bCs w:val="0"/>
          <w:sz w:val="21"/>
          <w:szCs w:val="21"/>
          <w:lang w:val="en-US" w:eastAsia="zh"/>
          <w:woUserID w:val="2"/>
        </w:rPr>
        <w:t>由图一可知，在0到300GHz的频率范围内，随着频率的增加，比衰减呈现出指数级增长的趋势。这一结果表明，在高频段内，电磁波更容易受到大气成分的影响而发生能量损失。</w:t>
      </w:r>
    </w:p>
    <w:p w14:paraId="1ECB04A2">
      <w:pPr>
        <w:numPr>
          <w:ilvl w:val="0"/>
          <w:numId w:val="6"/>
        </w:numPr>
        <w:rPr>
          <w:rFonts w:hint="eastAsia"/>
          <w:b/>
          <w:bCs/>
          <w:sz w:val="24"/>
          <w:szCs w:val="24"/>
          <w:lang w:val="en-US" w:eastAsia="zh"/>
          <w:woUserID w:val="1"/>
        </w:rPr>
      </w:pPr>
      <w:r>
        <w:rPr>
          <w:rFonts w:hint="eastAsia"/>
          <w:b/>
          <w:bCs/>
          <w:sz w:val="24"/>
          <w:szCs w:val="24"/>
          <w:lang w:val="en-US" w:eastAsia="zh"/>
          <w:woUserID w:val="1"/>
        </w:rPr>
        <w:t>地面路径衰减</w:t>
      </w:r>
    </w:p>
    <w:p w14:paraId="01866DED">
      <w:pPr>
        <w:keepNext w:val="0"/>
        <w:keepLines w:val="0"/>
        <w:widowControl/>
        <w:numPr>
          <w:ilvl w:val="0"/>
          <w:numId w:val="0"/>
        </w:numPr>
        <w:suppressLineNumbers w:val="0"/>
        <w:spacing w:before="105" w:beforeAutospacing="0" w:after="105" w:afterAutospacing="0"/>
        <w:ind w:left="0" w:leftChars="0" w:right="0" w:rightChars="0" w:firstLine="420" w:firstLineChars="200"/>
        <w:jc w:val="left"/>
        <w:rPr>
          <w:rFonts w:hint="eastAsia"/>
          <w:b/>
          <w:bCs/>
          <w:sz w:val="21"/>
          <w:szCs w:val="21"/>
          <w:lang w:val="en-US" w:eastAsia="zh"/>
          <w:woUserID w:val="1"/>
        </w:rPr>
      </w:pPr>
      <w:r>
        <w:rPr>
          <w:rFonts w:hint="eastAsia"/>
          <w:b w:val="0"/>
          <w:bCs w:val="0"/>
          <w:sz w:val="21"/>
          <w:szCs w:val="21"/>
          <w:lang w:val="en-US" w:eastAsia="zh"/>
          <w:woUserID w:val="2"/>
        </w:rPr>
        <w:t>由图二，图三两个三维图可知，地面路径传播的衰减与传播距离和信号频率都有关系。地面路径上的信号强度会随着传播距离的增加而逐渐减弱。对于较短的距离和较低的频率，衰减相对较小；但当频率升高或传播距离变长时，衰减显著加剧。</w:t>
      </w:r>
    </w:p>
    <w:p w14:paraId="194D1B96">
      <w:pPr>
        <w:numPr>
          <w:ilvl w:val="0"/>
          <w:numId w:val="6"/>
        </w:numPr>
        <w:rPr>
          <w:rFonts w:hint="eastAsia"/>
          <w:b/>
          <w:bCs/>
          <w:sz w:val="24"/>
          <w:szCs w:val="24"/>
          <w:lang w:val="en-US" w:eastAsia="zh"/>
          <w:woUserID w:val="1"/>
        </w:rPr>
      </w:pPr>
      <w:r>
        <w:rPr>
          <w:rFonts w:hint="eastAsia"/>
          <w:b/>
          <w:bCs/>
          <w:sz w:val="24"/>
          <w:szCs w:val="24"/>
          <w:lang w:val="en-US" w:eastAsia="zh"/>
          <w:woUserID w:val="1"/>
        </w:rPr>
        <w:t>倾斜路径衰减</w:t>
      </w:r>
    </w:p>
    <w:p w14:paraId="423A9164">
      <w:pPr>
        <w:numPr>
          <w:ilvl w:val="0"/>
          <w:numId w:val="0"/>
        </w:numPr>
        <w:rPr>
          <w:rFonts w:hint="eastAsia"/>
          <w:b/>
          <w:bCs/>
          <w:sz w:val="24"/>
          <w:szCs w:val="24"/>
          <w:lang w:val="en-US" w:eastAsia="zh"/>
          <w:woUserID w:val="2"/>
        </w:rPr>
      </w:pPr>
      <w:r>
        <w:rPr>
          <w:rFonts w:hint="eastAsia"/>
          <w:b/>
          <w:bCs/>
          <w:sz w:val="24"/>
          <w:szCs w:val="24"/>
          <w:lang w:val="en-US" w:eastAsia="zh"/>
          <w:woUserID w:val="2"/>
        </w:rPr>
        <w:t xml:space="preserve">    </w:t>
      </w:r>
      <w:r>
        <w:rPr>
          <w:rFonts w:hint="eastAsia"/>
          <w:b w:val="0"/>
          <w:bCs w:val="0"/>
          <w:sz w:val="21"/>
          <w:szCs w:val="21"/>
          <w:lang w:val="en-US" w:eastAsia="zh"/>
          <w:woUserID w:val="2"/>
        </w:rPr>
        <w:t>对于从地面站到卫星或其他高空平台之间的倾斜路径，氧气和水蒸气是导致信号强度减弱的主要因素。我们的研究表明，在非负视在仰角和负视在仰角的情况下，都存在明显的气体吸收效应，这需要在设计通信系统时加以考虑。由图四、图五可知，在固定传播距离时，信号衰减随着传播信号频率的增加指数级增长，在频率到达130GHz时快速增长，在固定传播频率时，衰减在传播距离到90km后快速增长。</w:t>
      </w:r>
    </w:p>
    <w:p w14:paraId="15AFFE32">
      <w:pPr>
        <w:numPr>
          <w:ilvl w:val="0"/>
          <w:numId w:val="6"/>
        </w:numPr>
        <w:rPr>
          <w:rFonts w:hint="eastAsia"/>
          <w:b/>
          <w:bCs/>
          <w:lang w:val="en-US" w:eastAsia="zh"/>
          <w:woUserID w:val="1"/>
        </w:rPr>
      </w:pPr>
      <w:r>
        <w:rPr>
          <w:rFonts w:hint="eastAsia"/>
          <w:b/>
          <w:bCs/>
          <w:sz w:val="24"/>
          <w:szCs w:val="24"/>
          <w:lang w:val="en-US" w:eastAsia="zh"/>
          <w:woUserID w:val="1"/>
        </w:rPr>
        <w:t>色散</w:t>
      </w:r>
    </w:p>
    <w:p w14:paraId="3A589E05">
      <w:pPr>
        <w:numPr>
          <w:ilvl w:val="0"/>
          <w:numId w:val="0"/>
        </w:numPr>
        <w:rPr>
          <w:rFonts w:hint="eastAsia"/>
          <w:b w:val="0"/>
          <w:bCs w:val="0"/>
          <w:lang w:val="en-US" w:eastAsia="zh"/>
          <w:woUserID w:val="1"/>
        </w:rPr>
      </w:pPr>
      <w:r>
        <w:rPr>
          <w:rFonts w:hint="eastAsia"/>
          <w:b/>
          <w:bCs/>
          <w:lang w:val="en-US" w:eastAsia="zh"/>
          <w:woUserID w:val="1"/>
        </w:rPr>
        <w:t xml:space="preserve">     </w:t>
      </w:r>
      <w:r>
        <w:rPr>
          <w:rFonts w:hint="eastAsia"/>
          <w:b w:val="0"/>
          <w:bCs w:val="0"/>
          <w:lang w:val="en-US" w:eastAsia="zh"/>
          <w:woUserID w:val="2"/>
        </w:rPr>
        <w:t>色散现象反映了不同频率成分在介质中的传播速度差异，我们在本次实验中展示了色散随频率变化的趋势。这对于理解信号波形的变化具有重要意义。</w:t>
      </w:r>
      <w:r>
        <w:rPr>
          <w:rFonts w:hint="eastAsia"/>
          <w:b w:val="0"/>
          <w:bCs w:val="0"/>
          <w:lang w:val="en-US" w:eastAsia="zh"/>
          <w:woUserID w:val="1"/>
        </w:rPr>
        <w:t>由图六可知，在0到300GHz的频率范围内，随着频率的增加，色散衰减在60GHz和175GHz附近出现明显上下波动，但整体仍呈现下降的趋势。</w:t>
      </w:r>
    </w:p>
    <w:p w14:paraId="101EAD60">
      <w:pPr>
        <w:numPr>
          <w:ilvl w:val="0"/>
          <w:numId w:val="0"/>
        </w:numPr>
        <w:ind w:firstLine="420" w:firstLineChars="200"/>
        <w:rPr>
          <w:rFonts w:hint="eastAsia"/>
          <w:b w:val="0"/>
          <w:bCs w:val="0"/>
          <w:lang w:val="en-US" w:eastAsia="zh"/>
          <w:woUserID w:val="2"/>
        </w:rPr>
      </w:pPr>
      <w:r>
        <w:rPr>
          <w:rFonts w:hint="eastAsia"/>
          <w:b w:val="0"/>
          <w:bCs w:val="0"/>
          <w:lang w:val="en-US" w:eastAsia="zh"/>
          <w:woUserID w:val="2"/>
        </w:rPr>
        <w:t>通过对比衰减、地面路径衰减、倾斜路径衰减以及色散这四个方面的研究，我们提升了对电磁波在低层大气中传播行为的理解。并且基于这些模型我们可以对一定频率内倾斜路径气体衰减进行预测。</w:t>
      </w:r>
    </w:p>
    <w:p w14:paraId="3305FA91">
      <w:pPr>
        <w:pStyle w:val="4"/>
        <w:numPr>
          <w:ilvl w:val="0"/>
          <w:numId w:val="1"/>
        </w:numPr>
        <w:bidi w:val="0"/>
        <w:rPr>
          <w:rFonts w:hint="default"/>
          <w:lang w:val="en-US" w:eastAsia="zh-CN"/>
        </w:rPr>
      </w:pPr>
      <w:r>
        <w:rPr>
          <w:rFonts w:hint="eastAsia"/>
          <w:lang w:val="en-US" w:eastAsia="zh-CN"/>
        </w:rPr>
        <w:t>小组分工</w:t>
      </w:r>
    </w:p>
    <w:p w14:paraId="18BB3AEC">
      <w:pPr>
        <w:rPr>
          <w:rFonts w:hint="eastAsia"/>
          <w:lang w:val="en-US" w:eastAsia="zh"/>
          <w:woUserID w:val="2"/>
        </w:rPr>
      </w:pPr>
      <w:r>
        <w:rPr>
          <w:rFonts w:hint="eastAsia"/>
          <w:lang w:val="en-US" w:eastAsia="zh"/>
          <w:woUserID w:val="2"/>
        </w:rPr>
        <w:t>龙文振：代码编写，部分研究报告编写。</w:t>
      </w:r>
    </w:p>
    <w:p w14:paraId="781F9586">
      <w:pPr>
        <w:rPr>
          <w:rFonts w:hint="eastAsia"/>
          <w:lang w:val="en-US" w:eastAsia="zh"/>
          <w:woUserID w:val="1"/>
        </w:rPr>
      </w:pPr>
      <w:r>
        <w:rPr>
          <w:rFonts w:hint="eastAsia"/>
          <w:lang w:val="en-US" w:eastAsia="zh"/>
          <w:woUserID w:val="2"/>
        </w:rPr>
        <w:t>郭珺碧：</w:t>
      </w:r>
      <w:r>
        <w:rPr>
          <w:rFonts w:hint="eastAsia"/>
          <w:lang w:val="en-US" w:eastAsia="zh"/>
          <w:woUserID w:val="1"/>
        </w:rPr>
        <w:t>研究报告编写，部分代码编写</w:t>
      </w:r>
    </w:p>
    <w:p w14:paraId="2B4857DE">
      <w:pPr>
        <w:rPr>
          <w:rFonts w:hint="eastAsia"/>
          <w:lang w:val="en-US" w:eastAsia="zh"/>
          <w:woUserID w:val="2"/>
        </w:rPr>
      </w:pPr>
      <w:r>
        <w:rPr>
          <w:rFonts w:hint="eastAsia"/>
          <w:lang w:val="en-US" w:eastAsia="zh"/>
          <w:woUserID w:val="2"/>
        </w:rPr>
        <w:t>易俊哲：</w:t>
      </w:r>
    </w:p>
    <w:p w14:paraId="0477814C">
      <w:pPr>
        <w:rPr>
          <w:rFonts w:hint="eastAsia"/>
          <w:lang w:val="en-US" w:eastAsia="zh"/>
          <w:woUserID w:val="2"/>
        </w:rPr>
      </w:pPr>
      <w:r>
        <w:rPr>
          <w:rFonts w:hint="eastAsia"/>
          <w:lang w:val="en-US" w:eastAsia="zh"/>
          <w:woUserID w:val="2"/>
        </w:rPr>
        <w:t>陈梓彧：</w:t>
      </w:r>
    </w:p>
    <w:p w14:paraId="03BEBDFC">
      <w:pPr>
        <w:rPr>
          <w:rFonts w:hint="eastAsia"/>
          <w:lang w:val="en-US" w:eastAsia="zh"/>
          <w:woUserID w:val="2"/>
        </w:rPr>
      </w:pPr>
      <w:r>
        <w:rPr>
          <w:rFonts w:hint="eastAsia"/>
          <w:lang w:val="en-US" w:eastAsia="zh"/>
          <w:woUserID w:val="2"/>
        </w:rPr>
        <w:t>冯国艺；</w:t>
      </w:r>
    </w:p>
    <w:p w14:paraId="31BDE2A9">
      <w:pPr>
        <w:rPr>
          <w:rFonts w:hint="eastAsia"/>
          <w:lang w:val="en-US" w:eastAsia="zh"/>
          <w:woUserID w:val="2"/>
        </w:rPr>
      </w:pPr>
      <w:r>
        <w:rPr>
          <w:rFonts w:hint="eastAsia"/>
          <w:lang w:val="en-US" w:eastAsia="zh"/>
          <w:woUserID w:val="2"/>
        </w:rPr>
        <w:t>邓皓阳：</w:t>
      </w:r>
    </w:p>
    <w:p w14:paraId="1C46C05A">
      <w:pPr>
        <w:pStyle w:val="4"/>
        <w:numPr>
          <w:ilvl w:val="0"/>
          <w:numId w:val="1"/>
        </w:numPr>
        <w:bidi w:val="0"/>
        <w:rPr>
          <w:rFonts w:hint="default"/>
          <w:lang w:val="en-US" w:eastAsia="zh-CN"/>
          <w:woUserID w:val="1"/>
        </w:rPr>
      </w:pPr>
      <w:r>
        <w:rPr>
          <w:rFonts w:hint="eastAsia"/>
          <w:lang w:val="en-US" w:eastAsia="zh"/>
          <w:woUserID w:val="1"/>
        </w:rPr>
        <w:t>附录</w:t>
      </w:r>
    </w:p>
    <w:p w14:paraId="74F54B97">
      <w:pPr>
        <w:rPr>
          <w:rFonts w:hint="eastAsia"/>
          <w:b/>
          <w:bCs/>
          <w:sz w:val="28"/>
          <w:szCs w:val="28"/>
          <w:lang w:val="en-US" w:eastAsia="zh"/>
          <w:woUserID w:val="1"/>
        </w:rPr>
      </w:pPr>
      <w:r>
        <w:rPr>
          <w:rFonts w:hint="eastAsia"/>
          <w:b/>
          <w:bCs/>
          <w:sz w:val="28"/>
          <w:szCs w:val="28"/>
          <w:lang w:val="en-US" w:eastAsia="zh"/>
          <w:woUserID w:val="1"/>
        </w:rPr>
        <w:t>实验代码如下：</w:t>
      </w:r>
    </w:p>
    <w:p w14:paraId="69DE8CF2">
      <w:pPr>
        <w:rPr>
          <w:rFonts w:hint="eastAsia"/>
          <w:lang w:val="en-US" w:eastAsia="zh"/>
          <w:woUserID w:val="1"/>
        </w:rPr>
      </w:pPr>
    </w:p>
    <w:p w14:paraId="213F62DA">
      <w:pPr>
        <w:numPr>
          <w:ilvl w:val="0"/>
          <w:numId w:val="7"/>
        </w:numPr>
        <w:rPr>
          <w:rFonts w:hint="eastAsia"/>
          <w:b/>
          <w:bCs/>
          <w:sz w:val="24"/>
          <w:szCs w:val="32"/>
          <w:lang w:val="en-US" w:eastAsia="zh"/>
          <w:woUserID w:val="1"/>
        </w:rPr>
      </w:pPr>
      <w:r>
        <w:rPr>
          <w:rFonts w:hint="eastAsia"/>
          <w:b/>
          <w:bCs/>
          <w:sz w:val="24"/>
          <w:szCs w:val="32"/>
          <w:lang w:val="en-US" w:eastAsia="zh"/>
          <w:woUserID w:val="1"/>
        </w:rPr>
        <w:t>比衰减</w:t>
      </w:r>
    </w:p>
    <w:p w14:paraId="571F177F">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定义常量和参数</w:t>
      </w:r>
    </w:p>
    <w:p w14:paraId="7F120C7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frequencies = 0:1:300; </w:t>
      </w:r>
      <w:r>
        <w:rPr>
          <w:rFonts w:hint="default" w:ascii="Courier New" w:hAnsi="Courier New" w:eastAsia="Courier New" w:cs="Courier New"/>
          <w:b w:val="0"/>
          <w:bCs w:val="0"/>
          <w:i w:val="0"/>
          <w:iCs w:val="0"/>
          <w:color w:val="008013"/>
          <w:kern w:val="0"/>
          <w:sz w:val="20"/>
          <w:szCs w:val="20"/>
          <w:lang w:val="en-US" w:eastAsia="zh-CN" w:bidi="ar"/>
          <w:woUserID w:val="1"/>
        </w:rPr>
        <w:t>% 频率范围从0到1000 GHz，步长为1 GHz</w:t>
      </w:r>
    </w:p>
    <w:p w14:paraId="5BAD42A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pressure = 1013.25</w:t>
      </w:r>
      <w:r>
        <w:rPr>
          <w:rFonts w:hint="eastAsia" w:ascii="Courier New" w:hAnsi="Courier New" w:eastAsia="Courier New" w:cs="Courier New"/>
          <w:b w:val="0"/>
          <w:bCs w:val="0"/>
          <w:i w:val="0"/>
          <w:iCs w:val="0"/>
          <w:kern w:val="0"/>
          <w:sz w:val="20"/>
          <w:szCs w:val="20"/>
          <w:lang w:val="en-US" w:eastAsia="zh" w:bidi="ar"/>
          <w:woUserID w:val="1"/>
        </w:rPr>
        <w:t>-</w:t>
      </w:r>
      <w:r>
        <w:rPr>
          <w:rFonts w:hint="default" w:ascii="Courier New" w:hAnsi="Courier New" w:eastAsia="Courier New" w:cs="Courier New"/>
          <w:b w:val="0"/>
          <w:bCs w:val="0"/>
          <w:i w:val="0"/>
          <w:iCs w:val="0"/>
          <w:kern w:val="0"/>
          <w:sz w:val="20"/>
          <w:szCs w:val="20"/>
          <w:lang w:val="en-US" w:eastAsia="zh-CN" w:bidi="ar"/>
          <w:woUserID w:val="1"/>
        </w:rPr>
        <w:t xml:space="preserve">waterVaporPressure; </w:t>
      </w:r>
      <w:r>
        <w:rPr>
          <w:rFonts w:hint="default" w:ascii="Courier New" w:hAnsi="Courier New" w:eastAsia="Courier New" w:cs="Courier New"/>
          <w:b w:val="0"/>
          <w:bCs w:val="0"/>
          <w:i w:val="0"/>
          <w:iCs w:val="0"/>
          <w:color w:val="008013"/>
          <w:kern w:val="0"/>
          <w:sz w:val="20"/>
          <w:szCs w:val="20"/>
          <w:lang w:val="en-US" w:eastAsia="zh-CN" w:bidi="ar"/>
          <w:woUserID w:val="1"/>
        </w:rPr>
        <w:t xml:space="preserve">% </w:t>
      </w:r>
      <w:r>
        <w:rPr>
          <w:rFonts w:hint="eastAsia" w:ascii="Courier New" w:hAnsi="Courier New" w:eastAsia="Courier New" w:cs="Courier New"/>
          <w:b w:val="0"/>
          <w:bCs w:val="0"/>
          <w:i w:val="0"/>
          <w:iCs w:val="0"/>
          <w:color w:val="008013"/>
          <w:kern w:val="0"/>
          <w:sz w:val="20"/>
          <w:szCs w:val="20"/>
          <w:lang w:val="en-US" w:eastAsia="zh" w:bidi="ar"/>
          <w:woUserID w:val="1"/>
        </w:rPr>
        <w:t>干空气</w:t>
      </w:r>
      <w:r>
        <w:rPr>
          <w:rFonts w:hint="default" w:ascii="Courier New" w:hAnsi="Courier New" w:eastAsia="Courier New" w:cs="Courier New"/>
          <w:b w:val="0"/>
          <w:bCs w:val="0"/>
          <w:i w:val="0"/>
          <w:iCs w:val="0"/>
          <w:color w:val="008013"/>
          <w:kern w:val="0"/>
          <w:sz w:val="20"/>
          <w:szCs w:val="20"/>
          <w:lang w:val="en-US" w:eastAsia="zh-CN" w:bidi="ar"/>
          <w:woUserID w:val="1"/>
        </w:rPr>
        <w:t>气压，单位为hPa</w:t>
      </w:r>
    </w:p>
    <w:p w14:paraId="50B300B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temperature = 15 + 273.15; </w:t>
      </w:r>
      <w:r>
        <w:rPr>
          <w:rFonts w:hint="default" w:ascii="Courier New" w:hAnsi="Courier New" w:eastAsia="Courier New" w:cs="Courier New"/>
          <w:b w:val="0"/>
          <w:bCs w:val="0"/>
          <w:i w:val="0"/>
          <w:iCs w:val="0"/>
          <w:color w:val="008013"/>
          <w:kern w:val="0"/>
          <w:sz w:val="20"/>
          <w:szCs w:val="20"/>
          <w:lang w:val="en-US" w:eastAsia="zh-CN" w:bidi="ar"/>
          <w:woUserID w:val="1"/>
        </w:rPr>
        <w:t>% 温度，单位为开尔文（15摄氏度）</w:t>
      </w:r>
    </w:p>
    <w:p w14:paraId="2C7F859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waterVaporDensity = 7.5; </w:t>
      </w:r>
      <w:r>
        <w:rPr>
          <w:rFonts w:hint="default" w:ascii="Courier New" w:hAnsi="Courier New" w:eastAsia="Courier New" w:cs="Courier New"/>
          <w:b w:val="0"/>
          <w:bCs w:val="0"/>
          <w:i w:val="0"/>
          <w:iCs w:val="0"/>
          <w:color w:val="008013"/>
          <w:kern w:val="0"/>
          <w:sz w:val="20"/>
          <w:szCs w:val="20"/>
          <w:lang w:val="en-US" w:eastAsia="zh-CN" w:bidi="ar"/>
          <w:woUserID w:val="1"/>
        </w:rPr>
        <w:t>% 水蒸气密度，单位为g/m^3</w:t>
      </w:r>
    </w:p>
    <w:p w14:paraId="0EBFB6B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waterVaporPressure = waterVaporDensity * temperature / 216.7; </w:t>
      </w:r>
      <w:r>
        <w:rPr>
          <w:rFonts w:hint="default" w:ascii="Courier New" w:hAnsi="Courier New" w:eastAsia="Courier New" w:cs="Courier New"/>
          <w:b w:val="0"/>
          <w:bCs w:val="0"/>
          <w:i w:val="0"/>
          <w:iCs w:val="0"/>
          <w:color w:val="008013"/>
          <w:kern w:val="0"/>
          <w:sz w:val="20"/>
          <w:szCs w:val="20"/>
          <w:lang w:val="en-US" w:eastAsia="zh-CN" w:bidi="ar"/>
          <w:woUserID w:val="1"/>
        </w:rPr>
        <w:t>% 水蒸气分压</w:t>
      </w:r>
    </w:p>
    <w:p w14:paraId="5A31F36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xiu = 0;</w:t>
      </w:r>
    </w:p>
    <w:p w14:paraId="6132EEB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加载氧气和水蒸气的谱线数据</w:t>
      </w:r>
    </w:p>
    <w:p w14:paraId="122E74A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oxygenData = readSpectralLinesFromExcel(</w:t>
      </w:r>
      <w:r>
        <w:rPr>
          <w:rFonts w:hint="default" w:ascii="Courier New" w:hAnsi="Courier New" w:eastAsia="Courier New" w:cs="Courier New"/>
          <w:b w:val="0"/>
          <w:bCs w:val="0"/>
          <w:i w:val="0"/>
          <w:iCs w:val="0"/>
          <w:color w:val="A709F5"/>
          <w:kern w:val="0"/>
          <w:sz w:val="20"/>
          <w:szCs w:val="20"/>
          <w:lang w:val="en-US" w:eastAsia="zh-CN" w:bidi="ar"/>
          <w:woUserID w:val="1"/>
        </w:rPr>
        <w:t>'oxygen_spectral_lines.xlsx'</w:t>
      </w:r>
      <w:r>
        <w:rPr>
          <w:rFonts w:hint="default" w:ascii="Courier New" w:hAnsi="Courier New" w:eastAsia="Courier New" w:cs="Courier New"/>
          <w:b w:val="0"/>
          <w:bCs w:val="0"/>
          <w:i w:val="0"/>
          <w:iCs w:val="0"/>
          <w:kern w:val="0"/>
          <w:sz w:val="20"/>
          <w:szCs w:val="20"/>
          <w:lang w:val="en-US" w:eastAsia="zh-CN" w:bidi="ar"/>
          <w:woUserID w:val="1"/>
        </w:rPr>
        <w:t>);</w:t>
      </w:r>
    </w:p>
    <w:p w14:paraId="45BAC0A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waterVaporData = readSpectralLinesFromExcel(</w:t>
      </w:r>
      <w:r>
        <w:rPr>
          <w:rFonts w:hint="default" w:ascii="Courier New" w:hAnsi="Courier New" w:eastAsia="Courier New" w:cs="Courier New"/>
          <w:b w:val="0"/>
          <w:bCs w:val="0"/>
          <w:i w:val="0"/>
          <w:iCs w:val="0"/>
          <w:color w:val="A709F5"/>
          <w:kern w:val="0"/>
          <w:sz w:val="20"/>
          <w:szCs w:val="20"/>
          <w:lang w:val="en-US" w:eastAsia="zh-CN" w:bidi="ar"/>
          <w:woUserID w:val="1"/>
        </w:rPr>
        <w:t>'water_vapor_spectral_lines.xlsx'</w:t>
      </w:r>
      <w:r>
        <w:rPr>
          <w:rFonts w:hint="default" w:ascii="Courier New" w:hAnsi="Courier New" w:eastAsia="Courier New" w:cs="Courier New"/>
          <w:b w:val="0"/>
          <w:bCs w:val="0"/>
          <w:i w:val="0"/>
          <w:iCs w:val="0"/>
          <w:kern w:val="0"/>
          <w:sz w:val="20"/>
          <w:szCs w:val="20"/>
          <w:lang w:val="en-US" w:eastAsia="zh-CN" w:bidi="ar"/>
          <w:woUserID w:val="1"/>
        </w:rPr>
        <w:t>);</w:t>
      </w:r>
    </w:p>
    <w:p w14:paraId="2A91CBA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648ABCE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使用逐线法计算特定频率下的比衰减</w:t>
      </w:r>
    </w:p>
    <w:p w14:paraId="35C05A9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gamma_oxygen = zeros(size(frequencies));</w:t>
      </w:r>
    </w:p>
    <w:p w14:paraId="1E138BF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gamma_waterVapor = zeros(size(frequencies));</w:t>
      </w:r>
    </w:p>
    <w:p w14:paraId="1567B9B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3A20474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for </w:t>
      </w:r>
      <w:r>
        <w:rPr>
          <w:rFonts w:hint="default" w:ascii="Courier New" w:hAnsi="Courier New" w:eastAsia="Courier New" w:cs="Courier New"/>
          <w:b w:val="0"/>
          <w:bCs w:val="0"/>
          <w:i w:val="0"/>
          <w:iCs w:val="0"/>
          <w:kern w:val="0"/>
          <w:sz w:val="20"/>
          <w:szCs w:val="20"/>
          <w:lang w:val="en-US" w:eastAsia="zh-CN" w:bidi="ar"/>
          <w:woUserID w:val="1"/>
        </w:rPr>
        <w:t>i = 1:length(frequencies)</w:t>
      </w:r>
    </w:p>
    <w:p w14:paraId="7706A54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gamma_oxygen(i) = calculateLineByLineAttenuationoxygen(frequencies(i), pressure, waterVaporPressure, temperature, oxygenData);</w:t>
      </w:r>
    </w:p>
    <w:p w14:paraId="28A2C73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gamma_waterVapor(i) = calculateLineByLineAttenuationwater(frequencies(i), pressure, waterVaporPressure, temperature, waterVaporData);</w:t>
      </w:r>
    </w:p>
    <w:p w14:paraId="4E5A5DA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77DC3DF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68E4B0D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总的比衰减</w:t>
      </w:r>
    </w:p>
    <w:p w14:paraId="6B97268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gamma_total = 0.1820 .* frequencies .* (gamma_oxygen + gamma_waterVapor);</w:t>
      </w:r>
    </w:p>
    <w:p w14:paraId="3470AE5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00F4AB4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绘制比衰减图</w:t>
      </w:r>
    </w:p>
    <w:p w14:paraId="71A0D5A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figure;</w:t>
      </w:r>
    </w:p>
    <w:p w14:paraId="497269D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plot(frequencies, gamma_total, </w:t>
      </w:r>
      <w:r>
        <w:rPr>
          <w:rFonts w:hint="default" w:ascii="Courier New" w:hAnsi="Courier New" w:eastAsia="Courier New" w:cs="Courier New"/>
          <w:b w:val="0"/>
          <w:bCs w:val="0"/>
          <w:i w:val="0"/>
          <w:iCs w:val="0"/>
          <w:color w:val="A709F5"/>
          <w:kern w:val="0"/>
          <w:sz w:val="20"/>
          <w:szCs w:val="20"/>
          <w:lang w:val="en-US" w:eastAsia="zh-CN" w:bidi="ar"/>
          <w:woUserID w:val="1"/>
        </w:rPr>
        <w:t>'LineWidth'</w:t>
      </w:r>
      <w:r>
        <w:rPr>
          <w:rFonts w:hint="default" w:ascii="Courier New" w:hAnsi="Courier New" w:eastAsia="Courier New" w:cs="Courier New"/>
          <w:b w:val="0"/>
          <w:bCs w:val="0"/>
          <w:i w:val="0"/>
          <w:iCs w:val="0"/>
          <w:kern w:val="0"/>
          <w:sz w:val="20"/>
          <w:szCs w:val="20"/>
          <w:lang w:val="en-US" w:eastAsia="zh-CN" w:bidi="ar"/>
          <w:woUserID w:val="1"/>
        </w:rPr>
        <w:t>, 2);</w:t>
      </w:r>
    </w:p>
    <w:p w14:paraId="06F5777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title(</w:t>
      </w:r>
      <w:r>
        <w:rPr>
          <w:rFonts w:hint="default" w:ascii="Courier New" w:hAnsi="Courier New" w:eastAsia="Courier New" w:cs="Courier New"/>
          <w:b w:val="0"/>
          <w:bCs w:val="0"/>
          <w:i w:val="0"/>
          <w:iCs w:val="0"/>
          <w:color w:val="A709F5"/>
          <w:kern w:val="0"/>
          <w:sz w:val="20"/>
          <w:szCs w:val="20"/>
          <w:lang w:val="en-US" w:eastAsia="zh-CN" w:bidi="ar"/>
          <w:woUserID w:val="1"/>
        </w:rPr>
        <w:t>'使用逐线法计算的气体比衰减'</w:t>
      </w:r>
      <w:r>
        <w:rPr>
          <w:rFonts w:hint="default" w:ascii="Courier New" w:hAnsi="Courier New" w:eastAsia="Courier New" w:cs="Courier New"/>
          <w:b w:val="0"/>
          <w:bCs w:val="0"/>
          <w:i w:val="0"/>
          <w:iCs w:val="0"/>
          <w:kern w:val="0"/>
          <w:sz w:val="20"/>
          <w:szCs w:val="20"/>
          <w:lang w:val="en-US" w:eastAsia="zh-CN" w:bidi="ar"/>
          <w:woUserID w:val="1"/>
        </w:rPr>
        <w:t>);</w:t>
      </w:r>
    </w:p>
    <w:p w14:paraId="74CDC45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xlabel(</w:t>
      </w:r>
      <w:r>
        <w:rPr>
          <w:rFonts w:hint="default" w:ascii="Courier New" w:hAnsi="Courier New" w:eastAsia="Courier New" w:cs="Courier New"/>
          <w:b w:val="0"/>
          <w:bCs w:val="0"/>
          <w:i w:val="0"/>
          <w:iCs w:val="0"/>
          <w:color w:val="A709F5"/>
          <w:kern w:val="0"/>
          <w:sz w:val="20"/>
          <w:szCs w:val="20"/>
          <w:lang w:val="en-US" w:eastAsia="zh-CN" w:bidi="ar"/>
          <w:woUserID w:val="1"/>
        </w:rPr>
        <w:t>'频率 [GHz]'</w:t>
      </w:r>
      <w:r>
        <w:rPr>
          <w:rFonts w:hint="default" w:ascii="Courier New" w:hAnsi="Courier New" w:eastAsia="Courier New" w:cs="Courier New"/>
          <w:b w:val="0"/>
          <w:bCs w:val="0"/>
          <w:i w:val="0"/>
          <w:iCs w:val="0"/>
          <w:kern w:val="0"/>
          <w:sz w:val="20"/>
          <w:szCs w:val="20"/>
          <w:lang w:val="en-US" w:eastAsia="zh-CN" w:bidi="ar"/>
          <w:woUserID w:val="1"/>
        </w:rPr>
        <w:t>);</w:t>
      </w:r>
    </w:p>
    <w:p w14:paraId="5D1F04E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ylabel(</w:t>
      </w:r>
      <w:r>
        <w:rPr>
          <w:rFonts w:hint="default" w:ascii="Courier New" w:hAnsi="Courier New" w:eastAsia="Courier New" w:cs="Courier New"/>
          <w:b w:val="0"/>
          <w:bCs w:val="0"/>
          <w:i w:val="0"/>
          <w:iCs w:val="0"/>
          <w:color w:val="A709F5"/>
          <w:kern w:val="0"/>
          <w:sz w:val="20"/>
          <w:szCs w:val="20"/>
          <w:lang w:val="en-US" w:eastAsia="zh-CN" w:bidi="ar"/>
          <w:woUserID w:val="1"/>
        </w:rPr>
        <w:t>'衰减 [dB/km]'</w:t>
      </w:r>
      <w:r>
        <w:rPr>
          <w:rFonts w:hint="default" w:ascii="Courier New" w:hAnsi="Courier New" w:eastAsia="Courier New" w:cs="Courier New"/>
          <w:b w:val="0"/>
          <w:bCs w:val="0"/>
          <w:i w:val="0"/>
          <w:iCs w:val="0"/>
          <w:kern w:val="0"/>
          <w:sz w:val="20"/>
          <w:szCs w:val="20"/>
          <w:lang w:val="en-US" w:eastAsia="zh-CN" w:bidi="ar"/>
          <w:woUserID w:val="1"/>
        </w:rPr>
        <w:t>);</w:t>
      </w:r>
    </w:p>
    <w:p w14:paraId="1539EA9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grid </w:t>
      </w:r>
      <w:r>
        <w:rPr>
          <w:rFonts w:hint="default" w:ascii="Courier New" w:hAnsi="Courier New" w:eastAsia="Courier New" w:cs="Courier New"/>
          <w:b w:val="0"/>
          <w:bCs w:val="0"/>
          <w:i w:val="0"/>
          <w:iCs w:val="0"/>
          <w:color w:val="A709F5"/>
          <w:kern w:val="0"/>
          <w:sz w:val="20"/>
          <w:szCs w:val="20"/>
          <w:lang w:val="en-US" w:eastAsia="zh-CN" w:bidi="ar"/>
          <w:woUserID w:val="1"/>
        </w:rPr>
        <w:t>on</w:t>
      </w:r>
      <w:r>
        <w:rPr>
          <w:rFonts w:hint="default" w:ascii="Courier New" w:hAnsi="Courier New" w:eastAsia="Courier New" w:cs="Courier New"/>
          <w:b w:val="0"/>
          <w:bCs w:val="0"/>
          <w:i w:val="0"/>
          <w:iCs w:val="0"/>
          <w:kern w:val="0"/>
          <w:sz w:val="20"/>
          <w:szCs w:val="20"/>
          <w:lang w:val="en-US" w:eastAsia="zh-CN" w:bidi="ar"/>
          <w:woUserID w:val="1"/>
        </w:rPr>
        <w:t>;</w:t>
      </w:r>
    </w:p>
    <w:p w14:paraId="272A01A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4972FDF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读取Excel文件中的谱线数据</w:t>
      </w:r>
    </w:p>
    <w:p w14:paraId="122F2E4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function </w:t>
      </w:r>
      <w:r>
        <w:rPr>
          <w:rFonts w:hint="default" w:ascii="Courier New" w:hAnsi="Courier New" w:eastAsia="Courier New" w:cs="Courier New"/>
          <w:b w:val="0"/>
          <w:bCs w:val="0"/>
          <w:i w:val="0"/>
          <w:iCs w:val="0"/>
          <w:kern w:val="0"/>
          <w:sz w:val="20"/>
          <w:szCs w:val="20"/>
          <w:lang w:val="en-US" w:eastAsia="zh-CN" w:bidi="ar"/>
          <w:woUserID w:val="1"/>
        </w:rPr>
        <w:t>data = readSpectralLinesFromExcel(filename)</w:t>
      </w:r>
    </w:p>
    <w:p w14:paraId="50EB836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从指定的Excel文件读取谱线数据</w:t>
      </w:r>
    </w:p>
    <w:p w14:paraId="5217A9C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输入：</w:t>
      </w:r>
    </w:p>
    <w:p w14:paraId="1375701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filename - Excel文件名</w:t>
      </w:r>
    </w:p>
    <w:p w14:paraId="27CA6CC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读取Excel文件中的数据，默认读取第一个工作表，并确保跳过标题行</w:t>
      </w:r>
    </w:p>
    <w:p w14:paraId="4B79F48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tbl = readtable(filename);</w:t>
      </w:r>
    </w:p>
    <w:p w14:paraId="20D21AE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将表格数据转换为结构体</w:t>
      </w:r>
    </w:p>
    <w:p w14:paraId="3A5B68B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data.f0 = tbl.f0; </w:t>
      </w:r>
      <w:r>
        <w:rPr>
          <w:rFonts w:hint="default" w:ascii="Courier New" w:hAnsi="Courier New" w:eastAsia="Courier New" w:cs="Courier New"/>
          <w:b w:val="0"/>
          <w:bCs w:val="0"/>
          <w:i w:val="0"/>
          <w:iCs w:val="0"/>
          <w:color w:val="008013"/>
          <w:kern w:val="0"/>
          <w:sz w:val="20"/>
          <w:szCs w:val="20"/>
          <w:lang w:val="en-US" w:eastAsia="zh-CN" w:bidi="ar"/>
          <w:woUserID w:val="1"/>
        </w:rPr>
        <w:t>% 假设第一列为f0</w:t>
      </w:r>
    </w:p>
    <w:p w14:paraId="7C2D739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data.b1 = tbl.b1; </w:t>
      </w:r>
      <w:r>
        <w:rPr>
          <w:rFonts w:hint="default" w:ascii="Courier New" w:hAnsi="Courier New" w:eastAsia="Courier New" w:cs="Courier New"/>
          <w:b w:val="0"/>
          <w:bCs w:val="0"/>
          <w:i w:val="0"/>
          <w:iCs w:val="0"/>
          <w:color w:val="008013"/>
          <w:kern w:val="0"/>
          <w:sz w:val="20"/>
          <w:szCs w:val="20"/>
          <w:lang w:val="en-US" w:eastAsia="zh-CN" w:bidi="ar"/>
          <w:woUserID w:val="1"/>
        </w:rPr>
        <w:t>% 假设第二列为b1</w:t>
      </w:r>
    </w:p>
    <w:p w14:paraId="313BBB9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data.b2 = tbl.b2; </w:t>
      </w:r>
      <w:r>
        <w:rPr>
          <w:rFonts w:hint="default" w:ascii="Courier New" w:hAnsi="Courier New" w:eastAsia="Courier New" w:cs="Courier New"/>
          <w:b w:val="0"/>
          <w:bCs w:val="0"/>
          <w:i w:val="0"/>
          <w:iCs w:val="0"/>
          <w:color w:val="008013"/>
          <w:kern w:val="0"/>
          <w:sz w:val="20"/>
          <w:szCs w:val="20"/>
          <w:lang w:val="en-US" w:eastAsia="zh-CN" w:bidi="ar"/>
          <w:woUserID w:val="1"/>
        </w:rPr>
        <w:t>% 假设第三列为b2</w:t>
      </w:r>
    </w:p>
    <w:p w14:paraId="334933D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data.b3 = tbl.b3; </w:t>
      </w:r>
      <w:r>
        <w:rPr>
          <w:rFonts w:hint="default" w:ascii="Courier New" w:hAnsi="Courier New" w:eastAsia="Courier New" w:cs="Courier New"/>
          <w:b w:val="0"/>
          <w:bCs w:val="0"/>
          <w:i w:val="0"/>
          <w:iCs w:val="0"/>
          <w:color w:val="008013"/>
          <w:kern w:val="0"/>
          <w:sz w:val="20"/>
          <w:szCs w:val="20"/>
          <w:lang w:val="en-US" w:eastAsia="zh-CN" w:bidi="ar"/>
          <w:woUserID w:val="1"/>
        </w:rPr>
        <w:t>% 假设第四列为b3</w:t>
      </w:r>
    </w:p>
    <w:p w14:paraId="56236C6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data.b4 = tbl.b4; </w:t>
      </w:r>
      <w:r>
        <w:rPr>
          <w:rFonts w:hint="default" w:ascii="Courier New" w:hAnsi="Courier New" w:eastAsia="Courier New" w:cs="Courier New"/>
          <w:b w:val="0"/>
          <w:bCs w:val="0"/>
          <w:i w:val="0"/>
          <w:iCs w:val="0"/>
          <w:color w:val="008013"/>
          <w:kern w:val="0"/>
          <w:sz w:val="20"/>
          <w:szCs w:val="20"/>
          <w:lang w:val="en-US" w:eastAsia="zh-CN" w:bidi="ar"/>
          <w:woUserID w:val="1"/>
        </w:rPr>
        <w:t>% 假设第五列为b4</w:t>
      </w:r>
    </w:p>
    <w:p w14:paraId="1093542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data.b5 = tbl.b5; </w:t>
      </w:r>
      <w:r>
        <w:rPr>
          <w:rFonts w:hint="default" w:ascii="Courier New" w:hAnsi="Courier New" w:eastAsia="Courier New" w:cs="Courier New"/>
          <w:b w:val="0"/>
          <w:bCs w:val="0"/>
          <w:i w:val="0"/>
          <w:iCs w:val="0"/>
          <w:color w:val="008013"/>
          <w:kern w:val="0"/>
          <w:sz w:val="20"/>
          <w:szCs w:val="20"/>
          <w:lang w:val="en-US" w:eastAsia="zh-CN" w:bidi="ar"/>
          <w:woUserID w:val="1"/>
        </w:rPr>
        <w:t>% 假设第六列为b5</w:t>
      </w:r>
    </w:p>
    <w:p w14:paraId="02A3729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data.b6 = tbl.b6; </w:t>
      </w:r>
      <w:r>
        <w:rPr>
          <w:rFonts w:hint="default" w:ascii="Courier New" w:hAnsi="Courier New" w:eastAsia="Courier New" w:cs="Courier New"/>
          <w:b w:val="0"/>
          <w:bCs w:val="0"/>
          <w:i w:val="0"/>
          <w:iCs w:val="0"/>
          <w:color w:val="008013"/>
          <w:kern w:val="0"/>
          <w:sz w:val="20"/>
          <w:szCs w:val="20"/>
          <w:lang w:val="en-US" w:eastAsia="zh-CN" w:bidi="ar"/>
          <w:woUserID w:val="1"/>
        </w:rPr>
        <w:t>% 假设第七列为b6</w:t>
      </w:r>
    </w:p>
    <w:p w14:paraId="05743BF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399DD49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3575ECA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基于逐线法计算氧气比衰减</w:t>
      </w:r>
    </w:p>
    <w:p w14:paraId="6D68029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function </w:t>
      </w:r>
      <w:r>
        <w:rPr>
          <w:rFonts w:hint="default" w:ascii="Courier New" w:hAnsi="Courier New" w:eastAsia="Courier New" w:cs="Courier New"/>
          <w:b w:val="0"/>
          <w:bCs w:val="0"/>
          <w:i w:val="0"/>
          <w:iCs w:val="0"/>
          <w:kern w:val="0"/>
          <w:sz w:val="20"/>
          <w:szCs w:val="20"/>
          <w:lang w:val="en-US" w:eastAsia="zh-CN" w:bidi="ar"/>
          <w:woUserID w:val="1"/>
        </w:rPr>
        <w:t>n_prime = calculateLineByLineAttenuationoxygen(frequency, pressure, waterVaporPressure, temperature, spectralLines)</w:t>
      </w:r>
    </w:p>
    <w:p w14:paraId="29D7BEF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此函数基于逐线法计算复折射率的虚部。</w:t>
      </w:r>
    </w:p>
    <w:p w14:paraId="65451EC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输入：</w:t>
      </w:r>
    </w:p>
    <w:p w14:paraId="0AECBB8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frequency - 频率，单位为GHz</w:t>
      </w:r>
    </w:p>
    <w:p w14:paraId="7453A2D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pressure - 压力，单位为hPa</w:t>
      </w:r>
    </w:p>
    <w:p w14:paraId="4B36B80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temperature - 温度，单位为K</w:t>
      </w:r>
    </w:p>
    <w:p w14:paraId="1580D76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spectralLines - 包含谱线数据的结构体</w:t>
      </w:r>
    </w:p>
    <w:p w14:paraId="5A90D7A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theta = 300 / temperature;</w:t>
      </w:r>
    </w:p>
    <w:p w14:paraId="3BC24BB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初始化N''的求和变量</w:t>
      </w:r>
    </w:p>
    <w:p w14:paraId="5FDBAFE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N_doublePrime = 0;</w:t>
      </w:r>
    </w:p>
    <w:p w14:paraId="06BD647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遍历所有谱线</w:t>
      </w:r>
    </w:p>
    <w:p w14:paraId="0B82D9B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for </w:t>
      </w:r>
      <w:r>
        <w:rPr>
          <w:rFonts w:hint="default" w:ascii="Courier New" w:hAnsi="Courier New" w:eastAsia="Courier New" w:cs="Courier New"/>
          <w:b w:val="0"/>
          <w:bCs w:val="0"/>
          <w:i w:val="0"/>
          <w:iCs w:val="0"/>
          <w:kern w:val="0"/>
          <w:sz w:val="20"/>
          <w:szCs w:val="20"/>
          <w:lang w:val="en-US" w:eastAsia="zh-CN" w:bidi="ar"/>
          <w:woUserID w:val="1"/>
        </w:rPr>
        <w:t>j = 1:length(spectralLines.f0)</w:t>
      </w:r>
    </w:p>
    <w:p w14:paraId="18AD5E4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S = spectralLines.b1(j) * 10^(-7) * pressure *theta^(3)* exp(spectralLines.b2(j)*(1 - theta));</w:t>
      </w:r>
    </w:p>
    <w:p w14:paraId="60B421D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fi = spectralLines.f0(j);</w:t>
      </w:r>
    </w:p>
    <w:p w14:paraId="29B5EDE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deltaF = spectralLines.b3(j)*10^(-4)*(pressure*theta^(0.8-spectralLines.b4(j))+1.1*waterVaporPressure*theta);</w:t>
      </w:r>
    </w:p>
    <w:p w14:paraId="0DCE665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deltaF = sqrt(deltaF^(2)+2.25*10^(-6));</w:t>
      </w:r>
    </w:p>
    <w:p w14:paraId="7127E96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xiu = (spectralLines.b5(j)+spectralLines.b6(j)*theta)*10^(-4)*(pressure+waterVaporPressure)*theta^(0.8);</w:t>
      </w:r>
    </w:p>
    <w:p w14:paraId="621D381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 = frequencyLineShapeFactor(frequency, fi, deltaF,xiu);</w:t>
      </w:r>
    </w:p>
    <w:p w14:paraId="643BC4D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N_doublePrime = N_doublePrime + S * F;</w:t>
      </w:r>
    </w:p>
    <w:p w14:paraId="16265C3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7EA8812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 =5.6*10^(-4)*(pressure+waterVaporPressure)*theta^(0.8);</w:t>
      </w:r>
    </w:p>
    <w:p w14:paraId="267365C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nitrogen = frequency*pressure*theta^(2)*(6.14*10^(-5)/d*(1+(frequency/d)^(2))+ </w:t>
      </w:r>
      <w:r>
        <w:rPr>
          <w:rFonts w:hint="default" w:ascii="Courier New" w:hAnsi="Courier New" w:eastAsia="Courier New" w:cs="Courier New"/>
          <w:b w:val="0"/>
          <w:bCs w:val="0"/>
          <w:i w:val="0"/>
          <w:iCs w:val="0"/>
          <w:color w:val="0E00FF"/>
          <w:kern w:val="0"/>
          <w:sz w:val="20"/>
          <w:szCs w:val="20"/>
          <w:lang w:val="en-US" w:eastAsia="zh-CN" w:bidi="ar"/>
          <w:woUserID w:val="1"/>
        </w:rPr>
        <w:t>...</w:t>
      </w:r>
    </w:p>
    <w:p w14:paraId="54F46A4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1.4*10^(-12)*pressure*theta^(1.5)/(1+1.9*10^(-5)*frequency^(15)));</w:t>
      </w:r>
    </w:p>
    <w:p w14:paraId="2F3FC2B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n_prime = N_doublePrime+nitrogen;</w:t>
      </w:r>
    </w:p>
    <w:p w14:paraId="4B9E604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1FD9881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基于逐线法计算水汽比衰减</w:t>
      </w:r>
    </w:p>
    <w:p w14:paraId="14ED769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function </w:t>
      </w:r>
      <w:r>
        <w:rPr>
          <w:rFonts w:hint="default" w:ascii="Courier New" w:hAnsi="Courier New" w:eastAsia="Courier New" w:cs="Courier New"/>
          <w:b w:val="0"/>
          <w:bCs w:val="0"/>
          <w:i w:val="0"/>
          <w:iCs w:val="0"/>
          <w:kern w:val="0"/>
          <w:sz w:val="20"/>
          <w:szCs w:val="20"/>
          <w:lang w:val="en-US" w:eastAsia="zh-CN" w:bidi="ar"/>
          <w:woUserID w:val="1"/>
        </w:rPr>
        <w:t>n_prime = calculateLineByLineAttenuationwater(frequency, pressure, waterVaporPressure,temperature, spectralLines)</w:t>
      </w:r>
    </w:p>
    <w:p w14:paraId="435FDD9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此函数基于逐线法计算复折射率的虚部。</w:t>
      </w:r>
    </w:p>
    <w:p w14:paraId="117D697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输入：</w:t>
      </w:r>
    </w:p>
    <w:p w14:paraId="7442352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frequency - 频率，单位为GHz</w:t>
      </w:r>
    </w:p>
    <w:p w14:paraId="77FF024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pressure - 压力，单位为hPa</w:t>
      </w:r>
    </w:p>
    <w:p w14:paraId="5879695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temperature - 温度，单位为K</w:t>
      </w:r>
    </w:p>
    <w:p w14:paraId="3AE3A27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spectralLines - 包含谱线数据的结构体</w:t>
      </w:r>
    </w:p>
    <w:p w14:paraId="2258AAB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theta = 300 / temperature;</w:t>
      </w:r>
    </w:p>
    <w:p w14:paraId="4E6F559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初始化N''的求和变量</w:t>
      </w:r>
    </w:p>
    <w:p w14:paraId="7DA0675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N_doublePrime = 0;</w:t>
      </w:r>
    </w:p>
    <w:p w14:paraId="1E8D5DC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遍历所有谱线</w:t>
      </w:r>
    </w:p>
    <w:p w14:paraId="3E4A8D3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for </w:t>
      </w:r>
      <w:r>
        <w:rPr>
          <w:rFonts w:hint="default" w:ascii="Courier New" w:hAnsi="Courier New" w:eastAsia="Courier New" w:cs="Courier New"/>
          <w:b w:val="0"/>
          <w:bCs w:val="0"/>
          <w:i w:val="0"/>
          <w:iCs w:val="0"/>
          <w:kern w:val="0"/>
          <w:sz w:val="20"/>
          <w:szCs w:val="20"/>
          <w:lang w:val="en-US" w:eastAsia="zh-CN" w:bidi="ar"/>
          <w:woUserID w:val="1"/>
        </w:rPr>
        <w:t>j = 1:length(spectralLines.f0)</w:t>
      </w:r>
    </w:p>
    <w:p w14:paraId="53E0849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S = spectralLines.b1(j) * 10^(-1) * waterVaporPressure *theta^(3.5)* exp(spectralLines.b2(j)*(1 - theta));</w:t>
      </w:r>
    </w:p>
    <w:p w14:paraId="5B06E18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fi = spectralLines.f0(j);</w:t>
      </w:r>
    </w:p>
    <w:p w14:paraId="4B8D42C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deltaF = spectralLines.b3(j)*10^(-4)*(pressure*theta^(spectralLines.b4(j))+ </w:t>
      </w:r>
      <w:r>
        <w:rPr>
          <w:rFonts w:hint="default" w:ascii="Courier New" w:hAnsi="Courier New" w:eastAsia="Courier New" w:cs="Courier New"/>
          <w:b w:val="0"/>
          <w:bCs w:val="0"/>
          <w:i w:val="0"/>
          <w:iCs w:val="0"/>
          <w:color w:val="0E00FF"/>
          <w:kern w:val="0"/>
          <w:sz w:val="20"/>
          <w:szCs w:val="20"/>
          <w:lang w:val="en-US" w:eastAsia="zh-CN" w:bidi="ar"/>
          <w:woUserID w:val="1"/>
        </w:rPr>
        <w:t>...</w:t>
      </w:r>
    </w:p>
    <w:p w14:paraId="3823B29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spectralLines.b5(j)*waterVaporPressure*theta^(spectralLines.b6(j)));</w:t>
      </w:r>
    </w:p>
    <w:p w14:paraId="4E3EE6E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deltaF = 0.535*deltaF+sqrt(0.217*deltaF^(2)+(2.1316*10^(-12)* fi^(2)/theta));</w:t>
      </w:r>
    </w:p>
    <w:p w14:paraId="6F5EA12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xiu = 0;</w:t>
      </w:r>
    </w:p>
    <w:p w14:paraId="07DADFD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 = frequencyLineShapeFactor(frequency, fi, deltaF, xiu);</w:t>
      </w:r>
    </w:p>
    <w:p w14:paraId="0D5C9AB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N_doublePrime = N_doublePrime + S * F;</w:t>
      </w:r>
    </w:p>
    <w:p w14:paraId="655A73D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47DD91C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n_prime = N_doublePrime;</w:t>
      </w:r>
    </w:p>
    <w:p w14:paraId="7B6B8F9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0B3D44F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6F1EE63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计算频率谱线形状因子</w:t>
      </w:r>
    </w:p>
    <w:p w14:paraId="2376949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function </w:t>
      </w:r>
      <w:r>
        <w:rPr>
          <w:rFonts w:hint="default" w:ascii="Courier New" w:hAnsi="Courier New" w:eastAsia="Courier New" w:cs="Courier New"/>
          <w:b w:val="0"/>
          <w:bCs w:val="0"/>
          <w:i w:val="0"/>
          <w:iCs w:val="0"/>
          <w:kern w:val="0"/>
          <w:sz w:val="20"/>
          <w:szCs w:val="20"/>
          <w:lang w:val="en-US" w:eastAsia="zh-CN" w:bidi="ar"/>
          <w:woUserID w:val="1"/>
        </w:rPr>
        <w:t>F = frequencyLineShapeFactor(frequency, fi, deltaF, xiu)</w:t>
      </w:r>
    </w:p>
    <w:p w14:paraId="53E27BC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计算频率谱线形状因子</w:t>
      </w:r>
    </w:p>
    <w:p w14:paraId="48EC916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 = (frequency/fi)*((deltaF-xiu*(fi-frequency))/((fi-frequency)^2 + deltaF^2) +</w:t>
      </w:r>
      <w:r>
        <w:rPr>
          <w:rFonts w:hint="default" w:ascii="Courier New" w:hAnsi="Courier New" w:eastAsia="Courier New" w:cs="Courier New"/>
          <w:b w:val="0"/>
          <w:bCs w:val="0"/>
          <w:i w:val="0"/>
          <w:iCs w:val="0"/>
          <w:color w:val="0E00FF"/>
          <w:kern w:val="0"/>
          <w:sz w:val="20"/>
          <w:szCs w:val="20"/>
          <w:lang w:val="en-US" w:eastAsia="zh-CN" w:bidi="ar"/>
          <w:woUserID w:val="1"/>
        </w:rPr>
        <w:t>...</w:t>
      </w:r>
    </w:p>
    <w:p w14:paraId="15EEFAA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(deltaF-xiu*(fi+frequency))/((fi+frequency)^2 + deltaF^2));</w:t>
      </w:r>
    </w:p>
    <w:p w14:paraId="7366079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0CF06684">
      <w:pPr>
        <w:numPr>
          <w:ilvl w:val="0"/>
          <w:numId w:val="0"/>
        </w:numPr>
        <w:rPr>
          <w:rFonts w:hint="eastAsia"/>
          <w:lang w:val="en-US" w:eastAsia="zh"/>
          <w:woUserID w:val="1"/>
        </w:rPr>
      </w:pPr>
    </w:p>
    <w:p w14:paraId="5337DC23">
      <w:pPr>
        <w:numPr>
          <w:ilvl w:val="0"/>
          <w:numId w:val="0"/>
        </w:numPr>
        <w:rPr>
          <w:rFonts w:hint="eastAsia"/>
          <w:b/>
          <w:bCs/>
          <w:sz w:val="24"/>
          <w:szCs w:val="24"/>
          <w:lang w:val="en-US" w:eastAsia="zh"/>
          <w:woUserID w:val="1"/>
        </w:rPr>
      </w:pPr>
      <w:r>
        <w:rPr>
          <w:rFonts w:hint="eastAsia"/>
          <w:b/>
          <w:bCs/>
          <w:sz w:val="24"/>
          <w:szCs w:val="24"/>
          <w:lang w:val="en-US" w:eastAsia="zh"/>
          <w:woUserID w:val="1"/>
        </w:rPr>
        <w:t>2、地面路径衰减</w:t>
      </w:r>
    </w:p>
    <w:p w14:paraId="3380531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定义常量和参数</w:t>
      </w:r>
    </w:p>
    <w:p w14:paraId="00DE759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r = 0:1:</w:t>
      </w:r>
      <w:r>
        <w:rPr>
          <w:rFonts w:hint="eastAsia" w:ascii="Courier New" w:hAnsi="Courier New" w:eastAsia="Courier New" w:cs="Courier New"/>
          <w:b w:val="0"/>
          <w:bCs w:val="0"/>
          <w:i w:val="0"/>
          <w:iCs w:val="0"/>
          <w:kern w:val="0"/>
          <w:sz w:val="20"/>
          <w:szCs w:val="20"/>
          <w:lang w:val="en-US" w:eastAsia="zh" w:bidi="ar"/>
          <w:woUserID w:val="1"/>
        </w:rPr>
        <w:t>1000</w:t>
      </w:r>
      <w:r>
        <w:rPr>
          <w:rFonts w:hint="default" w:ascii="Courier New" w:hAnsi="Courier New" w:eastAsia="Courier New" w:cs="Courier New"/>
          <w:b w:val="0"/>
          <w:bCs w:val="0"/>
          <w:i w:val="0"/>
          <w:iCs w:val="0"/>
          <w:kern w:val="0"/>
          <w:sz w:val="20"/>
          <w:szCs w:val="20"/>
          <w:lang w:val="en-US" w:eastAsia="zh-CN" w:bidi="ar"/>
          <w:woUserID w:val="1"/>
        </w:rPr>
        <w:t>;</w:t>
      </w:r>
      <w:r>
        <w:rPr>
          <w:rFonts w:hint="default" w:ascii="Courier New" w:hAnsi="Courier New" w:eastAsia="Courier New" w:cs="Courier New"/>
          <w:b w:val="0"/>
          <w:bCs w:val="0"/>
          <w:i w:val="0"/>
          <w:iCs w:val="0"/>
          <w:color w:val="008013"/>
          <w:kern w:val="0"/>
          <w:sz w:val="20"/>
          <w:szCs w:val="20"/>
          <w:lang w:val="en-US" w:eastAsia="zh-CN" w:bidi="ar"/>
          <w:woUserID w:val="1"/>
        </w:rPr>
        <w:t>% 距离范围从0到1000km，步长为1km</w:t>
      </w:r>
    </w:p>
    <w:p w14:paraId="3263DE8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frequencies = 0:1:</w:t>
      </w:r>
      <w:r>
        <w:rPr>
          <w:rFonts w:hint="eastAsia" w:ascii="Courier New" w:hAnsi="Courier New" w:eastAsia="Courier New" w:cs="Courier New"/>
          <w:b w:val="0"/>
          <w:bCs w:val="0"/>
          <w:i w:val="0"/>
          <w:iCs w:val="0"/>
          <w:kern w:val="0"/>
          <w:sz w:val="20"/>
          <w:szCs w:val="20"/>
          <w:lang w:val="en-US" w:eastAsia="zh" w:bidi="ar"/>
          <w:woUserID w:val="1"/>
        </w:rPr>
        <w:t>300</w:t>
      </w:r>
      <w:r>
        <w:rPr>
          <w:rFonts w:hint="default" w:ascii="Courier New" w:hAnsi="Courier New" w:eastAsia="Courier New" w:cs="Courier New"/>
          <w:b w:val="0"/>
          <w:bCs w:val="0"/>
          <w:i w:val="0"/>
          <w:iCs w:val="0"/>
          <w:kern w:val="0"/>
          <w:sz w:val="20"/>
          <w:szCs w:val="20"/>
          <w:lang w:val="en-US" w:eastAsia="zh-CN" w:bidi="ar"/>
          <w:woUserID w:val="1"/>
        </w:rPr>
        <w:t xml:space="preserve">; </w:t>
      </w:r>
      <w:r>
        <w:rPr>
          <w:rFonts w:hint="default" w:ascii="Courier New" w:hAnsi="Courier New" w:eastAsia="Courier New" w:cs="Courier New"/>
          <w:b w:val="0"/>
          <w:bCs w:val="0"/>
          <w:i w:val="0"/>
          <w:iCs w:val="0"/>
          <w:color w:val="008013"/>
          <w:kern w:val="0"/>
          <w:sz w:val="20"/>
          <w:szCs w:val="20"/>
          <w:lang w:val="en-US" w:eastAsia="zh-CN" w:bidi="ar"/>
          <w:woUserID w:val="1"/>
        </w:rPr>
        <w:t>% 频率范围从0到</w:t>
      </w:r>
      <w:r>
        <w:rPr>
          <w:rFonts w:hint="eastAsia" w:ascii="Courier New" w:hAnsi="Courier New" w:eastAsia="Courier New" w:cs="Courier New"/>
          <w:b w:val="0"/>
          <w:bCs w:val="0"/>
          <w:i w:val="0"/>
          <w:iCs w:val="0"/>
          <w:color w:val="008013"/>
          <w:kern w:val="0"/>
          <w:sz w:val="20"/>
          <w:szCs w:val="20"/>
          <w:lang w:val="en-US" w:eastAsia="zh" w:bidi="ar"/>
          <w:woUserID w:val="1"/>
        </w:rPr>
        <w:t>300</w:t>
      </w:r>
      <w:r>
        <w:rPr>
          <w:rFonts w:hint="default" w:ascii="Courier New" w:hAnsi="Courier New" w:eastAsia="Courier New" w:cs="Courier New"/>
          <w:b w:val="0"/>
          <w:bCs w:val="0"/>
          <w:i w:val="0"/>
          <w:iCs w:val="0"/>
          <w:color w:val="008013"/>
          <w:kern w:val="0"/>
          <w:sz w:val="20"/>
          <w:szCs w:val="20"/>
          <w:lang w:val="en-US" w:eastAsia="zh-CN" w:bidi="ar"/>
          <w:woUserID w:val="1"/>
        </w:rPr>
        <w:t xml:space="preserve"> GHz，步长为1 GHz</w:t>
      </w:r>
    </w:p>
    <w:p w14:paraId="7540CE0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color w:val="008013"/>
          <w:kern w:val="0"/>
          <w:sz w:val="20"/>
          <w:szCs w:val="20"/>
          <w:lang w:val="en-US" w:eastAsia="zh-CN" w:bidi="ar"/>
          <w:woUserID w:val="1"/>
        </w:rPr>
      </w:pPr>
      <w:r>
        <w:rPr>
          <w:rFonts w:hint="default" w:ascii="Courier New" w:hAnsi="Courier New" w:eastAsia="Courier New" w:cs="Courier New"/>
          <w:b w:val="0"/>
          <w:bCs w:val="0"/>
          <w:i w:val="0"/>
          <w:iCs w:val="0"/>
          <w:kern w:val="0"/>
          <w:sz w:val="20"/>
          <w:szCs w:val="20"/>
          <w:lang w:val="en-US" w:eastAsia="zh-CN" w:bidi="ar"/>
          <w:woUserID w:val="1"/>
        </w:rPr>
        <w:t>pressure = 1013.25</w:t>
      </w:r>
      <w:r>
        <w:rPr>
          <w:rFonts w:hint="eastAsia" w:ascii="Courier New" w:hAnsi="Courier New" w:eastAsia="Courier New" w:cs="Courier New"/>
          <w:b w:val="0"/>
          <w:bCs w:val="0"/>
          <w:i w:val="0"/>
          <w:iCs w:val="0"/>
          <w:kern w:val="0"/>
          <w:sz w:val="20"/>
          <w:szCs w:val="20"/>
          <w:lang w:val="en-US" w:eastAsia="zh" w:bidi="ar"/>
          <w:woUserID w:val="1"/>
        </w:rPr>
        <w:t>-</w:t>
      </w:r>
      <w:r>
        <w:rPr>
          <w:rFonts w:hint="default" w:ascii="Courier New" w:hAnsi="Courier New" w:eastAsia="Courier New" w:cs="Courier New"/>
          <w:b w:val="0"/>
          <w:bCs w:val="0"/>
          <w:i w:val="0"/>
          <w:iCs w:val="0"/>
          <w:kern w:val="0"/>
          <w:sz w:val="20"/>
          <w:szCs w:val="20"/>
          <w:lang w:val="en-US" w:eastAsia="zh-CN" w:bidi="ar"/>
          <w:woUserID w:val="1"/>
        </w:rPr>
        <w:t xml:space="preserve">waterVaporPressure; </w:t>
      </w:r>
      <w:r>
        <w:rPr>
          <w:rFonts w:hint="default" w:ascii="Courier New" w:hAnsi="Courier New" w:eastAsia="Courier New" w:cs="Courier New"/>
          <w:b w:val="0"/>
          <w:bCs w:val="0"/>
          <w:i w:val="0"/>
          <w:iCs w:val="0"/>
          <w:color w:val="008013"/>
          <w:kern w:val="0"/>
          <w:sz w:val="20"/>
          <w:szCs w:val="20"/>
          <w:lang w:val="en-US" w:eastAsia="zh-CN" w:bidi="ar"/>
          <w:woUserID w:val="1"/>
        </w:rPr>
        <w:t xml:space="preserve">% </w:t>
      </w:r>
      <w:r>
        <w:rPr>
          <w:rFonts w:hint="eastAsia" w:ascii="Courier New" w:hAnsi="Courier New" w:eastAsia="Courier New" w:cs="Courier New"/>
          <w:b w:val="0"/>
          <w:bCs w:val="0"/>
          <w:i w:val="0"/>
          <w:iCs w:val="0"/>
          <w:color w:val="008013"/>
          <w:kern w:val="0"/>
          <w:sz w:val="20"/>
          <w:szCs w:val="20"/>
          <w:lang w:val="en-US" w:eastAsia="zh" w:bidi="ar"/>
          <w:woUserID w:val="1"/>
        </w:rPr>
        <w:t>干空气</w:t>
      </w:r>
      <w:r>
        <w:rPr>
          <w:rFonts w:hint="default" w:ascii="Courier New" w:hAnsi="Courier New" w:eastAsia="Courier New" w:cs="Courier New"/>
          <w:b w:val="0"/>
          <w:bCs w:val="0"/>
          <w:i w:val="0"/>
          <w:iCs w:val="0"/>
          <w:color w:val="008013"/>
          <w:kern w:val="0"/>
          <w:sz w:val="20"/>
          <w:szCs w:val="20"/>
          <w:lang w:val="en-US" w:eastAsia="zh-CN" w:bidi="ar"/>
          <w:woUserID w:val="1"/>
        </w:rPr>
        <w:t>气压，单位为hPa</w:t>
      </w:r>
    </w:p>
    <w:p w14:paraId="0F224FB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temperature = 15 + 273.15; </w:t>
      </w:r>
      <w:r>
        <w:rPr>
          <w:rFonts w:hint="default" w:ascii="Courier New" w:hAnsi="Courier New" w:eastAsia="Courier New" w:cs="Courier New"/>
          <w:b w:val="0"/>
          <w:bCs w:val="0"/>
          <w:i w:val="0"/>
          <w:iCs w:val="0"/>
          <w:color w:val="008013"/>
          <w:kern w:val="0"/>
          <w:sz w:val="20"/>
          <w:szCs w:val="20"/>
          <w:lang w:val="en-US" w:eastAsia="zh-CN" w:bidi="ar"/>
          <w:woUserID w:val="1"/>
        </w:rPr>
        <w:t>% 温度，单位为开尔文（15摄氏度）</w:t>
      </w:r>
    </w:p>
    <w:p w14:paraId="4158349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waterVaporDensity = 7.5; </w:t>
      </w:r>
      <w:r>
        <w:rPr>
          <w:rFonts w:hint="default" w:ascii="Courier New" w:hAnsi="Courier New" w:eastAsia="Courier New" w:cs="Courier New"/>
          <w:b w:val="0"/>
          <w:bCs w:val="0"/>
          <w:i w:val="0"/>
          <w:iCs w:val="0"/>
          <w:color w:val="008013"/>
          <w:kern w:val="0"/>
          <w:sz w:val="20"/>
          <w:szCs w:val="20"/>
          <w:lang w:val="en-US" w:eastAsia="zh-CN" w:bidi="ar"/>
          <w:woUserID w:val="1"/>
        </w:rPr>
        <w:t>% 水蒸气密度，单位为g/m^3</w:t>
      </w:r>
    </w:p>
    <w:p w14:paraId="1E833D5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waterVaporPressure = waterVaporDensity * temperature / 216.7; </w:t>
      </w:r>
      <w:r>
        <w:rPr>
          <w:rFonts w:hint="default" w:ascii="Courier New" w:hAnsi="Courier New" w:eastAsia="Courier New" w:cs="Courier New"/>
          <w:b w:val="0"/>
          <w:bCs w:val="0"/>
          <w:i w:val="0"/>
          <w:iCs w:val="0"/>
          <w:color w:val="008013"/>
          <w:kern w:val="0"/>
          <w:sz w:val="20"/>
          <w:szCs w:val="20"/>
          <w:lang w:val="en-US" w:eastAsia="zh-CN" w:bidi="ar"/>
          <w:woUserID w:val="1"/>
        </w:rPr>
        <w:t>% 水蒸气分压</w:t>
      </w:r>
    </w:p>
    <w:p w14:paraId="52CB660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xiu = 0;</w:t>
      </w:r>
    </w:p>
    <w:p w14:paraId="4FAFBC1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加载氧气和水蒸气的谱线数据</w:t>
      </w:r>
    </w:p>
    <w:p w14:paraId="45E057D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oxygenData = readSpectralLinesFromExcel(</w:t>
      </w:r>
      <w:r>
        <w:rPr>
          <w:rFonts w:hint="default" w:ascii="Courier New" w:hAnsi="Courier New" w:eastAsia="Courier New" w:cs="Courier New"/>
          <w:b w:val="0"/>
          <w:bCs w:val="0"/>
          <w:i w:val="0"/>
          <w:iCs w:val="0"/>
          <w:color w:val="A709F5"/>
          <w:kern w:val="0"/>
          <w:sz w:val="20"/>
          <w:szCs w:val="20"/>
          <w:lang w:val="en-US" w:eastAsia="zh-CN" w:bidi="ar"/>
          <w:woUserID w:val="1"/>
        </w:rPr>
        <w:t>'oxygen_spectral_lines.xlsx'</w:t>
      </w:r>
      <w:r>
        <w:rPr>
          <w:rFonts w:hint="default" w:ascii="Courier New" w:hAnsi="Courier New" w:eastAsia="Courier New" w:cs="Courier New"/>
          <w:b w:val="0"/>
          <w:bCs w:val="0"/>
          <w:i w:val="0"/>
          <w:iCs w:val="0"/>
          <w:kern w:val="0"/>
          <w:sz w:val="20"/>
          <w:szCs w:val="20"/>
          <w:lang w:val="en-US" w:eastAsia="zh-CN" w:bidi="ar"/>
          <w:woUserID w:val="1"/>
        </w:rPr>
        <w:t>);</w:t>
      </w:r>
    </w:p>
    <w:p w14:paraId="04055ED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waterVaporData = readSpectralLinesFromExcel(</w:t>
      </w:r>
      <w:r>
        <w:rPr>
          <w:rFonts w:hint="default" w:ascii="Courier New" w:hAnsi="Courier New" w:eastAsia="Courier New" w:cs="Courier New"/>
          <w:b w:val="0"/>
          <w:bCs w:val="0"/>
          <w:i w:val="0"/>
          <w:iCs w:val="0"/>
          <w:color w:val="A709F5"/>
          <w:kern w:val="0"/>
          <w:sz w:val="20"/>
          <w:szCs w:val="20"/>
          <w:lang w:val="en-US" w:eastAsia="zh-CN" w:bidi="ar"/>
          <w:woUserID w:val="1"/>
        </w:rPr>
        <w:t>'water_vapor_spectral_lines.xlsx'</w:t>
      </w:r>
      <w:r>
        <w:rPr>
          <w:rFonts w:hint="default" w:ascii="Courier New" w:hAnsi="Courier New" w:eastAsia="Courier New" w:cs="Courier New"/>
          <w:b w:val="0"/>
          <w:bCs w:val="0"/>
          <w:i w:val="0"/>
          <w:iCs w:val="0"/>
          <w:kern w:val="0"/>
          <w:sz w:val="20"/>
          <w:szCs w:val="20"/>
          <w:lang w:val="en-US" w:eastAsia="zh-CN" w:bidi="ar"/>
          <w:woUserID w:val="1"/>
        </w:rPr>
        <w:t>);</w:t>
      </w:r>
    </w:p>
    <w:p w14:paraId="0FA0513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61ECE58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使用逐线法计算特定频率下的比衰减</w:t>
      </w:r>
    </w:p>
    <w:p w14:paraId="795B2E6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gamma_oxygen = zeros(size(frequencies));</w:t>
      </w:r>
    </w:p>
    <w:p w14:paraId="424D828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gamma_waterVapor = zeros(size(frequencies));</w:t>
      </w:r>
    </w:p>
    <w:p w14:paraId="7652767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2FDE2D9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for </w:t>
      </w:r>
      <w:r>
        <w:rPr>
          <w:rFonts w:hint="default" w:ascii="Courier New" w:hAnsi="Courier New" w:eastAsia="Courier New" w:cs="Courier New"/>
          <w:b w:val="0"/>
          <w:bCs w:val="0"/>
          <w:i w:val="0"/>
          <w:iCs w:val="0"/>
          <w:kern w:val="0"/>
          <w:sz w:val="20"/>
          <w:szCs w:val="20"/>
          <w:lang w:val="en-US" w:eastAsia="zh-CN" w:bidi="ar"/>
          <w:woUserID w:val="1"/>
        </w:rPr>
        <w:t>i = 1:length(frequencies)</w:t>
      </w:r>
    </w:p>
    <w:p w14:paraId="1F67EC1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gamma_oxygen(i) = calculateLineByLineAttenuationoxygen(frequencies(i), pressure, waterVaporPressure, temperature, oxygenData);</w:t>
      </w:r>
    </w:p>
    <w:p w14:paraId="45EF7B2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gamma_waterVapor(i) = calculateLineByLineAttenuationwater(frequencies(i), pressure, waterVaporPressure, temperature, waterVaporData);</w:t>
      </w:r>
    </w:p>
    <w:p w14:paraId="4B977AC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7C1E8FF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6E8B79E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总的比衰减</w:t>
      </w:r>
    </w:p>
    <w:p w14:paraId="619E049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gamma_total = 0.1820 .* frequencies .* (gamma_oxygen + gamma_waterVapor);</w:t>
      </w:r>
    </w:p>
    <w:p w14:paraId="0904208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%地面路径衰减</w:t>
      </w:r>
    </w:p>
    <w:p w14:paraId="758E869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A = gamma_total.*r;</w:t>
      </w:r>
    </w:p>
    <w:p w14:paraId="4A8F467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59CBB9E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figure;</w:t>
      </w:r>
    </w:p>
    <w:p w14:paraId="46F570B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plot3(gamma_total,r ,A , </w:t>
      </w:r>
      <w:r>
        <w:rPr>
          <w:rFonts w:hint="default" w:ascii="Courier New" w:hAnsi="Courier New" w:eastAsia="Courier New" w:cs="Courier New"/>
          <w:b w:val="0"/>
          <w:bCs w:val="0"/>
          <w:i w:val="0"/>
          <w:iCs w:val="0"/>
          <w:color w:val="A709F5"/>
          <w:kern w:val="0"/>
          <w:sz w:val="20"/>
          <w:szCs w:val="20"/>
          <w:lang w:val="en-US" w:eastAsia="zh-CN" w:bidi="ar"/>
          <w:woUserID w:val="1"/>
        </w:rPr>
        <w:t>'LineWidth'</w:t>
      </w:r>
      <w:r>
        <w:rPr>
          <w:rFonts w:hint="default" w:ascii="Courier New" w:hAnsi="Courier New" w:eastAsia="Courier New" w:cs="Courier New"/>
          <w:b w:val="0"/>
          <w:bCs w:val="0"/>
          <w:i w:val="0"/>
          <w:iCs w:val="0"/>
          <w:kern w:val="0"/>
          <w:sz w:val="20"/>
          <w:szCs w:val="20"/>
          <w:lang w:val="en-US" w:eastAsia="zh-CN" w:bidi="ar"/>
          <w:woUserID w:val="1"/>
        </w:rPr>
        <w:t>, 2);</w:t>
      </w:r>
    </w:p>
    <w:p w14:paraId="60EDEBE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xlabel(</w:t>
      </w:r>
      <w:r>
        <w:rPr>
          <w:rFonts w:hint="default" w:ascii="Courier New" w:hAnsi="Courier New" w:eastAsia="Courier New" w:cs="Courier New"/>
          <w:b w:val="0"/>
          <w:bCs w:val="0"/>
          <w:i w:val="0"/>
          <w:iCs w:val="0"/>
          <w:color w:val="A709F5"/>
          <w:kern w:val="0"/>
          <w:sz w:val="20"/>
          <w:szCs w:val="20"/>
          <w:lang w:val="en-US" w:eastAsia="zh-CN" w:bidi="ar"/>
          <w:woUserID w:val="1"/>
        </w:rPr>
        <w:t>'gamma_total'</w:t>
      </w:r>
      <w:r>
        <w:rPr>
          <w:rFonts w:hint="default" w:ascii="Courier New" w:hAnsi="Courier New" w:eastAsia="Courier New" w:cs="Courier New"/>
          <w:b w:val="0"/>
          <w:bCs w:val="0"/>
          <w:i w:val="0"/>
          <w:iCs w:val="0"/>
          <w:kern w:val="0"/>
          <w:sz w:val="20"/>
          <w:szCs w:val="20"/>
          <w:lang w:val="en-US" w:eastAsia="zh-CN" w:bidi="ar"/>
          <w:woUserID w:val="1"/>
        </w:rPr>
        <w:t>);</w:t>
      </w:r>
    </w:p>
    <w:p w14:paraId="70CAA20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ylabel(</w:t>
      </w:r>
      <w:r>
        <w:rPr>
          <w:rFonts w:hint="default" w:ascii="Courier New" w:hAnsi="Courier New" w:eastAsia="Courier New" w:cs="Courier New"/>
          <w:b w:val="0"/>
          <w:bCs w:val="0"/>
          <w:i w:val="0"/>
          <w:iCs w:val="0"/>
          <w:color w:val="A709F5"/>
          <w:kern w:val="0"/>
          <w:sz w:val="20"/>
          <w:szCs w:val="20"/>
          <w:lang w:val="en-US" w:eastAsia="zh-CN" w:bidi="ar"/>
          <w:woUserID w:val="1"/>
        </w:rPr>
        <w:t>'r'</w:t>
      </w:r>
      <w:r>
        <w:rPr>
          <w:rFonts w:hint="default" w:ascii="Courier New" w:hAnsi="Courier New" w:eastAsia="Courier New" w:cs="Courier New"/>
          <w:b w:val="0"/>
          <w:bCs w:val="0"/>
          <w:i w:val="0"/>
          <w:iCs w:val="0"/>
          <w:kern w:val="0"/>
          <w:sz w:val="20"/>
          <w:szCs w:val="20"/>
          <w:lang w:val="en-US" w:eastAsia="zh-CN" w:bidi="ar"/>
          <w:woUserID w:val="1"/>
        </w:rPr>
        <w:t>);</w:t>
      </w:r>
    </w:p>
    <w:p w14:paraId="5D36AA9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zlabel(</w:t>
      </w:r>
      <w:r>
        <w:rPr>
          <w:rFonts w:hint="default" w:ascii="Courier New" w:hAnsi="Courier New" w:eastAsia="Courier New" w:cs="Courier New"/>
          <w:b w:val="0"/>
          <w:bCs w:val="0"/>
          <w:i w:val="0"/>
          <w:iCs w:val="0"/>
          <w:color w:val="A709F5"/>
          <w:kern w:val="0"/>
          <w:sz w:val="20"/>
          <w:szCs w:val="20"/>
          <w:lang w:val="en-US" w:eastAsia="zh-CN" w:bidi="ar"/>
          <w:woUserID w:val="1"/>
        </w:rPr>
        <w:t>'A'</w:t>
      </w:r>
      <w:r>
        <w:rPr>
          <w:rFonts w:hint="default" w:ascii="Courier New" w:hAnsi="Courier New" w:eastAsia="Courier New" w:cs="Courier New"/>
          <w:b w:val="0"/>
          <w:bCs w:val="0"/>
          <w:i w:val="0"/>
          <w:iCs w:val="0"/>
          <w:kern w:val="0"/>
          <w:sz w:val="20"/>
          <w:szCs w:val="20"/>
          <w:lang w:val="en-US" w:eastAsia="zh-CN" w:bidi="ar"/>
          <w:woUserID w:val="1"/>
        </w:rPr>
        <w:t>);</w:t>
      </w:r>
    </w:p>
    <w:p w14:paraId="33A74BA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title(</w:t>
      </w:r>
      <w:r>
        <w:rPr>
          <w:rFonts w:hint="default" w:ascii="Courier New" w:hAnsi="Courier New" w:eastAsia="Courier New" w:cs="Courier New"/>
          <w:b w:val="0"/>
          <w:bCs w:val="0"/>
          <w:i w:val="0"/>
          <w:iCs w:val="0"/>
          <w:color w:val="A709F5"/>
          <w:kern w:val="0"/>
          <w:sz w:val="20"/>
          <w:szCs w:val="20"/>
          <w:lang w:val="en-US" w:eastAsia="zh-CN" w:bidi="ar"/>
          <w:woUserID w:val="1"/>
        </w:rPr>
        <w:t>'地面路径衰减'</w:t>
      </w:r>
      <w:r>
        <w:rPr>
          <w:rFonts w:hint="default" w:ascii="Courier New" w:hAnsi="Courier New" w:eastAsia="Courier New" w:cs="Courier New"/>
          <w:b w:val="0"/>
          <w:bCs w:val="0"/>
          <w:i w:val="0"/>
          <w:iCs w:val="0"/>
          <w:kern w:val="0"/>
          <w:sz w:val="20"/>
          <w:szCs w:val="20"/>
          <w:lang w:val="en-US" w:eastAsia="zh-CN" w:bidi="ar"/>
          <w:woUserID w:val="1"/>
        </w:rPr>
        <w:t>);</w:t>
      </w:r>
    </w:p>
    <w:p w14:paraId="632F691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grid </w:t>
      </w:r>
      <w:r>
        <w:rPr>
          <w:rFonts w:hint="default" w:ascii="Courier New" w:hAnsi="Courier New" w:eastAsia="Courier New" w:cs="Courier New"/>
          <w:b w:val="0"/>
          <w:bCs w:val="0"/>
          <w:i w:val="0"/>
          <w:iCs w:val="0"/>
          <w:color w:val="A709F5"/>
          <w:kern w:val="0"/>
          <w:sz w:val="20"/>
          <w:szCs w:val="20"/>
          <w:lang w:val="en-US" w:eastAsia="zh-CN" w:bidi="ar"/>
          <w:woUserID w:val="1"/>
        </w:rPr>
        <w:t>on</w:t>
      </w:r>
      <w:r>
        <w:rPr>
          <w:rFonts w:hint="default" w:ascii="Courier New" w:hAnsi="Courier New" w:eastAsia="Courier New" w:cs="Courier New"/>
          <w:b w:val="0"/>
          <w:bCs w:val="0"/>
          <w:i w:val="0"/>
          <w:iCs w:val="0"/>
          <w:kern w:val="0"/>
          <w:sz w:val="20"/>
          <w:szCs w:val="20"/>
          <w:lang w:val="en-US" w:eastAsia="zh-CN" w:bidi="ar"/>
          <w:woUserID w:val="1"/>
        </w:rPr>
        <w:t>;</w:t>
      </w:r>
    </w:p>
    <w:p w14:paraId="4F30273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3C0579C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读取Excel文件中的谱线数据</w:t>
      </w:r>
    </w:p>
    <w:p w14:paraId="5BF6DDB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function </w:t>
      </w:r>
      <w:r>
        <w:rPr>
          <w:rFonts w:hint="default" w:ascii="Courier New" w:hAnsi="Courier New" w:eastAsia="Courier New" w:cs="Courier New"/>
          <w:b w:val="0"/>
          <w:bCs w:val="0"/>
          <w:i w:val="0"/>
          <w:iCs w:val="0"/>
          <w:kern w:val="0"/>
          <w:sz w:val="20"/>
          <w:szCs w:val="20"/>
          <w:lang w:val="en-US" w:eastAsia="zh-CN" w:bidi="ar"/>
          <w:woUserID w:val="1"/>
        </w:rPr>
        <w:t>data = readSpectralLinesFromExcel(filename)</w:t>
      </w:r>
    </w:p>
    <w:p w14:paraId="1B92CB0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读取Excel文件中的数据，默认读取第一个工作表，并确保跳过标题行</w:t>
      </w:r>
    </w:p>
    <w:p w14:paraId="7C68FB5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tbl = readtable(filename);</w:t>
      </w:r>
    </w:p>
    <w:p w14:paraId="57176FB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将表格数据转换为结构体</w:t>
      </w:r>
    </w:p>
    <w:p w14:paraId="2A55FC2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data.f0 = tbl.f0; </w:t>
      </w:r>
      <w:r>
        <w:rPr>
          <w:rFonts w:hint="default" w:ascii="Courier New" w:hAnsi="Courier New" w:eastAsia="Courier New" w:cs="Courier New"/>
          <w:b w:val="0"/>
          <w:bCs w:val="0"/>
          <w:i w:val="0"/>
          <w:iCs w:val="0"/>
          <w:color w:val="008013"/>
          <w:kern w:val="0"/>
          <w:sz w:val="20"/>
          <w:szCs w:val="20"/>
          <w:lang w:val="en-US" w:eastAsia="zh-CN" w:bidi="ar"/>
          <w:woUserID w:val="1"/>
        </w:rPr>
        <w:t>% 假设第一列为f0</w:t>
      </w:r>
    </w:p>
    <w:p w14:paraId="6C433D7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data.b1 = tbl.b1; </w:t>
      </w:r>
      <w:r>
        <w:rPr>
          <w:rFonts w:hint="default" w:ascii="Courier New" w:hAnsi="Courier New" w:eastAsia="Courier New" w:cs="Courier New"/>
          <w:b w:val="0"/>
          <w:bCs w:val="0"/>
          <w:i w:val="0"/>
          <w:iCs w:val="0"/>
          <w:color w:val="008013"/>
          <w:kern w:val="0"/>
          <w:sz w:val="20"/>
          <w:szCs w:val="20"/>
          <w:lang w:val="en-US" w:eastAsia="zh-CN" w:bidi="ar"/>
          <w:woUserID w:val="1"/>
        </w:rPr>
        <w:t>% 假设第二列为b1</w:t>
      </w:r>
    </w:p>
    <w:p w14:paraId="1682E82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data.b2 = tbl.b2; </w:t>
      </w:r>
      <w:r>
        <w:rPr>
          <w:rFonts w:hint="default" w:ascii="Courier New" w:hAnsi="Courier New" w:eastAsia="Courier New" w:cs="Courier New"/>
          <w:b w:val="0"/>
          <w:bCs w:val="0"/>
          <w:i w:val="0"/>
          <w:iCs w:val="0"/>
          <w:color w:val="008013"/>
          <w:kern w:val="0"/>
          <w:sz w:val="20"/>
          <w:szCs w:val="20"/>
          <w:lang w:val="en-US" w:eastAsia="zh-CN" w:bidi="ar"/>
          <w:woUserID w:val="1"/>
        </w:rPr>
        <w:t>% 假设第三列为b2</w:t>
      </w:r>
    </w:p>
    <w:p w14:paraId="3F8DA6B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data.b3 = tbl.b3; </w:t>
      </w:r>
      <w:r>
        <w:rPr>
          <w:rFonts w:hint="default" w:ascii="Courier New" w:hAnsi="Courier New" w:eastAsia="Courier New" w:cs="Courier New"/>
          <w:b w:val="0"/>
          <w:bCs w:val="0"/>
          <w:i w:val="0"/>
          <w:iCs w:val="0"/>
          <w:color w:val="008013"/>
          <w:kern w:val="0"/>
          <w:sz w:val="20"/>
          <w:szCs w:val="20"/>
          <w:lang w:val="en-US" w:eastAsia="zh-CN" w:bidi="ar"/>
          <w:woUserID w:val="1"/>
        </w:rPr>
        <w:t>% 假设第四列为b3</w:t>
      </w:r>
    </w:p>
    <w:p w14:paraId="79E4BC2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data.b4 = tbl.b4; </w:t>
      </w:r>
      <w:r>
        <w:rPr>
          <w:rFonts w:hint="default" w:ascii="Courier New" w:hAnsi="Courier New" w:eastAsia="Courier New" w:cs="Courier New"/>
          <w:b w:val="0"/>
          <w:bCs w:val="0"/>
          <w:i w:val="0"/>
          <w:iCs w:val="0"/>
          <w:color w:val="008013"/>
          <w:kern w:val="0"/>
          <w:sz w:val="20"/>
          <w:szCs w:val="20"/>
          <w:lang w:val="en-US" w:eastAsia="zh-CN" w:bidi="ar"/>
          <w:woUserID w:val="1"/>
        </w:rPr>
        <w:t>% 假设第五列为b4</w:t>
      </w:r>
    </w:p>
    <w:p w14:paraId="60889D5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data.b5 = tbl.b5; </w:t>
      </w:r>
      <w:r>
        <w:rPr>
          <w:rFonts w:hint="default" w:ascii="Courier New" w:hAnsi="Courier New" w:eastAsia="Courier New" w:cs="Courier New"/>
          <w:b w:val="0"/>
          <w:bCs w:val="0"/>
          <w:i w:val="0"/>
          <w:iCs w:val="0"/>
          <w:color w:val="008013"/>
          <w:kern w:val="0"/>
          <w:sz w:val="20"/>
          <w:szCs w:val="20"/>
          <w:lang w:val="en-US" w:eastAsia="zh-CN" w:bidi="ar"/>
          <w:woUserID w:val="1"/>
        </w:rPr>
        <w:t>% 假设第六列为b5</w:t>
      </w:r>
    </w:p>
    <w:p w14:paraId="5794183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data.b6 = tbl.b6; </w:t>
      </w:r>
      <w:r>
        <w:rPr>
          <w:rFonts w:hint="default" w:ascii="Courier New" w:hAnsi="Courier New" w:eastAsia="Courier New" w:cs="Courier New"/>
          <w:b w:val="0"/>
          <w:bCs w:val="0"/>
          <w:i w:val="0"/>
          <w:iCs w:val="0"/>
          <w:color w:val="008013"/>
          <w:kern w:val="0"/>
          <w:sz w:val="20"/>
          <w:szCs w:val="20"/>
          <w:lang w:val="en-US" w:eastAsia="zh-CN" w:bidi="ar"/>
          <w:woUserID w:val="1"/>
        </w:rPr>
        <w:t>% 假设第七列为b6</w:t>
      </w:r>
    </w:p>
    <w:p w14:paraId="10D176A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1A09515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667608D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基于逐线法计算氧气比衰减</w:t>
      </w:r>
    </w:p>
    <w:p w14:paraId="2B52DAA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function </w:t>
      </w:r>
      <w:r>
        <w:rPr>
          <w:rFonts w:hint="default" w:ascii="Courier New" w:hAnsi="Courier New" w:eastAsia="Courier New" w:cs="Courier New"/>
          <w:b w:val="0"/>
          <w:bCs w:val="0"/>
          <w:i w:val="0"/>
          <w:iCs w:val="0"/>
          <w:kern w:val="0"/>
          <w:sz w:val="20"/>
          <w:szCs w:val="20"/>
          <w:lang w:val="en-US" w:eastAsia="zh-CN" w:bidi="ar"/>
          <w:woUserID w:val="1"/>
        </w:rPr>
        <w:t>n_prime = calculateLineByLineAttenuationoxygen(frequency, pressure, waterVaporPressure, temperature, spectralLines)</w:t>
      </w:r>
    </w:p>
    <w:p w14:paraId="2606175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此函数基于逐线法计算复折射率的虚部。</w:t>
      </w:r>
    </w:p>
    <w:p w14:paraId="64E2500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输入：</w:t>
      </w:r>
    </w:p>
    <w:p w14:paraId="753B302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frequency - 频率，单位为GHz</w:t>
      </w:r>
    </w:p>
    <w:p w14:paraId="2E85FA0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pressure - 压力，单位为hPa</w:t>
      </w:r>
    </w:p>
    <w:p w14:paraId="0DBDA7C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temperature - 温度，单位为K</w:t>
      </w:r>
    </w:p>
    <w:p w14:paraId="3420D0C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spectralLines - 包含谱线数据的结构体</w:t>
      </w:r>
    </w:p>
    <w:p w14:paraId="0EAD628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theta = 300 / temperature;</w:t>
      </w:r>
    </w:p>
    <w:p w14:paraId="48E4831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初始化N''的求和变量</w:t>
      </w:r>
    </w:p>
    <w:p w14:paraId="6E27F3E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N_doublePrime = 0;</w:t>
      </w:r>
    </w:p>
    <w:p w14:paraId="0CBF0D5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遍历所有谱线</w:t>
      </w:r>
    </w:p>
    <w:p w14:paraId="02CACCC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for </w:t>
      </w:r>
      <w:r>
        <w:rPr>
          <w:rFonts w:hint="default" w:ascii="Courier New" w:hAnsi="Courier New" w:eastAsia="Courier New" w:cs="Courier New"/>
          <w:b w:val="0"/>
          <w:bCs w:val="0"/>
          <w:i w:val="0"/>
          <w:iCs w:val="0"/>
          <w:kern w:val="0"/>
          <w:sz w:val="20"/>
          <w:szCs w:val="20"/>
          <w:lang w:val="en-US" w:eastAsia="zh-CN" w:bidi="ar"/>
          <w:woUserID w:val="1"/>
        </w:rPr>
        <w:t>j = 1:length(spectralLines.f0)</w:t>
      </w:r>
    </w:p>
    <w:p w14:paraId="238CD2B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S = spectralLines.b1(j) * 10^(-7) * pressure *theta^(3)* exp(spectralLines.b2(j)*(1 - theta));</w:t>
      </w:r>
    </w:p>
    <w:p w14:paraId="2D35559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fi = spectralLines.f0(j);</w:t>
      </w:r>
    </w:p>
    <w:p w14:paraId="6F46B96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deltaF =</w:t>
      </w:r>
      <w:r>
        <w:rPr>
          <w:rFonts w:hint="eastAsia" w:ascii="Courier New" w:hAnsi="Courier New" w:eastAsia="Courier New" w:cs="Courier New"/>
          <w:b w:val="0"/>
          <w:bCs w:val="0"/>
          <w:i w:val="0"/>
          <w:iCs w:val="0"/>
          <w:kern w:val="0"/>
          <w:sz w:val="20"/>
          <w:szCs w:val="20"/>
          <w:lang w:val="en-US" w:eastAsia="zh" w:bidi="ar"/>
          <w:woUserID w:val="1"/>
        </w:rPr>
        <w:t xml:space="preserve"> </w:t>
      </w:r>
      <w:r>
        <w:rPr>
          <w:rFonts w:hint="default" w:ascii="Courier New" w:hAnsi="Courier New" w:eastAsia="Courier New" w:cs="Courier New"/>
          <w:b w:val="0"/>
          <w:bCs w:val="0"/>
          <w:i w:val="0"/>
          <w:iCs w:val="0"/>
          <w:kern w:val="0"/>
          <w:sz w:val="20"/>
          <w:szCs w:val="20"/>
          <w:lang w:val="en-US" w:eastAsia="zh-CN" w:bidi="ar"/>
          <w:woUserID w:val="1"/>
        </w:rPr>
        <w:t>spectralLines.b3(j)*10^(-4)*(pressure*theta^(0.8-spectralLines.b4(j))+1.1*waterVaporPressure*theta);</w:t>
      </w:r>
    </w:p>
    <w:p w14:paraId="63629AC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deltaF = sqrt(deltaF^(2)+2.25*10^(-6));</w:t>
      </w:r>
    </w:p>
    <w:p w14:paraId="4453136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xiu = (spectralLines.b5(j)+spectralLines.b6(j)*theta)*10^(-4)*(pressure+waterVaporPressure)*theta^(0.8);</w:t>
      </w:r>
    </w:p>
    <w:p w14:paraId="061EC7C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 = frequencyLineShapeFactor(frequency, fi, deltaF,xiu);</w:t>
      </w:r>
    </w:p>
    <w:p w14:paraId="6D7E4D6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N_doublePrime = N_doublePrime + S * F;</w:t>
      </w:r>
    </w:p>
    <w:p w14:paraId="06E8A52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20A249B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 =5.6*10^(-4)*(pressure+waterVaporPressure)*theta^(0.8);</w:t>
      </w:r>
    </w:p>
    <w:p w14:paraId="47E7638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nitrogen = frequency*pressure*theta^(2)*(6.14*10^(-5)/d*(1+(frequency/d)^(2))+ </w:t>
      </w:r>
      <w:r>
        <w:rPr>
          <w:rFonts w:hint="default" w:ascii="Courier New" w:hAnsi="Courier New" w:eastAsia="Courier New" w:cs="Courier New"/>
          <w:b w:val="0"/>
          <w:bCs w:val="0"/>
          <w:i w:val="0"/>
          <w:iCs w:val="0"/>
          <w:color w:val="0E00FF"/>
          <w:kern w:val="0"/>
          <w:sz w:val="20"/>
          <w:szCs w:val="20"/>
          <w:lang w:val="en-US" w:eastAsia="zh-CN" w:bidi="ar"/>
          <w:woUserID w:val="1"/>
        </w:rPr>
        <w:t>...</w:t>
      </w:r>
    </w:p>
    <w:p w14:paraId="4E37752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1.4*10^(-12)*pressure*theta^(1.5)/(1+1.9*10^(-5)*frequency^(15)));</w:t>
      </w:r>
    </w:p>
    <w:p w14:paraId="6E8AD34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n_prime = N_doublePrime+nitrogen;</w:t>
      </w:r>
    </w:p>
    <w:p w14:paraId="081E026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4345E71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基于逐线法计算水汽比衰减</w:t>
      </w:r>
    </w:p>
    <w:p w14:paraId="75FDEFA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function </w:t>
      </w:r>
      <w:r>
        <w:rPr>
          <w:rFonts w:hint="default" w:ascii="Courier New" w:hAnsi="Courier New" w:eastAsia="Courier New" w:cs="Courier New"/>
          <w:b w:val="0"/>
          <w:bCs w:val="0"/>
          <w:i w:val="0"/>
          <w:iCs w:val="0"/>
          <w:kern w:val="0"/>
          <w:sz w:val="20"/>
          <w:szCs w:val="20"/>
          <w:lang w:val="en-US" w:eastAsia="zh-CN" w:bidi="ar"/>
          <w:woUserID w:val="1"/>
        </w:rPr>
        <w:t>n_prime = calculateLineByLineAttenuationwater(frequency, pressure, waterVaporPressure,temperature, spectralLines)</w:t>
      </w:r>
    </w:p>
    <w:p w14:paraId="0040293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此函数基于逐线法计算复折射率的虚部。</w:t>
      </w:r>
    </w:p>
    <w:p w14:paraId="40634E5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输入：</w:t>
      </w:r>
    </w:p>
    <w:p w14:paraId="7004BBD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frequency - 频率，单位为GHz</w:t>
      </w:r>
    </w:p>
    <w:p w14:paraId="170084B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pressure - 压力，单位为hPa</w:t>
      </w:r>
    </w:p>
    <w:p w14:paraId="7F3CB61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temperature - 温度，单位为K</w:t>
      </w:r>
    </w:p>
    <w:p w14:paraId="5674111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spectralLines - 包含谱线数据的结构体</w:t>
      </w:r>
    </w:p>
    <w:p w14:paraId="102A240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theta = 300 / temperature;</w:t>
      </w:r>
    </w:p>
    <w:p w14:paraId="0AD587C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初始化N''的求和变量</w:t>
      </w:r>
    </w:p>
    <w:p w14:paraId="54BF154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N_doublePrime = 0;</w:t>
      </w:r>
    </w:p>
    <w:p w14:paraId="7BE16B0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遍历所有谱线</w:t>
      </w:r>
    </w:p>
    <w:p w14:paraId="3E44182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for </w:t>
      </w:r>
      <w:r>
        <w:rPr>
          <w:rFonts w:hint="default" w:ascii="Courier New" w:hAnsi="Courier New" w:eastAsia="Courier New" w:cs="Courier New"/>
          <w:b w:val="0"/>
          <w:bCs w:val="0"/>
          <w:i w:val="0"/>
          <w:iCs w:val="0"/>
          <w:kern w:val="0"/>
          <w:sz w:val="20"/>
          <w:szCs w:val="20"/>
          <w:lang w:val="en-US" w:eastAsia="zh-CN" w:bidi="ar"/>
          <w:woUserID w:val="1"/>
        </w:rPr>
        <w:t>j = 1:length(spectralLines.f0)</w:t>
      </w:r>
    </w:p>
    <w:p w14:paraId="22C2307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S = spectralLines.b1(j) * 10^(-1) * waterVaporPressure *theta^(3.5)* exp(spectralLines.b2(j)*(1 - theta));</w:t>
      </w:r>
    </w:p>
    <w:p w14:paraId="445420A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fi = spectralLines.f0(j);</w:t>
      </w:r>
    </w:p>
    <w:p w14:paraId="5C774A2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deltaF = spectralLines.b3(j)*10^(-4)*(pressure*theta^(spectralLines.b4(j))+ </w:t>
      </w:r>
      <w:r>
        <w:rPr>
          <w:rFonts w:hint="default" w:ascii="Courier New" w:hAnsi="Courier New" w:eastAsia="Courier New" w:cs="Courier New"/>
          <w:b w:val="0"/>
          <w:bCs w:val="0"/>
          <w:i w:val="0"/>
          <w:iCs w:val="0"/>
          <w:color w:val="0E00FF"/>
          <w:kern w:val="0"/>
          <w:sz w:val="20"/>
          <w:szCs w:val="20"/>
          <w:lang w:val="en-US" w:eastAsia="zh-CN" w:bidi="ar"/>
          <w:woUserID w:val="1"/>
        </w:rPr>
        <w:t>...</w:t>
      </w:r>
    </w:p>
    <w:p w14:paraId="6F211BC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spectralLines.b5(j)*waterVaporPressure*theta^(spectralLines.b6(j)));</w:t>
      </w:r>
    </w:p>
    <w:p w14:paraId="444962F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deltaF = 0.535*deltaF+sqrt(0.217*deltaF^(2)+(2.1316*10^(-12)* fi^(2)/theta));</w:t>
      </w:r>
    </w:p>
    <w:p w14:paraId="7B10110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xiu = 0;</w:t>
      </w:r>
    </w:p>
    <w:p w14:paraId="58D4E8F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 = frequencyLineShapeFactor(frequency, fi, deltaF, xiu);</w:t>
      </w:r>
    </w:p>
    <w:p w14:paraId="38BE20E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N_doublePrime = N_doublePrime + S * F;</w:t>
      </w:r>
    </w:p>
    <w:p w14:paraId="6AC3E99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0194DE7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n_prime = N_doublePrime;</w:t>
      </w:r>
    </w:p>
    <w:p w14:paraId="68FEDAE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025C98A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5111F7A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计算频率谱线形状因子</w:t>
      </w:r>
    </w:p>
    <w:p w14:paraId="76C8D72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function </w:t>
      </w:r>
      <w:r>
        <w:rPr>
          <w:rFonts w:hint="default" w:ascii="Courier New" w:hAnsi="Courier New" w:eastAsia="Courier New" w:cs="Courier New"/>
          <w:b w:val="0"/>
          <w:bCs w:val="0"/>
          <w:i w:val="0"/>
          <w:iCs w:val="0"/>
          <w:kern w:val="0"/>
          <w:sz w:val="20"/>
          <w:szCs w:val="20"/>
          <w:lang w:val="en-US" w:eastAsia="zh-CN" w:bidi="ar"/>
          <w:woUserID w:val="1"/>
        </w:rPr>
        <w:t>F = frequencyLineShapeFactor(frequency, fi, deltaF, xiu)</w:t>
      </w:r>
    </w:p>
    <w:p w14:paraId="30E40BC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计算频率谱线形状因子</w:t>
      </w:r>
    </w:p>
    <w:p w14:paraId="49EFFF4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 = (frequency/fi)*((deltaF-xiu*(fi-frequency))/((fi-frequency)^2 + deltaF^2) +</w:t>
      </w:r>
      <w:r>
        <w:rPr>
          <w:rFonts w:hint="default" w:ascii="Courier New" w:hAnsi="Courier New" w:eastAsia="Courier New" w:cs="Courier New"/>
          <w:b w:val="0"/>
          <w:bCs w:val="0"/>
          <w:i w:val="0"/>
          <w:iCs w:val="0"/>
          <w:color w:val="0E00FF"/>
          <w:kern w:val="0"/>
          <w:sz w:val="20"/>
          <w:szCs w:val="20"/>
          <w:lang w:val="en-US" w:eastAsia="zh-CN" w:bidi="ar"/>
          <w:woUserID w:val="1"/>
        </w:rPr>
        <w:t>...</w:t>
      </w:r>
    </w:p>
    <w:p w14:paraId="25FF9E2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(deltaF-xiu*(fi+frequency))/((fi+frequency)^2 + deltaF^2));</w:t>
      </w:r>
    </w:p>
    <w:p w14:paraId="654C7B5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1454AA5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color w:val="008013"/>
          <w:kern w:val="0"/>
          <w:sz w:val="20"/>
          <w:szCs w:val="20"/>
          <w:lang w:val="en-US" w:eastAsia="zh-CN" w:bidi="ar"/>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绘制三维曲线</w:t>
      </w:r>
    </w:p>
    <w:p w14:paraId="601CEBC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Courier New" w:hAnsi="Courier New" w:eastAsia="Courier New" w:cs="Courier New"/>
          <w:b w:val="0"/>
          <w:bCs w:val="0"/>
          <w:i w:val="0"/>
          <w:iCs w:val="0"/>
          <w:color w:val="008013"/>
          <w:kern w:val="0"/>
          <w:sz w:val="20"/>
          <w:szCs w:val="20"/>
          <w:lang w:val="en-US" w:eastAsia="zh" w:bidi="ar"/>
          <w:woUserID w:val="1"/>
        </w:rPr>
      </w:pPr>
    </w:p>
    <w:p w14:paraId="5D8AB17C">
      <w:pPr>
        <w:numPr>
          <w:ilvl w:val="0"/>
          <w:numId w:val="0"/>
        </w:numPr>
        <w:rPr>
          <w:rFonts w:hint="eastAsia"/>
          <w:lang w:val="en-US" w:eastAsia="zh"/>
          <w:woUserID w:val="1"/>
        </w:rPr>
      </w:pPr>
    </w:p>
    <w:p w14:paraId="49C809D8">
      <w:pPr>
        <w:numPr>
          <w:ilvl w:val="0"/>
          <w:numId w:val="7"/>
        </w:numPr>
        <w:ind w:left="0" w:leftChars="0" w:firstLine="0" w:firstLineChars="0"/>
        <w:rPr>
          <w:rFonts w:hint="eastAsia"/>
          <w:b/>
          <w:bCs/>
          <w:sz w:val="24"/>
          <w:szCs w:val="24"/>
          <w:lang w:val="en-US" w:eastAsia="zh"/>
          <w:woUserID w:val="1"/>
        </w:rPr>
      </w:pPr>
      <w:r>
        <w:rPr>
          <w:rFonts w:hint="eastAsia"/>
          <w:b/>
          <w:bCs/>
          <w:sz w:val="24"/>
          <w:szCs w:val="24"/>
          <w:lang w:val="en-US" w:eastAsia="zh"/>
          <w:woUserID w:val="1"/>
        </w:rPr>
        <w:t>倾斜路径衰减</w:t>
      </w:r>
    </w:p>
    <w:p w14:paraId="6EAC0EA9">
      <w:pPr>
        <w:numPr>
          <w:ilvl w:val="0"/>
          <w:numId w:val="0"/>
        </w:numPr>
        <w:ind w:leftChars="0"/>
        <w:rPr>
          <w:rFonts w:hint="eastAsia"/>
          <w:b/>
          <w:bCs/>
          <w:sz w:val="24"/>
          <w:szCs w:val="24"/>
          <w:lang w:val="en-US" w:eastAsia="zh"/>
          <w:woUserID w:val="1"/>
        </w:rPr>
      </w:pPr>
      <w:r>
        <w:rPr>
          <w:rFonts w:hint="eastAsia"/>
          <w:b/>
          <w:bCs/>
          <w:sz w:val="24"/>
          <w:szCs w:val="24"/>
          <w:lang w:val="en-US" w:eastAsia="zh"/>
          <w:woUserID w:val="1"/>
        </w:rPr>
        <w:t>（1）高度固定100km算不同频率衰减</w:t>
      </w:r>
    </w:p>
    <w:p w14:paraId="5670B748">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定义常量和参数</w:t>
      </w:r>
    </w:p>
    <w:p w14:paraId="25197C9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frequencies = 0:1:</w:t>
      </w:r>
      <w:r>
        <w:rPr>
          <w:rFonts w:hint="eastAsia" w:ascii="Courier New" w:hAnsi="Courier New" w:eastAsia="Courier New" w:cs="Courier New"/>
          <w:b w:val="0"/>
          <w:bCs w:val="0"/>
          <w:i w:val="0"/>
          <w:iCs w:val="0"/>
          <w:kern w:val="0"/>
          <w:sz w:val="20"/>
          <w:szCs w:val="20"/>
          <w:lang w:val="en-US" w:eastAsia="zh" w:bidi="ar"/>
          <w:woUserID w:val="1"/>
        </w:rPr>
        <w:t>300</w:t>
      </w:r>
      <w:r>
        <w:rPr>
          <w:rFonts w:hint="default" w:ascii="Courier New" w:hAnsi="Courier New" w:eastAsia="Courier New" w:cs="Courier New"/>
          <w:b w:val="0"/>
          <w:bCs w:val="0"/>
          <w:i w:val="0"/>
          <w:iCs w:val="0"/>
          <w:kern w:val="0"/>
          <w:sz w:val="20"/>
          <w:szCs w:val="20"/>
          <w:lang w:val="en-US" w:eastAsia="zh-CN" w:bidi="ar"/>
          <w:woUserID w:val="1"/>
        </w:rPr>
        <w:t xml:space="preserve">; </w:t>
      </w:r>
      <w:r>
        <w:rPr>
          <w:rFonts w:hint="default" w:ascii="Courier New" w:hAnsi="Courier New" w:eastAsia="Courier New" w:cs="Courier New"/>
          <w:b w:val="0"/>
          <w:bCs w:val="0"/>
          <w:i w:val="0"/>
          <w:iCs w:val="0"/>
          <w:color w:val="008013"/>
          <w:kern w:val="0"/>
          <w:sz w:val="20"/>
          <w:szCs w:val="20"/>
          <w:lang w:val="en-US" w:eastAsia="zh-CN" w:bidi="ar"/>
          <w:woUserID w:val="1"/>
        </w:rPr>
        <w:t>% 频率范围从0到</w:t>
      </w:r>
      <w:r>
        <w:rPr>
          <w:rFonts w:hint="eastAsia" w:ascii="Courier New" w:hAnsi="Courier New" w:eastAsia="Courier New" w:cs="Courier New"/>
          <w:b w:val="0"/>
          <w:bCs w:val="0"/>
          <w:i w:val="0"/>
          <w:iCs w:val="0"/>
          <w:color w:val="008013"/>
          <w:kern w:val="0"/>
          <w:sz w:val="20"/>
          <w:szCs w:val="20"/>
          <w:lang w:val="en-US" w:eastAsia="zh" w:bidi="ar"/>
          <w:woUserID w:val="1"/>
        </w:rPr>
        <w:t>300</w:t>
      </w:r>
      <w:r>
        <w:rPr>
          <w:rFonts w:hint="default" w:ascii="Courier New" w:hAnsi="Courier New" w:eastAsia="Courier New" w:cs="Courier New"/>
          <w:b w:val="0"/>
          <w:bCs w:val="0"/>
          <w:i w:val="0"/>
          <w:iCs w:val="0"/>
          <w:color w:val="008013"/>
          <w:kern w:val="0"/>
          <w:sz w:val="20"/>
          <w:szCs w:val="20"/>
          <w:lang w:val="en-US" w:eastAsia="zh-CN" w:bidi="ar"/>
          <w:woUserID w:val="1"/>
        </w:rPr>
        <w:t xml:space="preserve"> GHz，步长为1 GHz</w:t>
      </w:r>
    </w:p>
    <w:p w14:paraId="4F2BB68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RE = 6371; </w:t>
      </w:r>
      <w:r>
        <w:rPr>
          <w:rFonts w:hint="default" w:ascii="Courier New" w:hAnsi="Courier New" w:eastAsia="Courier New" w:cs="Courier New"/>
          <w:b w:val="0"/>
          <w:bCs w:val="0"/>
          <w:i w:val="0"/>
          <w:iCs w:val="0"/>
          <w:color w:val="008013"/>
          <w:kern w:val="0"/>
          <w:sz w:val="20"/>
          <w:szCs w:val="20"/>
          <w:lang w:val="en-US" w:eastAsia="zh-CN" w:bidi="ar"/>
          <w:woUserID w:val="1"/>
        </w:rPr>
        <w:t>% 平均地球半径，单位为千米</w:t>
      </w:r>
    </w:p>
    <w:p w14:paraId="00F2C1D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phi1 = 60; </w:t>
      </w:r>
      <w:r>
        <w:rPr>
          <w:rFonts w:hint="default" w:ascii="Courier New" w:hAnsi="Courier New" w:eastAsia="Courier New" w:cs="Courier New"/>
          <w:b w:val="0"/>
          <w:bCs w:val="0"/>
          <w:i w:val="0"/>
          <w:iCs w:val="0"/>
          <w:color w:val="008013"/>
          <w:kern w:val="0"/>
          <w:sz w:val="20"/>
          <w:szCs w:val="20"/>
          <w:lang w:val="en-US" w:eastAsia="zh-CN" w:bidi="ar"/>
          <w:woUserID w:val="1"/>
        </w:rPr>
        <w:t>% 视在仰角（假设60度）</w:t>
      </w:r>
    </w:p>
    <w:p w14:paraId="16D882A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7A3EAC8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初始化变量</w:t>
      </w:r>
    </w:p>
    <w:p w14:paraId="7038FB4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imax = 922;</w:t>
      </w:r>
    </w:p>
    <w:p w14:paraId="41CEB41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delta = zeros(imax, 1);</w:t>
      </w:r>
    </w:p>
    <w:p w14:paraId="49D454B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heights = zeros(imax, 1);</w:t>
      </w:r>
    </w:p>
    <w:p w14:paraId="5A0E84C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pressure = zeros(imax, 1);</w:t>
      </w:r>
    </w:p>
    <w:p w14:paraId="7C0E579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temperature = zeros(imax, 1);</w:t>
      </w:r>
    </w:p>
    <w:p w14:paraId="3A75C7D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waterVaporDensity = zeros(imax, 1);</w:t>
      </w:r>
    </w:p>
    <w:p w14:paraId="665C4F2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gamma_total = zeros(imax, length(frequencies));</w:t>
      </w:r>
    </w:p>
    <w:p w14:paraId="2D3F28B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beta = zeros(imax, 1);</w:t>
      </w:r>
    </w:p>
    <w:p w14:paraId="30CC56F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alpha = zeros(imax, 1);</w:t>
      </w:r>
    </w:p>
    <w:p w14:paraId="58B343C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pathLength = zeros(imax, 1);</w:t>
      </w:r>
    </w:p>
    <w:p w14:paraId="028FDE6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attenuation = zeros(1, length(frequencies));</w:t>
      </w:r>
    </w:p>
    <w:p w14:paraId="2E4ADEF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waterVaporPressure = zeros(imax, 1);</w:t>
      </w:r>
    </w:p>
    <w:p w14:paraId="39B17DB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 = zeros(imax, 1);</w:t>
      </w:r>
    </w:p>
    <w:p w14:paraId="348D873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gamma_oxygen = zeros(imax, length(frequencies));</w:t>
      </w:r>
    </w:p>
    <w:p w14:paraId="451274F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gamma_waterVapor = zeros(imax, length(frequencies));</w:t>
      </w:r>
    </w:p>
    <w:p w14:paraId="07E89D7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r = zeros(imax, 1);</w:t>
      </w:r>
    </w:p>
    <w:p w14:paraId="378EFF6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加载氧气和水蒸气的谱线数据</w:t>
      </w:r>
    </w:p>
    <w:p w14:paraId="56ECC5F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oxygenData = readSpectralLinesFromExcel(</w:t>
      </w:r>
      <w:r>
        <w:rPr>
          <w:rFonts w:hint="default" w:ascii="Courier New" w:hAnsi="Courier New" w:eastAsia="Courier New" w:cs="Courier New"/>
          <w:b w:val="0"/>
          <w:bCs w:val="0"/>
          <w:i w:val="0"/>
          <w:iCs w:val="0"/>
          <w:color w:val="A709F5"/>
          <w:kern w:val="0"/>
          <w:sz w:val="20"/>
          <w:szCs w:val="20"/>
          <w:lang w:val="en-US" w:eastAsia="zh-CN" w:bidi="ar"/>
          <w:woUserID w:val="1"/>
        </w:rPr>
        <w:t>'oxygen_spectral_lines.xlsx'</w:t>
      </w:r>
      <w:r>
        <w:rPr>
          <w:rFonts w:hint="default" w:ascii="Courier New" w:hAnsi="Courier New" w:eastAsia="Courier New" w:cs="Courier New"/>
          <w:b w:val="0"/>
          <w:bCs w:val="0"/>
          <w:i w:val="0"/>
          <w:iCs w:val="0"/>
          <w:kern w:val="0"/>
          <w:sz w:val="20"/>
          <w:szCs w:val="20"/>
          <w:lang w:val="en-US" w:eastAsia="zh-CN" w:bidi="ar"/>
          <w:woUserID w:val="1"/>
        </w:rPr>
        <w:t>);</w:t>
      </w:r>
    </w:p>
    <w:p w14:paraId="64BB6BE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waterVaporData = readSpectralLinesFromExcel(</w:t>
      </w:r>
      <w:r>
        <w:rPr>
          <w:rFonts w:hint="default" w:ascii="Courier New" w:hAnsi="Courier New" w:eastAsia="Courier New" w:cs="Courier New"/>
          <w:b w:val="0"/>
          <w:bCs w:val="0"/>
          <w:i w:val="0"/>
          <w:iCs w:val="0"/>
          <w:color w:val="A709F5"/>
          <w:kern w:val="0"/>
          <w:sz w:val="20"/>
          <w:szCs w:val="20"/>
          <w:lang w:val="en-US" w:eastAsia="zh-CN" w:bidi="ar"/>
          <w:woUserID w:val="1"/>
        </w:rPr>
        <w:t>'water_vapor_spectral_lines.xlsx'</w:t>
      </w:r>
      <w:r>
        <w:rPr>
          <w:rFonts w:hint="default" w:ascii="Courier New" w:hAnsi="Courier New" w:eastAsia="Courier New" w:cs="Courier New"/>
          <w:b w:val="0"/>
          <w:bCs w:val="0"/>
          <w:i w:val="0"/>
          <w:iCs w:val="0"/>
          <w:kern w:val="0"/>
          <w:sz w:val="20"/>
          <w:szCs w:val="20"/>
          <w:lang w:val="en-US" w:eastAsia="zh-CN" w:bidi="ar"/>
          <w:woUserID w:val="1"/>
        </w:rPr>
        <w:t>);</w:t>
      </w:r>
    </w:p>
    <w:p w14:paraId="641BCBB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229A478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使用ITU-R P.835建议书中提供的标准大气参数</w:t>
      </w:r>
    </w:p>
    <w:p w14:paraId="512BABC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for </w:t>
      </w:r>
      <w:r>
        <w:rPr>
          <w:rFonts w:hint="default" w:ascii="Courier New" w:hAnsi="Courier New" w:eastAsia="Courier New" w:cs="Courier New"/>
          <w:b w:val="0"/>
          <w:bCs w:val="0"/>
          <w:i w:val="0"/>
          <w:iCs w:val="0"/>
          <w:kern w:val="0"/>
          <w:sz w:val="20"/>
          <w:szCs w:val="20"/>
          <w:lang w:val="en-US" w:eastAsia="zh-CN" w:bidi="ar"/>
          <w:woUserID w:val="1"/>
        </w:rPr>
        <w:t>i = 1:imax</w:t>
      </w:r>
    </w:p>
    <w:p w14:paraId="77FAE33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delta(i) = 0.0001 * exp((i-1)/100); </w:t>
      </w:r>
      <w:r>
        <w:rPr>
          <w:rFonts w:hint="default" w:ascii="Courier New" w:hAnsi="Courier New" w:eastAsia="Courier New" w:cs="Courier New"/>
          <w:b w:val="0"/>
          <w:bCs w:val="0"/>
          <w:i w:val="0"/>
          <w:iCs w:val="0"/>
          <w:color w:val="008013"/>
          <w:kern w:val="0"/>
          <w:sz w:val="20"/>
          <w:szCs w:val="20"/>
          <w:lang w:val="en-US" w:eastAsia="zh-CN" w:bidi="ar"/>
          <w:woUserID w:val="1"/>
        </w:rPr>
        <w:t>% 计算第i层的厚度</w:t>
      </w:r>
    </w:p>
    <w:p w14:paraId="25A8373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heights(i) = sum(delta(1:i-1)); </w:t>
      </w:r>
      <w:r>
        <w:rPr>
          <w:rFonts w:hint="default" w:ascii="Courier New" w:hAnsi="Courier New" w:eastAsia="Courier New" w:cs="Courier New"/>
          <w:b w:val="0"/>
          <w:bCs w:val="0"/>
          <w:i w:val="0"/>
          <w:iCs w:val="0"/>
          <w:color w:val="008013"/>
          <w:kern w:val="0"/>
          <w:sz w:val="20"/>
          <w:szCs w:val="20"/>
          <w:lang w:val="en-US" w:eastAsia="zh-CN" w:bidi="ar"/>
          <w:woUserID w:val="1"/>
        </w:rPr>
        <w:t>% 计算第i层的底部高度</w:t>
      </w:r>
    </w:p>
    <w:p w14:paraId="4FD0990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根据高度选择合适的公式计算温度、压力和水蒸气密度</w:t>
      </w:r>
    </w:p>
    <w:p w14:paraId="0125E7E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[temperature(i), pressure(i), waterVaporDensity(i)] = getAtmosphericParameters(heights(i));</w:t>
      </w:r>
    </w:p>
    <w:p w14:paraId="2EB3618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waterVaporPressure(i) = waterVaporDensity(i) * temperature(i) / 216.7;</w:t>
      </w:r>
    </w:p>
    <w:p w14:paraId="62F3270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Courier New" w:hAnsi="Courier New" w:eastAsia="Courier New" w:cs="Courier New"/>
          <w:b w:val="0"/>
          <w:bCs w:val="0"/>
          <w:i w:val="0"/>
          <w:iCs w:val="0"/>
          <w:sz w:val="20"/>
          <w:szCs w:val="20"/>
          <w:lang w:eastAsia="zh"/>
          <w:woUserID w:val="1"/>
        </w:rPr>
      </w:pPr>
      <w:r>
        <w:rPr>
          <w:rFonts w:hint="eastAsia" w:ascii="Courier New" w:hAnsi="Courier New" w:eastAsia="Courier New" w:cs="Courier New"/>
          <w:b w:val="0"/>
          <w:bCs w:val="0"/>
          <w:i w:val="0"/>
          <w:iCs w:val="0"/>
          <w:sz w:val="20"/>
          <w:szCs w:val="20"/>
          <w:lang w:eastAsia="zh"/>
          <w:woUserID w:val="1"/>
        </w:rPr>
        <w:t>pressure(i) = pressure(i) - waterVaporPressure(i);</w:t>
      </w:r>
    </w:p>
    <w:p w14:paraId="3834439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使用ITU-R P.453建议书公式(1)和(2)计算折射率n</w:t>
      </w:r>
    </w:p>
    <w:p w14:paraId="30B0854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n(i) = 1 + (77.6 * pressure(i) + 72 * waterVaporPressure(i) + 3.75e5 * waterVaporPressure(i) / temperature(i)^2) * 1e-6;</w:t>
      </w:r>
    </w:p>
    <w:p w14:paraId="223460F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2B3FD45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使用ITU-R P.676建议书中的方法计算比衰减γ</w:t>
      </w:r>
    </w:p>
    <w:p w14:paraId="7A6B918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for </w:t>
      </w:r>
      <w:r>
        <w:rPr>
          <w:rFonts w:hint="default" w:ascii="Courier New" w:hAnsi="Courier New" w:eastAsia="Courier New" w:cs="Courier New"/>
          <w:b w:val="0"/>
          <w:bCs w:val="0"/>
          <w:i w:val="0"/>
          <w:iCs w:val="0"/>
          <w:kern w:val="0"/>
          <w:sz w:val="20"/>
          <w:szCs w:val="20"/>
          <w:lang w:val="en-US" w:eastAsia="zh-CN" w:bidi="ar"/>
          <w:woUserID w:val="1"/>
        </w:rPr>
        <w:t>j = 1:length(frequencies)</w:t>
      </w:r>
    </w:p>
    <w:p w14:paraId="27FF1DF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gamma_oxygen(i, j) = calculateLineByLineAttenuationOxygen(frequencies(j), pressure(i), waterVaporPressure(i), temperature(i), oxygenData);</w:t>
      </w:r>
    </w:p>
    <w:p w14:paraId="12B66A0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gamma_waterVapor(i, j) = calculateLineByLineAttenuationWater(frequencies(j), pressure(i), waterVaporPressure(i), temperature(i), waterVaporData);</w:t>
      </w:r>
    </w:p>
    <w:p w14:paraId="3ADB0C7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gamma_total(i, j) = 0.1820 * frequencies(j) * (gamma_oxygen(i, j) + gamma_waterVapor(i, j));</w:t>
      </w:r>
    </w:p>
    <w:p w14:paraId="2E5E75F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782864C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2BCB9D8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计算路径长度和角度</w:t>
      </w:r>
    </w:p>
    <w:p w14:paraId="58FDA51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r(i) = RE + heights(i);</w:t>
      </w:r>
    </w:p>
    <w:p w14:paraId="6CFF956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beta(i) = asind((n(1) * RE / (n(i)*r(i))) * sind(phi1));</w:t>
      </w:r>
    </w:p>
    <w:p w14:paraId="565EC7B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pathLength(i) = -r(i) * cosd(beta(i)) + sqrt(r(i)^2 * cosd(beta(i))^2 + 2 * r(i) * delta(i) + delta(i)^2);</w:t>
      </w:r>
    </w:p>
    <w:p w14:paraId="4DFAEE8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383EC02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if </w:t>
      </w:r>
      <w:r>
        <w:rPr>
          <w:rFonts w:hint="default" w:ascii="Courier New" w:hAnsi="Courier New" w:eastAsia="Courier New" w:cs="Courier New"/>
          <w:b w:val="0"/>
          <w:bCs w:val="0"/>
          <w:i w:val="0"/>
          <w:iCs w:val="0"/>
          <w:kern w:val="0"/>
          <w:sz w:val="20"/>
          <w:szCs w:val="20"/>
          <w:lang w:val="en-US" w:eastAsia="zh-CN" w:bidi="ar"/>
          <w:woUserID w:val="1"/>
        </w:rPr>
        <w:t>i &gt; 1</w:t>
      </w:r>
    </w:p>
    <w:p w14:paraId="05587B1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alpha(i-1) = asind(r(i) / (r(i) + delta(i)) * sind(beta(i)));</w:t>
      </w:r>
    </w:p>
    <w:p w14:paraId="6A13B0F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7805E44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70D184D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46C5470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计算总的传播损耗</w:t>
      </w:r>
    </w:p>
    <w:p w14:paraId="66A8610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for </w:t>
      </w:r>
      <w:r>
        <w:rPr>
          <w:rFonts w:hint="default" w:ascii="Courier New" w:hAnsi="Courier New" w:eastAsia="Courier New" w:cs="Courier New"/>
          <w:b w:val="0"/>
          <w:bCs w:val="0"/>
          <w:i w:val="0"/>
          <w:iCs w:val="0"/>
          <w:kern w:val="0"/>
          <w:sz w:val="20"/>
          <w:szCs w:val="20"/>
          <w:lang w:val="en-US" w:eastAsia="zh-CN" w:bidi="ar"/>
          <w:woUserID w:val="1"/>
        </w:rPr>
        <w:t>j = 1:length(frequencies)</w:t>
      </w:r>
    </w:p>
    <w:p w14:paraId="60D3B28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for </w:t>
      </w:r>
      <w:r>
        <w:rPr>
          <w:rFonts w:hint="default" w:ascii="Courier New" w:hAnsi="Courier New" w:eastAsia="Courier New" w:cs="Courier New"/>
          <w:b w:val="0"/>
          <w:bCs w:val="0"/>
          <w:i w:val="0"/>
          <w:iCs w:val="0"/>
          <w:kern w:val="0"/>
          <w:sz w:val="20"/>
          <w:szCs w:val="20"/>
          <w:lang w:val="en-US" w:eastAsia="zh-CN" w:bidi="ar"/>
          <w:woUserID w:val="1"/>
        </w:rPr>
        <w:t>i = 1:imax</w:t>
      </w:r>
    </w:p>
    <w:p w14:paraId="75772D0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attenuation(j) = attenuation(j) + pathLength(i) * gamma_total(i, j);</w:t>
      </w:r>
    </w:p>
    <w:p w14:paraId="11C819E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4D1E095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375F14F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4F569B9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绘制传播损耗图</w:t>
      </w:r>
    </w:p>
    <w:p w14:paraId="6330D81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figure;</w:t>
      </w:r>
    </w:p>
    <w:p w14:paraId="5A7143E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plot(frequencies, attenuation, </w:t>
      </w:r>
      <w:r>
        <w:rPr>
          <w:rFonts w:hint="default" w:ascii="Courier New" w:hAnsi="Courier New" w:eastAsia="Courier New" w:cs="Courier New"/>
          <w:b w:val="0"/>
          <w:bCs w:val="0"/>
          <w:i w:val="0"/>
          <w:iCs w:val="0"/>
          <w:color w:val="A709F5"/>
          <w:kern w:val="0"/>
          <w:sz w:val="20"/>
          <w:szCs w:val="20"/>
          <w:lang w:val="en-US" w:eastAsia="zh-CN" w:bidi="ar"/>
          <w:woUserID w:val="1"/>
        </w:rPr>
        <w:t>'LineWidth'</w:t>
      </w:r>
      <w:r>
        <w:rPr>
          <w:rFonts w:hint="default" w:ascii="Courier New" w:hAnsi="Courier New" w:eastAsia="Courier New" w:cs="Courier New"/>
          <w:b w:val="0"/>
          <w:bCs w:val="0"/>
          <w:i w:val="0"/>
          <w:iCs w:val="0"/>
          <w:kern w:val="0"/>
          <w:sz w:val="20"/>
          <w:szCs w:val="20"/>
          <w:lang w:val="en-US" w:eastAsia="zh-CN" w:bidi="ar"/>
          <w:woUserID w:val="1"/>
        </w:rPr>
        <w:t>, 2);</w:t>
      </w:r>
    </w:p>
    <w:p w14:paraId="1D6E46A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title(</w:t>
      </w:r>
      <w:r>
        <w:rPr>
          <w:rFonts w:hint="default" w:ascii="Courier New" w:hAnsi="Courier New" w:eastAsia="Courier New" w:cs="Courier New"/>
          <w:b w:val="0"/>
          <w:bCs w:val="0"/>
          <w:i w:val="0"/>
          <w:iCs w:val="0"/>
          <w:color w:val="A709F5"/>
          <w:kern w:val="0"/>
          <w:sz w:val="20"/>
          <w:szCs w:val="20"/>
          <w:lang w:val="en-US" w:eastAsia="zh-CN" w:bidi="ar"/>
          <w:woUserID w:val="1"/>
        </w:rPr>
        <w:t>'从地面到100km处的传播损耗'</w:t>
      </w:r>
      <w:r>
        <w:rPr>
          <w:rFonts w:hint="default" w:ascii="Courier New" w:hAnsi="Courier New" w:eastAsia="Courier New" w:cs="Courier New"/>
          <w:b w:val="0"/>
          <w:bCs w:val="0"/>
          <w:i w:val="0"/>
          <w:iCs w:val="0"/>
          <w:kern w:val="0"/>
          <w:sz w:val="20"/>
          <w:szCs w:val="20"/>
          <w:lang w:val="en-US" w:eastAsia="zh-CN" w:bidi="ar"/>
          <w:woUserID w:val="1"/>
        </w:rPr>
        <w:t>);</w:t>
      </w:r>
    </w:p>
    <w:p w14:paraId="07857DC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xlabel(</w:t>
      </w:r>
      <w:r>
        <w:rPr>
          <w:rFonts w:hint="default" w:ascii="Courier New" w:hAnsi="Courier New" w:eastAsia="Courier New" w:cs="Courier New"/>
          <w:b w:val="0"/>
          <w:bCs w:val="0"/>
          <w:i w:val="0"/>
          <w:iCs w:val="0"/>
          <w:color w:val="A709F5"/>
          <w:kern w:val="0"/>
          <w:sz w:val="20"/>
          <w:szCs w:val="20"/>
          <w:lang w:val="en-US" w:eastAsia="zh-CN" w:bidi="ar"/>
          <w:woUserID w:val="1"/>
        </w:rPr>
        <w:t>'频率 [GHz]'</w:t>
      </w:r>
      <w:r>
        <w:rPr>
          <w:rFonts w:hint="default" w:ascii="Courier New" w:hAnsi="Courier New" w:eastAsia="Courier New" w:cs="Courier New"/>
          <w:b w:val="0"/>
          <w:bCs w:val="0"/>
          <w:i w:val="0"/>
          <w:iCs w:val="0"/>
          <w:kern w:val="0"/>
          <w:sz w:val="20"/>
          <w:szCs w:val="20"/>
          <w:lang w:val="en-US" w:eastAsia="zh-CN" w:bidi="ar"/>
          <w:woUserID w:val="1"/>
        </w:rPr>
        <w:t>);</w:t>
      </w:r>
    </w:p>
    <w:p w14:paraId="6D5C89B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ylabel(</w:t>
      </w:r>
      <w:r>
        <w:rPr>
          <w:rFonts w:hint="default" w:ascii="Courier New" w:hAnsi="Courier New" w:eastAsia="Courier New" w:cs="Courier New"/>
          <w:b w:val="0"/>
          <w:bCs w:val="0"/>
          <w:i w:val="0"/>
          <w:iCs w:val="0"/>
          <w:color w:val="A709F5"/>
          <w:kern w:val="0"/>
          <w:sz w:val="20"/>
          <w:szCs w:val="20"/>
          <w:lang w:val="en-US" w:eastAsia="zh-CN" w:bidi="ar"/>
          <w:woUserID w:val="1"/>
        </w:rPr>
        <w:t>'衰减 [dB]'</w:t>
      </w:r>
      <w:r>
        <w:rPr>
          <w:rFonts w:hint="default" w:ascii="Courier New" w:hAnsi="Courier New" w:eastAsia="Courier New" w:cs="Courier New"/>
          <w:b w:val="0"/>
          <w:bCs w:val="0"/>
          <w:i w:val="0"/>
          <w:iCs w:val="0"/>
          <w:kern w:val="0"/>
          <w:sz w:val="20"/>
          <w:szCs w:val="20"/>
          <w:lang w:val="en-US" w:eastAsia="zh-CN" w:bidi="ar"/>
          <w:woUserID w:val="1"/>
        </w:rPr>
        <w:t>);</w:t>
      </w:r>
    </w:p>
    <w:p w14:paraId="144AEC5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grid </w:t>
      </w:r>
      <w:r>
        <w:rPr>
          <w:rFonts w:hint="default" w:ascii="Courier New" w:hAnsi="Courier New" w:eastAsia="Courier New" w:cs="Courier New"/>
          <w:b w:val="0"/>
          <w:bCs w:val="0"/>
          <w:i w:val="0"/>
          <w:iCs w:val="0"/>
          <w:color w:val="A709F5"/>
          <w:kern w:val="0"/>
          <w:sz w:val="20"/>
          <w:szCs w:val="20"/>
          <w:lang w:val="en-US" w:eastAsia="zh-CN" w:bidi="ar"/>
          <w:woUserID w:val="1"/>
        </w:rPr>
        <w:t>on</w:t>
      </w:r>
      <w:r>
        <w:rPr>
          <w:rFonts w:hint="default" w:ascii="Courier New" w:hAnsi="Courier New" w:eastAsia="Courier New" w:cs="Courier New"/>
          <w:b w:val="0"/>
          <w:bCs w:val="0"/>
          <w:i w:val="0"/>
          <w:iCs w:val="0"/>
          <w:kern w:val="0"/>
          <w:sz w:val="20"/>
          <w:szCs w:val="20"/>
          <w:lang w:val="en-US" w:eastAsia="zh-CN" w:bidi="ar"/>
          <w:woUserID w:val="1"/>
        </w:rPr>
        <w:t>;</w:t>
      </w:r>
    </w:p>
    <w:p w14:paraId="2EE65EA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6135028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function </w:t>
      </w:r>
      <w:r>
        <w:rPr>
          <w:rFonts w:hint="default" w:ascii="Courier New" w:hAnsi="Courier New" w:eastAsia="Courier New" w:cs="Courier New"/>
          <w:b w:val="0"/>
          <w:bCs w:val="0"/>
          <w:i w:val="0"/>
          <w:iCs w:val="0"/>
          <w:kern w:val="0"/>
          <w:sz w:val="20"/>
          <w:szCs w:val="20"/>
          <w:lang w:val="en-US" w:eastAsia="zh-CN" w:bidi="ar"/>
          <w:woUserID w:val="1"/>
        </w:rPr>
        <w:t>[T, P, rho] = getAtmosphericParameters(Z)</w:t>
      </w:r>
    </w:p>
    <w:p w14:paraId="31E8402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if </w:t>
      </w:r>
      <w:r>
        <w:rPr>
          <w:rFonts w:hint="default" w:ascii="Courier New" w:hAnsi="Courier New" w:eastAsia="Courier New" w:cs="Courier New"/>
          <w:b w:val="0"/>
          <w:bCs w:val="0"/>
          <w:i w:val="0"/>
          <w:iCs w:val="0"/>
          <w:kern w:val="0"/>
          <w:sz w:val="20"/>
          <w:szCs w:val="20"/>
          <w:lang w:val="en-US" w:eastAsia="zh-CN" w:bidi="ar"/>
          <w:woUserID w:val="1"/>
        </w:rPr>
        <w:t>Z &lt; 11</w:t>
      </w:r>
    </w:p>
    <w:p w14:paraId="6B58936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 = 288.15 - 6.5 * Z;</w:t>
      </w:r>
    </w:p>
    <w:p w14:paraId="42BA191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 = 1013.25 * (288.15 / (288.15 - 6.5 * Z))^(-34.1632/6.5);</w:t>
      </w:r>
    </w:p>
    <w:p w14:paraId="58868E1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rho = 7.5 * exp(-Z / 2);</w:t>
      </w:r>
    </w:p>
    <w:p w14:paraId="3014FE3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elseif </w:t>
      </w:r>
      <w:r>
        <w:rPr>
          <w:rFonts w:hint="default" w:ascii="Courier New" w:hAnsi="Courier New" w:eastAsia="Courier New" w:cs="Courier New"/>
          <w:b w:val="0"/>
          <w:bCs w:val="0"/>
          <w:i w:val="0"/>
          <w:iCs w:val="0"/>
          <w:kern w:val="0"/>
          <w:sz w:val="20"/>
          <w:szCs w:val="20"/>
          <w:lang w:val="en-US" w:eastAsia="zh-CN" w:bidi="ar"/>
          <w:woUserID w:val="1"/>
        </w:rPr>
        <w:t>Z &lt; 20</w:t>
      </w:r>
    </w:p>
    <w:p w14:paraId="7A0520E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 = 216.65;</w:t>
      </w:r>
    </w:p>
    <w:p w14:paraId="7D668A8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 = 226.3226 * exp(-34.1632 * (Z - 11) / 216.65);</w:t>
      </w:r>
    </w:p>
    <w:p w14:paraId="36F6FEA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rho = 7.5 * exp(-Z / 2);</w:t>
      </w:r>
    </w:p>
    <w:p w14:paraId="3D0E59C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elseif </w:t>
      </w:r>
      <w:r>
        <w:rPr>
          <w:rFonts w:hint="default" w:ascii="Courier New" w:hAnsi="Courier New" w:eastAsia="Courier New" w:cs="Courier New"/>
          <w:b w:val="0"/>
          <w:bCs w:val="0"/>
          <w:i w:val="0"/>
          <w:iCs w:val="0"/>
          <w:kern w:val="0"/>
          <w:sz w:val="20"/>
          <w:szCs w:val="20"/>
          <w:lang w:val="en-US" w:eastAsia="zh-CN" w:bidi="ar"/>
          <w:woUserID w:val="1"/>
        </w:rPr>
        <w:t>Z &lt; 32</w:t>
      </w:r>
    </w:p>
    <w:p w14:paraId="303B458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 = 216.65 + (Z - 20);</w:t>
      </w:r>
    </w:p>
    <w:p w14:paraId="2E93C8E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 = 54.74980 * (216.65 / (216.65 + (Z - 20)))^(34.1632);</w:t>
      </w:r>
    </w:p>
    <w:p w14:paraId="5CC83C2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rho = 7.5 * exp(-Z / 2);</w:t>
      </w:r>
    </w:p>
    <w:p w14:paraId="6C8AC70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elseif </w:t>
      </w:r>
      <w:r>
        <w:rPr>
          <w:rFonts w:hint="default" w:ascii="Courier New" w:hAnsi="Courier New" w:eastAsia="Courier New" w:cs="Courier New"/>
          <w:b w:val="0"/>
          <w:bCs w:val="0"/>
          <w:i w:val="0"/>
          <w:iCs w:val="0"/>
          <w:kern w:val="0"/>
          <w:sz w:val="20"/>
          <w:szCs w:val="20"/>
          <w:lang w:val="en-US" w:eastAsia="zh-CN" w:bidi="ar"/>
          <w:woUserID w:val="1"/>
        </w:rPr>
        <w:t>Z &lt; 47</w:t>
      </w:r>
    </w:p>
    <w:p w14:paraId="10E4AC7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 = 228.65 + 2.8 * (Z - 32);</w:t>
      </w:r>
    </w:p>
    <w:p w14:paraId="23D01D1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 = 8.680422 * (228.65 / (228.65 + 2.8 * (Z - 32)))^(34.1632/2.8);</w:t>
      </w:r>
    </w:p>
    <w:p w14:paraId="2F334B8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rho = 7.5 * exp(-Z / 2);</w:t>
      </w:r>
    </w:p>
    <w:p w14:paraId="5648268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elseif </w:t>
      </w:r>
      <w:r>
        <w:rPr>
          <w:rFonts w:hint="default" w:ascii="Courier New" w:hAnsi="Courier New" w:eastAsia="Courier New" w:cs="Courier New"/>
          <w:b w:val="0"/>
          <w:bCs w:val="0"/>
          <w:i w:val="0"/>
          <w:iCs w:val="0"/>
          <w:kern w:val="0"/>
          <w:sz w:val="20"/>
          <w:szCs w:val="20"/>
          <w:lang w:val="en-US" w:eastAsia="zh-CN" w:bidi="ar"/>
          <w:woUserID w:val="1"/>
        </w:rPr>
        <w:t>Z &lt; 51</w:t>
      </w:r>
    </w:p>
    <w:p w14:paraId="1B942A3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 = 270.65;</w:t>
      </w:r>
    </w:p>
    <w:p w14:paraId="0969071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 = 1.109106 * exp(-34.1632 * (Z - 47) / 270.65);</w:t>
      </w:r>
    </w:p>
    <w:p w14:paraId="0606BEC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rho = 7.5 * exp(-Z / 2);</w:t>
      </w:r>
    </w:p>
    <w:p w14:paraId="323E7D6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elseif </w:t>
      </w:r>
      <w:r>
        <w:rPr>
          <w:rFonts w:hint="default" w:ascii="Courier New" w:hAnsi="Courier New" w:eastAsia="Courier New" w:cs="Courier New"/>
          <w:b w:val="0"/>
          <w:bCs w:val="0"/>
          <w:i w:val="0"/>
          <w:iCs w:val="0"/>
          <w:kern w:val="0"/>
          <w:sz w:val="20"/>
          <w:szCs w:val="20"/>
          <w:lang w:val="en-US" w:eastAsia="zh-CN" w:bidi="ar"/>
          <w:woUserID w:val="1"/>
        </w:rPr>
        <w:t>Z &lt; 71</w:t>
      </w:r>
    </w:p>
    <w:p w14:paraId="5BE6ECE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 = 270.65 - 2.8 * (Z - 51);</w:t>
      </w:r>
    </w:p>
    <w:p w14:paraId="17F8A5F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 = 0.6694167 * (270.65 / (270.65 - 2.8 * (Z - 51)))^(-34.1632/2.8);</w:t>
      </w:r>
    </w:p>
    <w:p w14:paraId="1036D22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rho = 7.5 * exp(-Z / 2);</w:t>
      </w:r>
    </w:p>
    <w:p w14:paraId="7939464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elseif </w:t>
      </w:r>
      <w:r>
        <w:rPr>
          <w:rFonts w:hint="default" w:ascii="Courier New" w:hAnsi="Courier New" w:eastAsia="Courier New" w:cs="Courier New"/>
          <w:b w:val="0"/>
          <w:bCs w:val="0"/>
          <w:i w:val="0"/>
          <w:iCs w:val="0"/>
          <w:kern w:val="0"/>
          <w:sz w:val="20"/>
          <w:szCs w:val="20"/>
          <w:lang w:val="en-US" w:eastAsia="zh-CN" w:bidi="ar"/>
          <w:woUserID w:val="1"/>
        </w:rPr>
        <w:t>Z &lt; 84.852</w:t>
      </w:r>
    </w:p>
    <w:p w14:paraId="59AA40F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 = 214.65 - 2.0 * (Z - 71);</w:t>
      </w:r>
    </w:p>
    <w:p w14:paraId="37ECB49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 = 0.03956649 * (214.65 / (214.65 - 2.0 * (Z - 71)))^(-34.1632/2.0);</w:t>
      </w:r>
    </w:p>
    <w:p w14:paraId="73ADCA0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rho = 7.5 * exp(-Z / 2);</w:t>
      </w:r>
    </w:p>
    <w:p w14:paraId="042A41F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elseif </w:t>
      </w:r>
      <w:r>
        <w:rPr>
          <w:rFonts w:hint="default" w:ascii="Courier New" w:hAnsi="Courier New" w:eastAsia="Courier New" w:cs="Courier New"/>
          <w:b w:val="0"/>
          <w:bCs w:val="0"/>
          <w:i w:val="0"/>
          <w:iCs w:val="0"/>
          <w:kern w:val="0"/>
          <w:sz w:val="20"/>
          <w:szCs w:val="20"/>
          <w:lang w:val="en-US" w:eastAsia="zh-CN" w:bidi="ar"/>
          <w:woUserID w:val="1"/>
        </w:rPr>
        <w:t>Z &lt; 91</w:t>
      </w:r>
    </w:p>
    <w:p w14:paraId="4C32B56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 = 186.8673;</w:t>
      </w:r>
    </w:p>
    <w:p w14:paraId="748FF42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 = exp(95.571899 - 4.011801 * Z + 6.424731e-2 * Z^2 - 4.789660e-4 * Z^3 + 1.340543e-6 * Z^4);</w:t>
      </w:r>
    </w:p>
    <w:p w14:paraId="1C3CA01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rho = 7.5 * exp(-Z / 2);</w:t>
      </w:r>
    </w:p>
    <w:p w14:paraId="593D031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else</w:t>
      </w:r>
    </w:p>
    <w:p w14:paraId="2A71539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 = 263.1905 - 76.3232 * (1 - ((Z - 91) / 19.9429)^2);</w:t>
      </w:r>
    </w:p>
    <w:p w14:paraId="733DAC3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 = exp(95.571899 - 4.011801 * Z + 6.424731e-2 * Z^2 - 4.789660e-4 * Z^3 + 1.340543e-6 * Z^4);</w:t>
      </w:r>
    </w:p>
    <w:p w14:paraId="343A840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rho = 7.5 * exp(-Z / 2);</w:t>
      </w:r>
    </w:p>
    <w:p w14:paraId="60D311B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525DB59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42F93A2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3CE267E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基于逐线法计算氧气比衰减</w:t>
      </w:r>
    </w:p>
    <w:p w14:paraId="6798CAE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function </w:t>
      </w:r>
      <w:r>
        <w:rPr>
          <w:rFonts w:hint="default" w:ascii="Courier New" w:hAnsi="Courier New" w:eastAsia="Courier New" w:cs="Courier New"/>
          <w:b w:val="0"/>
          <w:bCs w:val="0"/>
          <w:i w:val="0"/>
          <w:iCs w:val="0"/>
          <w:kern w:val="0"/>
          <w:sz w:val="20"/>
          <w:szCs w:val="20"/>
          <w:lang w:val="en-US" w:eastAsia="zh-CN" w:bidi="ar"/>
          <w:woUserID w:val="1"/>
        </w:rPr>
        <w:t>n_prime = calculateLineByLineAttenuationOxygen(frequency, pressure, waterVaporPressure, temperature, spectralLines)</w:t>
      </w:r>
    </w:p>
    <w:p w14:paraId="4D8DAC9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此函数基于逐线法计算复折射率的虚部。</w:t>
      </w:r>
    </w:p>
    <w:p w14:paraId="0315AA8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N_doublePrime = 0;</w:t>
      </w:r>
    </w:p>
    <w:p w14:paraId="77C819B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theta = 300 / temperature;</w:t>
      </w:r>
    </w:p>
    <w:p w14:paraId="22D15FE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遍历所有谱线</w:t>
      </w:r>
    </w:p>
    <w:p w14:paraId="6A32448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for </w:t>
      </w:r>
      <w:r>
        <w:rPr>
          <w:rFonts w:hint="default" w:ascii="Courier New" w:hAnsi="Courier New" w:eastAsia="Courier New" w:cs="Courier New"/>
          <w:b w:val="0"/>
          <w:bCs w:val="0"/>
          <w:i w:val="0"/>
          <w:iCs w:val="0"/>
          <w:kern w:val="0"/>
          <w:sz w:val="20"/>
          <w:szCs w:val="20"/>
          <w:lang w:val="en-US" w:eastAsia="zh-CN" w:bidi="ar"/>
          <w:woUserID w:val="1"/>
        </w:rPr>
        <w:t>j = 1:length(spectralLines.f0)</w:t>
      </w:r>
    </w:p>
    <w:p w14:paraId="0A6B599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S = spectralLines.b1(j) * 10^(-7) * pressure * theta^3 * exp(spectralLines.b2(j) * (1 - theta));</w:t>
      </w:r>
    </w:p>
    <w:p w14:paraId="15CD718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fi = spectralLines.f0(j);</w:t>
      </w:r>
    </w:p>
    <w:p w14:paraId="5C4AC2A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deltaF = spectralLines.b3(j) * 10^(-4) * (pressure * theta^(0.8 - spectralLines.b4(j)) + 1.1 * waterVaporPressure * theta);</w:t>
      </w:r>
    </w:p>
    <w:p w14:paraId="2FB3306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deltaF = sqrt(deltaF^2 + 2.25e-6);</w:t>
      </w:r>
    </w:p>
    <w:p w14:paraId="07917C0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xiu = (spectralLines.b5(j) + spectralLines.b6(j) * theta) * 10^(-4) * (pressure + waterVaporPressure) * theta^0.8;</w:t>
      </w:r>
    </w:p>
    <w:p w14:paraId="1765FC1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 = frequencyLineShapeFactor(frequency, fi, deltaF, xiu);</w:t>
      </w:r>
    </w:p>
    <w:p w14:paraId="3097157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N_doublePrime = N_doublePrime + S * F;</w:t>
      </w:r>
    </w:p>
    <w:p w14:paraId="51E3476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4D4AB3C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 = 5.6e-4 * (pressure + waterVaporPressure) * theta^0.8;</w:t>
      </w:r>
    </w:p>
    <w:p w14:paraId="2E461CA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nitrogen = frequency * pressure * theta^2 * (6.14e-5 / d * (1 + (frequency / d)^2) + </w:t>
      </w:r>
      <w:r>
        <w:rPr>
          <w:rFonts w:hint="default" w:ascii="Courier New" w:hAnsi="Courier New" w:eastAsia="Courier New" w:cs="Courier New"/>
          <w:b w:val="0"/>
          <w:bCs w:val="0"/>
          <w:i w:val="0"/>
          <w:iCs w:val="0"/>
          <w:color w:val="0E00FF"/>
          <w:kern w:val="0"/>
          <w:sz w:val="20"/>
          <w:szCs w:val="20"/>
          <w:lang w:val="en-US" w:eastAsia="zh-CN" w:bidi="ar"/>
          <w:woUserID w:val="1"/>
        </w:rPr>
        <w:t>...</w:t>
      </w:r>
    </w:p>
    <w:p w14:paraId="2DD0507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1.4e-12 * pressure * theta^1.5 / (1 + 1.9e-5 * frequency^15));</w:t>
      </w:r>
    </w:p>
    <w:p w14:paraId="14147E2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n_prime = N_doublePrime + nitrogen;</w:t>
      </w:r>
    </w:p>
    <w:p w14:paraId="4F08AC1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2265648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1C560F4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基于逐线法计算水汽比衰减</w:t>
      </w:r>
    </w:p>
    <w:p w14:paraId="420145C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function </w:t>
      </w:r>
      <w:r>
        <w:rPr>
          <w:rFonts w:hint="default" w:ascii="Courier New" w:hAnsi="Courier New" w:eastAsia="Courier New" w:cs="Courier New"/>
          <w:b w:val="0"/>
          <w:bCs w:val="0"/>
          <w:i w:val="0"/>
          <w:iCs w:val="0"/>
          <w:kern w:val="0"/>
          <w:sz w:val="20"/>
          <w:szCs w:val="20"/>
          <w:lang w:val="en-US" w:eastAsia="zh-CN" w:bidi="ar"/>
          <w:woUserID w:val="1"/>
        </w:rPr>
        <w:t>n_prime = calculateLineByLineAttenuationWater(frequency, pressure, waterVaporPressure, temperature, spectralLines)</w:t>
      </w:r>
    </w:p>
    <w:p w14:paraId="295ECA0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此函数基于逐线法计算复折射率的虚部。</w:t>
      </w:r>
    </w:p>
    <w:p w14:paraId="2F63211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N_doublePrime = 0;</w:t>
      </w:r>
    </w:p>
    <w:p w14:paraId="6E53B97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theta = 300 / temperature;</w:t>
      </w:r>
    </w:p>
    <w:p w14:paraId="67CCD84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遍历所有谱线</w:t>
      </w:r>
    </w:p>
    <w:p w14:paraId="3696614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for </w:t>
      </w:r>
      <w:r>
        <w:rPr>
          <w:rFonts w:hint="default" w:ascii="Courier New" w:hAnsi="Courier New" w:eastAsia="Courier New" w:cs="Courier New"/>
          <w:b w:val="0"/>
          <w:bCs w:val="0"/>
          <w:i w:val="0"/>
          <w:iCs w:val="0"/>
          <w:kern w:val="0"/>
          <w:sz w:val="20"/>
          <w:szCs w:val="20"/>
          <w:lang w:val="en-US" w:eastAsia="zh-CN" w:bidi="ar"/>
          <w:woUserID w:val="1"/>
        </w:rPr>
        <w:t>j = 1:length(spectralLines.f0)</w:t>
      </w:r>
    </w:p>
    <w:p w14:paraId="4B94B1D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S = spectralLines.b1(j) * 10^(-1) * waterVaporPressure * theta^3.5 * exp(spectralLines.b2(j) * (1 - theta));</w:t>
      </w:r>
    </w:p>
    <w:p w14:paraId="5ACAF9D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fi = spectralLines.f0(j);</w:t>
      </w:r>
    </w:p>
    <w:p w14:paraId="492A230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deltaF = spectralLines.b3(j) * 10^(-4) * (pressure * theta^(spectralLines.b4(j)) + </w:t>
      </w:r>
      <w:r>
        <w:rPr>
          <w:rFonts w:hint="default" w:ascii="Courier New" w:hAnsi="Courier New" w:eastAsia="Courier New" w:cs="Courier New"/>
          <w:b w:val="0"/>
          <w:bCs w:val="0"/>
          <w:i w:val="0"/>
          <w:iCs w:val="0"/>
          <w:color w:val="0E00FF"/>
          <w:kern w:val="0"/>
          <w:sz w:val="20"/>
          <w:szCs w:val="20"/>
          <w:lang w:val="en-US" w:eastAsia="zh-CN" w:bidi="ar"/>
          <w:woUserID w:val="1"/>
        </w:rPr>
        <w:t>...</w:t>
      </w:r>
    </w:p>
    <w:p w14:paraId="628C7D9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spectralLines.b5(j) * waterVaporPressure * theta^(spectralLines.b6(j)));</w:t>
      </w:r>
    </w:p>
    <w:p w14:paraId="61C811F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deltaF = 0.535 * deltaF + sqrt(0.217 * deltaF^2 + 2.1316e-12 * fi^2 / theta);</w:t>
      </w:r>
    </w:p>
    <w:p w14:paraId="3F51075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xiu = 0;</w:t>
      </w:r>
    </w:p>
    <w:p w14:paraId="225CFEF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 = frequencyLineShapeFactor(frequency, fi, deltaF, xiu);</w:t>
      </w:r>
    </w:p>
    <w:p w14:paraId="4140AF1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N_doublePrime = N_doublePrime + S * F;</w:t>
      </w:r>
    </w:p>
    <w:p w14:paraId="24D6966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73738C5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n_prime = N_doublePrime;</w:t>
      </w:r>
    </w:p>
    <w:p w14:paraId="2BBBA4B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56B9435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0420219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计算频率谱线形状因子</w:t>
      </w:r>
    </w:p>
    <w:p w14:paraId="61ACD57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function </w:t>
      </w:r>
      <w:r>
        <w:rPr>
          <w:rFonts w:hint="default" w:ascii="Courier New" w:hAnsi="Courier New" w:eastAsia="Courier New" w:cs="Courier New"/>
          <w:b w:val="0"/>
          <w:bCs w:val="0"/>
          <w:i w:val="0"/>
          <w:iCs w:val="0"/>
          <w:kern w:val="0"/>
          <w:sz w:val="20"/>
          <w:szCs w:val="20"/>
          <w:lang w:val="en-US" w:eastAsia="zh-CN" w:bidi="ar"/>
          <w:woUserID w:val="1"/>
        </w:rPr>
        <w:t>F = frequencyLineShapeFactor(frequency, fi, deltaF, xiu)</w:t>
      </w:r>
    </w:p>
    <w:p w14:paraId="25F5FEE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F = (frequency / fi) * ((deltaF - xiu * (fi - frequency)) / ((fi - frequency)^2 + deltaF^2) + </w:t>
      </w:r>
      <w:r>
        <w:rPr>
          <w:rFonts w:hint="default" w:ascii="Courier New" w:hAnsi="Courier New" w:eastAsia="Courier New" w:cs="Courier New"/>
          <w:b w:val="0"/>
          <w:bCs w:val="0"/>
          <w:i w:val="0"/>
          <w:iCs w:val="0"/>
          <w:color w:val="0E00FF"/>
          <w:kern w:val="0"/>
          <w:sz w:val="20"/>
          <w:szCs w:val="20"/>
          <w:lang w:val="en-US" w:eastAsia="zh-CN" w:bidi="ar"/>
          <w:woUserID w:val="1"/>
        </w:rPr>
        <w:t>...</w:t>
      </w:r>
    </w:p>
    <w:p w14:paraId="7865302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(deltaF - xiu * (fi + frequency)) / ((fi + frequency)^2 + deltaF^2));</w:t>
      </w:r>
    </w:p>
    <w:p w14:paraId="2ED42B3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4904A71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1427E23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读取Excel文件中的谱线数据</w:t>
      </w:r>
    </w:p>
    <w:p w14:paraId="07870F9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function </w:t>
      </w:r>
      <w:r>
        <w:rPr>
          <w:rFonts w:hint="default" w:ascii="Courier New" w:hAnsi="Courier New" w:eastAsia="Courier New" w:cs="Courier New"/>
          <w:b w:val="0"/>
          <w:bCs w:val="0"/>
          <w:i w:val="0"/>
          <w:iCs w:val="0"/>
          <w:kern w:val="0"/>
          <w:sz w:val="20"/>
          <w:szCs w:val="20"/>
          <w:lang w:val="en-US" w:eastAsia="zh-CN" w:bidi="ar"/>
          <w:woUserID w:val="1"/>
        </w:rPr>
        <w:t>data = readSpectralLinesFromExcel(filename)</w:t>
      </w:r>
    </w:p>
    <w:p w14:paraId="556B0D1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tbl = readtable(filename);</w:t>
      </w:r>
    </w:p>
    <w:p w14:paraId="5F9291D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data.f0 = tbl.f0; </w:t>
      </w:r>
      <w:r>
        <w:rPr>
          <w:rFonts w:hint="default" w:ascii="Courier New" w:hAnsi="Courier New" w:eastAsia="Courier New" w:cs="Courier New"/>
          <w:b w:val="0"/>
          <w:bCs w:val="0"/>
          <w:i w:val="0"/>
          <w:iCs w:val="0"/>
          <w:color w:val="008013"/>
          <w:kern w:val="0"/>
          <w:sz w:val="20"/>
          <w:szCs w:val="20"/>
          <w:lang w:val="en-US" w:eastAsia="zh-CN" w:bidi="ar"/>
          <w:woUserID w:val="1"/>
        </w:rPr>
        <w:t>% 假设第一列为f0</w:t>
      </w:r>
    </w:p>
    <w:p w14:paraId="3DBF163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data.b1 = tbl.b1; </w:t>
      </w:r>
      <w:r>
        <w:rPr>
          <w:rFonts w:hint="default" w:ascii="Courier New" w:hAnsi="Courier New" w:eastAsia="Courier New" w:cs="Courier New"/>
          <w:b w:val="0"/>
          <w:bCs w:val="0"/>
          <w:i w:val="0"/>
          <w:iCs w:val="0"/>
          <w:color w:val="008013"/>
          <w:kern w:val="0"/>
          <w:sz w:val="20"/>
          <w:szCs w:val="20"/>
          <w:lang w:val="en-US" w:eastAsia="zh-CN" w:bidi="ar"/>
          <w:woUserID w:val="1"/>
        </w:rPr>
        <w:t>% 假设第二列为b1</w:t>
      </w:r>
    </w:p>
    <w:p w14:paraId="2014FAF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data.b2 = tbl.b2; </w:t>
      </w:r>
      <w:r>
        <w:rPr>
          <w:rFonts w:hint="default" w:ascii="Courier New" w:hAnsi="Courier New" w:eastAsia="Courier New" w:cs="Courier New"/>
          <w:b w:val="0"/>
          <w:bCs w:val="0"/>
          <w:i w:val="0"/>
          <w:iCs w:val="0"/>
          <w:color w:val="008013"/>
          <w:kern w:val="0"/>
          <w:sz w:val="20"/>
          <w:szCs w:val="20"/>
          <w:lang w:val="en-US" w:eastAsia="zh-CN" w:bidi="ar"/>
          <w:woUserID w:val="1"/>
        </w:rPr>
        <w:t>% 假设第三列为b2</w:t>
      </w:r>
    </w:p>
    <w:p w14:paraId="7137D23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data.b3 = tbl.b3; </w:t>
      </w:r>
      <w:r>
        <w:rPr>
          <w:rFonts w:hint="default" w:ascii="Courier New" w:hAnsi="Courier New" w:eastAsia="Courier New" w:cs="Courier New"/>
          <w:b w:val="0"/>
          <w:bCs w:val="0"/>
          <w:i w:val="0"/>
          <w:iCs w:val="0"/>
          <w:color w:val="008013"/>
          <w:kern w:val="0"/>
          <w:sz w:val="20"/>
          <w:szCs w:val="20"/>
          <w:lang w:val="en-US" w:eastAsia="zh-CN" w:bidi="ar"/>
          <w:woUserID w:val="1"/>
        </w:rPr>
        <w:t>% 假设第四列为b3</w:t>
      </w:r>
    </w:p>
    <w:p w14:paraId="2C99E50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data.b4 = tbl.b4; </w:t>
      </w:r>
      <w:r>
        <w:rPr>
          <w:rFonts w:hint="default" w:ascii="Courier New" w:hAnsi="Courier New" w:eastAsia="Courier New" w:cs="Courier New"/>
          <w:b w:val="0"/>
          <w:bCs w:val="0"/>
          <w:i w:val="0"/>
          <w:iCs w:val="0"/>
          <w:color w:val="008013"/>
          <w:kern w:val="0"/>
          <w:sz w:val="20"/>
          <w:szCs w:val="20"/>
          <w:lang w:val="en-US" w:eastAsia="zh-CN" w:bidi="ar"/>
          <w:woUserID w:val="1"/>
        </w:rPr>
        <w:t>% 假设第五列为b4</w:t>
      </w:r>
    </w:p>
    <w:p w14:paraId="6728FC9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data.b5 = tbl.b5; </w:t>
      </w:r>
      <w:r>
        <w:rPr>
          <w:rFonts w:hint="default" w:ascii="Courier New" w:hAnsi="Courier New" w:eastAsia="Courier New" w:cs="Courier New"/>
          <w:b w:val="0"/>
          <w:bCs w:val="0"/>
          <w:i w:val="0"/>
          <w:iCs w:val="0"/>
          <w:color w:val="008013"/>
          <w:kern w:val="0"/>
          <w:sz w:val="20"/>
          <w:szCs w:val="20"/>
          <w:lang w:val="en-US" w:eastAsia="zh-CN" w:bidi="ar"/>
          <w:woUserID w:val="1"/>
        </w:rPr>
        <w:t>% 假设第六列为b5</w:t>
      </w:r>
    </w:p>
    <w:p w14:paraId="4A7AE36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data.b6 = tbl.b6; </w:t>
      </w:r>
      <w:r>
        <w:rPr>
          <w:rFonts w:hint="default" w:ascii="Courier New" w:hAnsi="Courier New" w:eastAsia="Courier New" w:cs="Courier New"/>
          <w:b w:val="0"/>
          <w:bCs w:val="0"/>
          <w:i w:val="0"/>
          <w:iCs w:val="0"/>
          <w:color w:val="008013"/>
          <w:kern w:val="0"/>
          <w:sz w:val="20"/>
          <w:szCs w:val="20"/>
          <w:lang w:val="en-US" w:eastAsia="zh-CN" w:bidi="ar"/>
          <w:woUserID w:val="1"/>
        </w:rPr>
        <w:t>% 假设第七列为b6</w:t>
      </w:r>
    </w:p>
    <w:p w14:paraId="3976192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66DCEA4B">
      <w:pPr>
        <w:numPr>
          <w:ilvl w:val="0"/>
          <w:numId w:val="0"/>
        </w:numPr>
        <w:ind w:leftChars="0"/>
        <w:rPr>
          <w:rFonts w:hint="eastAsia"/>
          <w:b/>
          <w:bCs/>
          <w:sz w:val="24"/>
          <w:szCs w:val="24"/>
          <w:lang w:val="en-US" w:eastAsia="zh"/>
          <w:woUserID w:val="1"/>
        </w:rPr>
      </w:pPr>
    </w:p>
    <w:p w14:paraId="1F39A391">
      <w:pPr>
        <w:numPr>
          <w:ilvl w:val="0"/>
          <w:numId w:val="8"/>
        </w:numPr>
        <w:ind w:leftChars="0"/>
        <w:rPr>
          <w:rFonts w:hint="eastAsia"/>
          <w:b/>
          <w:bCs/>
          <w:sz w:val="24"/>
          <w:szCs w:val="24"/>
          <w:lang w:val="en-US" w:eastAsia="zh"/>
          <w:woUserID w:val="1"/>
        </w:rPr>
      </w:pPr>
      <w:r>
        <w:rPr>
          <w:rFonts w:hint="eastAsia"/>
          <w:b/>
          <w:bCs/>
          <w:sz w:val="24"/>
          <w:szCs w:val="24"/>
          <w:lang w:val="en-US" w:eastAsia="zh"/>
          <w:woUserID w:val="1"/>
        </w:rPr>
        <w:t>固定100GHz算不同高度衰减</w:t>
      </w:r>
    </w:p>
    <w:p w14:paraId="3E505675">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定义常量和参数</w:t>
      </w:r>
    </w:p>
    <w:p w14:paraId="25B91B4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frequency = 100; </w:t>
      </w:r>
      <w:r>
        <w:rPr>
          <w:rFonts w:hint="default" w:ascii="Courier New" w:hAnsi="Courier New" w:eastAsia="Courier New" w:cs="Courier New"/>
          <w:b w:val="0"/>
          <w:bCs w:val="0"/>
          <w:i w:val="0"/>
          <w:iCs w:val="0"/>
          <w:color w:val="008013"/>
          <w:kern w:val="0"/>
          <w:sz w:val="20"/>
          <w:szCs w:val="20"/>
          <w:lang w:val="en-US" w:eastAsia="zh-CN" w:bidi="ar"/>
          <w:woUserID w:val="1"/>
        </w:rPr>
        <w:t>% 频率设为100GHz</w:t>
      </w:r>
    </w:p>
    <w:p w14:paraId="78C4424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RE = 6371; </w:t>
      </w:r>
      <w:r>
        <w:rPr>
          <w:rFonts w:hint="default" w:ascii="Courier New" w:hAnsi="Courier New" w:eastAsia="Courier New" w:cs="Courier New"/>
          <w:b w:val="0"/>
          <w:bCs w:val="0"/>
          <w:i w:val="0"/>
          <w:iCs w:val="0"/>
          <w:color w:val="008013"/>
          <w:kern w:val="0"/>
          <w:sz w:val="20"/>
          <w:szCs w:val="20"/>
          <w:lang w:val="en-US" w:eastAsia="zh-CN" w:bidi="ar"/>
          <w:woUserID w:val="1"/>
        </w:rPr>
        <w:t>% 平均地球半径，单位为千米</w:t>
      </w:r>
    </w:p>
    <w:p w14:paraId="2B149D0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phi1 = 60; </w:t>
      </w:r>
      <w:r>
        <w:rPr>
          <w:rFonts w:hint="default" w:ascii="Courier New" w:hAnsi="Courier New" w:eastAsia="Courier New" w:cs="Courier New"/>
          <w:b w:val="0"/>
          <w:bCs w:val="0"/>
          <w:i w:val="0"/>
          <w:iCs w:val="0"/>
          <w:color w:val="008013"/>
          <w:kern w:val="0"/>
          <w:sz w:val="20"/>
          <w:szCs w:val="20"/>
          <w:lang w:val="en-US" w:eastAsia="zh-CN" w:bidi="ar"/>
          <w:woUserID w:val="1"/>
        </w:rPr>
        <w:t>% 视在仰角（假设60度）</w:t>
      </w:r>
    </w:p>
    <w:p w14:paraId="5BE563D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316B76F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初始化变量</w:t>
      </w:r>
    </w:p>
    <w:p w14:paraId="0B245F2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imax = 922;</w:t>
      </w:r>
    </w:p>
    <w:p w14:paraId="55AD323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delta = zeros(imax, 1);</w:t>
      </w:r>
    </w:p>
    <w:p w14:paraId="75A40F9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heights = zeros(imax, 1);</w:t>
      </w:r>
    </w:p>
    <w:p w14:paraId="5660AE1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pressure = zeros(imax, 1);</w:t>
      </w:r>
    </w:p>
    <w:p w14:paraId="521BAC3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temperature = zeros(imax, 1);</w:t>
      </w:r>
    </w:p>
    <w:p w14:paraId="6EA5A62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waterVaporDensity = zeros(imax, 1);</w:t>
      </w:r>
    </w:p>
    <w:p w14:paraId="10F1FD2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gamma_total = zeros(imax, 1);</w:t>
      </w:r>
    </w:p>
    <w:p w14:paraId="528764D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beta = zeros(imax, 1);</w:t>
      </w:r>
    </w:p>
    <w:p w14:paraId="645BEA9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alpha = zeros(imax, 1);</w:t>
      </w:r>
    </w:p>
    <w:p w14:paraId="1179127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pathLength = zeros(imax, 1);</w:t>
      </w:r>
    </w:p>
    <w:p w14:paraId="258A3A6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attenuation = zeros(imax, 1);</w:t>
      </w:r>
    </w:p>
    <w:p w14:paraId="5675CFF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waterVaporPressure = zeros(imax, 1);</w:t>
      </w:r>
    </w:p>
    <w:p w14:paraId="11077D3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 = zeros(imax, 1);</w:t>
      </w:r>
    </w:p>
    <w:p w14:paraId="39B6779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gamma_oxygen = zeros(imax, 1);</w:t>
      </w:r>
    </w:p>
    <w:p w14:paraId="2F62062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gamma_waterVapor = zeros(imax, 1);</w:t>
      </w:r>
    </w:p>
    <w:p w14:paraId="1C2070C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r = zeros(imax, 1);</w:t>
      </w:r>
    </w:p>
    <w:p w14:paraId="7919122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加载氧气和水蒸气的谱线数据</w:t>
      </w:r>
    </w:p>
    <w:p w14:paraId="249EB73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oxygenData = readSpectralLinesFromExcel(</w:t>
      </w:r>
      <w:r>
        <w:rPr>
          <w:rFonts w:hint="default" w:ascii="Courier New" w:hAnsi="Courier New" w:eastAsia="Courier New" w:cs="Courier New"/>
          <w:b w:val="0"/>
          <w:bCs w:val="0"/>
          <w:i w:val="0"/>
          <w:iCs w:val="0"/>
          <w:color w:val="A709F5"/>
          <w:kern w:val="0"/>
          <w:sz w:val="20"/>
          <w:szCs w:val="20"/>
          <w:lang w:val="en-US" w:eastAsia="zh-CN" w:bidi="ar"/>
          <w:woUserID w:val="1"/>
        </w:rPr>
        <w:t>'oxygen_spectral_lines.xlsx'</w:t>
      </w:r>
      <w:r>
        <w:rPr>
          <w:rFonts w:hint="default" w:ascii="Courier New" w:hAnsi="Courier New" w:eastAsia="Courier New" w:cs="Courier New"/>
          <w:b w:val="0"/>
          <w:bCs w:val="0"/>
          <w:i w:val="0"/>
          <w:iCs w:val="0"/>
          <w:kern w:val="0"/>
          <w:sz w:val="20"/>
          <w:szCs w:val="20"/>
          <w:lang w:val="en-US" w:eastAsia="zh-CN" w:bidi="ar"/>
          <w:woUserID w:val="1"/>
        </w:rPr>
        <w:t>);</w:t>
      </w:r>
    </w:p>
    <w:p w14:paraId="71DE109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waterVaporData = readSpectralLinesFromExcel(</w:t>
      </w:r>
      <w:r>
        <w:rPr>
          <w:rFonts w:hint="default" w:ascii="Courier New" w:hAnsi="Courier New" w:eastAsia="Courier New" w:cs="Courier New"/>
          <w:b w:val="0"/>
          <w:bCs w:val="0"/>
          <w:i w:val="0"/>
          <w:iCs w:val="0"/>
          <w:color w:val="A709F5"/>
          <w:kern w:val="0"/>
          <w:sz w:val="20"/>
          <w:szCs w:val="20"/>
          <w:lang w:val="en-US" w:eastAsia="zh-CN" w:bidi="ar"/>
          <w:woUserID w:val="1"/>
        </w:rPr>
        <w:t>'water_vapor_spectral_lines.xlsx'</w:t>
      </w:r>
      <w:r>
        <w:rPr>
          <w:rFonts w:hint="default" w:ascii="Courier New" w:hAnsi="Courier New" w:eastAsia="Courier New" w:cs="Courier New"/>
          <w:b w:val="0"/>
          <w:bCs w:val="0"/>
          <w:i w:val="0"/>
          <w:iCs w:val="0"/>
          <w:kern w:val="0"/>
          <w:sz w:val="20"/>
          <w:szCs w:val="20"/>
          <w:lang w:val="en-US" w:eastAsia="zh-CN" w:bidi="ar"/>
          <w:woUserID w:val="1"/>
        </w:rPr>
        <w:t>);</w:t>
      </w:r>
    </w:p>
    <w:p w14:paraId="4A93218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43728B7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使用ITU-R P.835建议书中提供的标准大气参数</w:t>
      </w:r>
    </w:p>
    <w:p w14:paraId="2510AE2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for </w:t>
      </w:r>
      <w:r>
        <w:rPr>
          <w:rFonts w:hint="default" w:ascii="Courier New" w:hAnsi="Courier New" w:eastAsia="Courier New" w:cs="Courier New"/>
          <w:b w:val="0"/>
          <w:bCs w:val="0"/>
          <w:i w:val="0"/>
          <w:iCs w:val="0"/>
          <w:kern w:val="0"/>
          <w:sz w:val="20"/>
          <w:szCs w:val="20"/>
          <w:lang w:val="en-US" w:eastAsia="zh-CN" w:bidi="ar"/>
          <w:woUserID w:val="1"/>
        </w:rPr>
        <w:t>i = 1:imax</w:t>
      </w:r>
    </w:p>
    <w:p w14:paraId="26CEFCD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delta(i) = 0.0001 * exp((i-1)/100); </w:t>
      </w:r>
      <w:r>
        <w:rPr>
          <w:rFonts w:hint="default" w:ascii="Courier New" w:hAnsi="Courier New" w:eastAsia="Courier New" w:cs="Courier New"/>
          <w:b w:val="0"/>
          <w:bCs w:val="0"/>
          <w:i w:val="0"/>
          <w:iCs w:val="0"/>
          <w:color w:val="008013"/>
          <w:kern w:val="0"/>
          <w:sz w:val="20"/>
          <w:szCs w:val="20"/>
          <w:lang w:val="en-US" w:eastAsia="zh-CN" w:bidi="ar"/>
          <w:woUserID w:val="1"/>
        </w:rPr>
        <w:t>% 计算第i层的厚度</w:t>
      </w:r>
    </w:p>
    <w:p w14:paraId="422FFA4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heights(i) = sum(delta(1:i-1)); </w:t>
      </w:r>
      <w:r>
        <w:rPr>
          <w:rFonts w:hint="default" w:ascii="Courier New" w:hAnsi="Courier New" w:eastAsia="Courier New" w:cs="Courier New"/>
          <w:b w:val="0"/>
          <w:bCs w:val="0"/>
          <w:i w:val="0"/>
          <w:iCs w:val="0"/>
          <w:color w:val="008013"/>
          <w:kern w:val="0"/>
          <w:sz w:val="20"/>
          <w:szCs w:val="20"/>
          <w:lang w:val="en-US" w:eastAsia="zh-CN" w:bidi="ar"/>
          <w:woUserID w:val="1"/>
        </w:rPr>
        <w:t>% 计算第i层的底部高度</w:t>
      </w:r>
    </w:p>
    <w:p w14:paraId="0914004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根据高度选择合适的公式计算温度、压力和水蒸气密度</w:t>
      </w:r>
    </w:p>
    <w:p w14:paraId="13E1E03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[temperature(i), pressure(i), waterVaporDensity(i)] = getAtmosphericParameters(heights(i));</w:t>
      </w:r>
    </w:p>
    <w:p w14:paraId="7BD2994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waterVaporPressure(i) = waterVaporDensity(i) * temperature(i) / 216.7;</w:t>
      </w:r>
    </w:p>
    <w:p w14:paraId="70C7D23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pressure(i) = pressure(i) - waterVaporPressure(i);</w:t>
      </w:r>
    </w:p>
    <w:p w14:paraId="058608C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使用ITU-R P.453建议书公式(1)和(2)计算折射率n</w:t>
      </w:r>
    </w:p>
    <w:p w14:paraId="359EF24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n(i) = 1 + (77.6 * pressure(i) + 72 * waterVaporPressure(i) + 3.75e5 * waterVaporPressure(i) / temperature(i)^2) * 1e-6;</w:t>
      </w:r>
    </w:p>
    <w:p w14:paraId="13D8BD8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2929F1E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使用ITU-R P.676建议书中的方法计算比衰减γ</w:t>
      </w:r>
    </w:p>
    <w:p w14:paraId="46B3157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gamma_oxygen(i) = calculateLineByLineAttenuationOxygen(frequency, pressure(i), waterVaporPressure(i), temperature(i), oxygenData);</w:t>
      </w:r>
    </w:p>
    <w:p w14:paraId="1FEC1FB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gamma_waterVapor(i) = calculateLineByLineAttenuationWater(frequency, pressure(i), waterVaporPressure(i), temperature(i), waterVaporData);</w:t>
      </w:r>
    </w:p>
    <w:p w14:paraId="7348393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gamma_total(i) = 0.1820 * frequency * (gamma_oxygen(i) + gamma_waterVapor(i));</w:t>
      </w:r>
    </w:p>
    <w:p w14:paraId="7706235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740BFB8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计算路径长度和角度</w:t>
      </w:r>
    </w:p>
    <w:p w14:paraId="10AEBF5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r(i) = RE + heights(i);</w:t>
      </w:r>
    </w:p>
    <w:p w14:paraId="79989A7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beta(i) = asind((n(1) * RE / (n(i)*r(i))) * sind(phi1));</w:t>
      </w:r>
    </w:p>
    <w:p w14:paraId="7FE7A29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pathLength(i) = -r(i) * cosd(beta(i)) + sqrt(r(i)^2 * cosd(beta(i))^2 + 2 * r(i) * delta(i) + delta(i)^2);</w:t>
      </w:r>
    </w:p>
    <w:p w14:paraId="2E1263F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202F051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if </w:t>
      </w:r>
      <w:r>
        <w:rPr>
          <w:rFonts w:hint="default" w:ascii="Courier New" w:hAnsi="Courier New" w:eastAsia="Courier New" w:cs="Courier New"/>
          <w:b w:val="0"/>
          <w:bCs w:val="0"/>
          <w:i w:val="0"/>
          <w:iCs w:val="0"/>
          <w:kern w:val="0"/>
          <w:sz w:val="20"/>
          <w:szCs w:val="20"/>
          <w:lang w:val="en-US" w:eastAsia="zh-CN" w:bidi="ar"/>
          <w:woUserID w:val="1"/>
        </w:rPr>
        <w:t>i &gt; 1</w:t>
      </w:r>
    </w:p>
    <w:p w14:paraId="70BFE4B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alpha(i-1) = asind(r(i) / (r(i) + delta(i)) * sind(beta(i)));</w:t>
      </w:r>
    </w:p>
    <w:p w14:paraId="6762E5F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265918D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164C646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3C3216D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计算总的传播损耗</w:t>
      </w:r>
    </w:p>
    <w:p w14:paraId="25FE54B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for </w:t>
      </w:r>
      <w:r>
        <w:rPr>
          <w:rFonts w:hint="default" w:ascii="Courier New" w:hAnsi="Courier New" w:eastAsia="Courier New" w:cs="Courier New"/>
          <w:b w:val="0"/>
          <w:bCs w:val="0"/>
          <w:i w:val="0"/>
          <w:iCs w:val="0"/>
          <w:kern w:val="0"/>
          <w:sz w:val="20"/>
          <w:szCs w:val="20"/>
          <w:lang w:val="en-US" w:eastAsia="zh-CN" w:bidi="ar"/>
          <w:woUserID w:val="1"/>
        </w:rPr>
        <w:t>i = 1:imax</w:t>
      </w:r>
    </w:p>
    <w:p w14:paraId="64A8C87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attenuation(i) = attenuation(i) + pathLength(i) * gamma_total(i);</w:t>
      </w:r>
    </w:p>
    <w:p w14:paraId="747745E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58B4727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688B499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绘制传播损耗图</w:t>
      </w:r>
    </w:p>
    <w:p w14:paraId="0B44631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figure;</w:t>
      </w:r>
    </w:p>
    <w:p w14:paraId="56D9C7C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plot(heights, attenuation, </w:t>
      </w:r>
      <w:r>
        <w:rPr>
          <w:rFonts w:hint="default" w:ascii="Courier New" w:hAnsi="Courier New" w:eastAsia="Courier New" w:cs="Courier New"/>
          <w:b w:val="0"/>
          <w:bCs w:val="0"/>
          <w:i w:val="0"/>
          <w:iCs w:val="0"/>
          <w:color w:val="A709F5"/>
          <w:kern w:val="0"/>
          <w:sz w:val="20"/>
          <w:szCs w:val="20"/>
          <w:lang w:val="en-US" w:eastAsia="zh-CN" w:bidi="ar"/>
          <w:woUserID w:val="1"/>
        </w:rPr>
        <w:t>'LineWidth'</w:t>
      </w:r>
      <w:r>
        <w:rPr>
          <w:rFonts w:hint="default" w:ascii="Courier New" w:hAnsi="Courier New" w:eastAsia="Courier New" w:cs="Courier New"/>
          <w:b w:val="0"/>
          <w:bCs w:val="0"/>
          <w:i w:val="0"/>
          <w:iCs w:val="0"/>
          <w:kern w:val="0"/>
          <w:sz w:val="20"/>
          <w:szCs w:val="20"/>
          <w:lang w:val="en-US" w:eastAsia="zh-CN" w:bidi="ar"/>
          <w:woUserID w:val="1"/>
        </w:rPr>
        <w:t>, 2);</w:t>
      </w:r>
    </w:p>
    <w:p w14:paraId="1D81E03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title(</w:t>
      </w:r>
      <w:r>
        <w:rPr>
          <w:rFonts w:hint="default" w:ascii="Courier New" w:hAnsi="Courier New" w:eastAsia="Courier New" w:cs="Courier New"/>
          <w:b w:val="0"/>
          <w:bCs w:val="0"/>
          <w:i w:val="0"/>
          <w:iCs w:val="0"/>
          <w:color w:val="A709F5"/>
          <w:kern w:val="0"/>
          <w:sz w:val="20"/>
          <w:szCs w:val="20"/>
          <w:lang w:val="en-US" w:eastAsia="zh-CN" w:bidi="ar"/>
          <w:woUserID w:val="1"/>
        </w:rPr>
        <w:t>'100GHz电磁波传播损耗'</w:t>
      </w:r>
      <w:r>
        <w:rPr>
          <w:rFonts w:hint="default" w:ascii="Courier New" w:hAnsi="Courier New" w:eastAsia="Courier New" w:cs="Courier New"/>
          <w:b w:val="0"/>
          <w:bCs w:val="0"/>
          <w:i w:val="0"/>
          <w:iCs w:val="0"/>
          <w:kern w:val="0"/>
          <w:sz w:val="20"/>
          <w:szCs w:val="20"/>
          <w:lang w:val="en-US" w:eastAsia="zh-CN" w:bidi="ar"/>
          <w:woUserID w:val="1"/>
        </w:rPr>
        <w:t>);</w:t>
      </w:r>
    </w:p>
    <w:p w14:paraId="38F8195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xlabel(</w:t>
      </w:r>
      <w:r>
        <w:rPr>
          <w:rFonts w:hint="default" w:ascii="Courier New" w:hAnsi="Courier New" w:eastAsia="Courier New" w:cs="Courier New"/>
          <w:b w:val="0"/>
          <w:bCs w:val="0"/>
          <w:i w:val="0"/>
          <w:iCs w:val="0"/>
          <w:color w:val="A709F5"/>
          <w:kern w:val="0"/>
          <w:sz w:val="20"/>
          <w:szCs w:val="20"/>
          <w:lang w:val="en-US" w:eastAsia="zh-CN" w:bidi="ar"/>
          <w:woUserID w:val="1"/>
        </w:rPr>
        <w:t>'高度 [km]'</w:t>
      </w:r>
      <w:r>
        <w:rPr>
          <w:rFonts w:hint="default" w:ascii="Courier New" w:hAnsi="Courier New" w:eastAsia="Courier New" w:cs="Courier New"/>
          <w:b w:val="0"/>
          <w:bCs w:val="0"/>
          <w:i w:val="0"/>
          <w:iCs w:val="0"/>
          <w:kern w:val="0"/>
          <w:sz w:val="20"/>
          <w:szCs w:val="20"/>
          <w:lang w:val="en-US" w:eastAsia="zh-CN" w:bidi="ar"/>
          <w:woUserID w:val="1"/>
        </w:rPr>
        <w:t>);</w:t>
      </w:r>
    </w:p>
    <w:p w14:paraId="3F85047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ylabel(</w:t>
      </w:r>
      <w:r>
        <w:rPr>
          <w:rFonts w:hint="default" w:ascii="Courier New" w:hAnsi="Courier New" w:eastAsia="Courier New" w:cs="Courier New"/>
          <w:b w:val="0"/>
          <w:bCs w:val="0"/>
          <w:i w:val="0"/>
          <w:iCs w:val="0"/>
          <w:color w:val="A709F5"/>
          <w:kern w:val="0"/>
          <w:sz w:val="20"/>
          <w:szCs w:val="20"/>
          <w:lang w:val="en-US" w:eastAsia="zh-CN" w:bidi="ar"/>
          <w:woUserID w:val="1"/>
        </w:rPr>
        <w:t>'衰减 [dB]'</w:t>
      </w:r>
      <w:r>
        <w:rPr>
          <w:rFonts w:hint="default" w:ascii="Courier New" w:hAnsi="Courier New" w:eastAsia="Courier New" w:cs="Courier New"/>
          <w:b w:val="0"/>
          <w:bCs w:val="0"/>
          <w:i w:val="0"/>
          <w:iCs w:val="0"/>
          <w:kern w:val="0"/>
          <w:sz w:val="20"/>
          <w:szCs w:val="20"/>
          <w:lang w:val="en-US" w:eastAsia="zh-CN" w:bidi="ar"/>
          <w:woUserID w:val="1"/>
        </w:rPr>
        <w:t>);</w:t>
      </w:r>
    </w:p>
    <w:p w14:paraId="70E1E2B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grid </w:t>
      </w:r>
      <w:r>
        <w:rPr>
          <w:rFonts w:hint="default" w:ascii="Courier New" w:hAnsi="Courier New" w:eastAsia="Courier New" w:cs="Courier New"/>
          <w:b w:val="0"/>
          <w:bCs w:val="0"/>
          <w:i w:val="0"/>
          <w:iCs w:val="0"/>
          <w:color w:val="A709F5"/>
          <w:kern w:val="0"/>
          <w:sz w:val="20"/>
          <w:szCs w:val="20"/>
          <w:lang w:val="en-US" w:eastAsia="zh-CN" w:bidi="ar"/>
          <w:woUserID w:val="1"/>
        </w:rPr>
        <w:t>on</w:t>
      </w:r>
      <w:r>
        <w:rPr>
          <w:rFonts w:hint="default" w:ascii="Courier New" w:hAnsi="Courier New" w:eastAsia="Courier New" w:cs="Courier New"/>
          <w:b w:val="0"/>
          <w:bCs w:val="0"/>
          <w:i w:val="0"/>
          <w:iCs w:val="0"/>
          <w:kern w:val="0"/>
          <w:sz w:val="20"/>
          <w:szCs w:val="20"/>
          <w:lang w:val="en-US" w:eastAsia="zh-CN" w:bidi="ar"/>
          <w:woUserID w:val="1"/>
        </w:rPr>
        <w:t>;</w:t>
      </w:r>
    </w:p>
    <w:p w14:paraId="76641AB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58A638F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function </w:t>
      </w:r>
      <w:r>
        <w:rPr>
          <w:rFonts w:hint="default" w:ascii="Courier New" w:hAnsi="Courier New" w:eastAsia="Courier New" w:cs="Courier New"/>
          <w:b w:val="0"/>
          <w:bCs w:val="0"/>
          <w:i w:val="0"/>
          <w:iCs w:val="0"/>
          <w:kern w:val="0"/>
          <w:sz w:val="20"/>
          <w:szCs w:val="20"/>
          <w:lang w:val="en-US" w:eastAsia="zh-CN" w:bidi="ar"/>
          <w:woUserID w:val="1"/>
        </w:rPr>
        <w:t>[T, P, rho] = getAtmosphericParameters(Z)</w:t>
      </w:r>
    </w:p>
    <w:p w14:paraId="79DC4D4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if </w:t>
      </w:r>
      <w:r>
        <w:rPr>
          <w:rFonts w:hint="default" w:ascii="Courier New" w:hAnsi="Courier New" w:eastAsia="Courier New" w:cs="Courier New"/>
          <w:b w:val="0"/>
          <w:bCs w:val="0"/>
          <w:i w:val="0"/>
          <w:iCs w:val="0"/>
          <w:kern w:val="0"/>
          <w:sz w:val="20"/>
          <w:szCs w:val="20"/>
          <w:lang w:val="en-US" w:eastAsia="zh-CN" w:bidi="ar"/>
          <w:woUserID w:val="1"/>
        </w:rPr>
        <w:t>Z &lt; 11</w:t>
      </w:r>
    </w:p>
    <w:p w14:paraId="218F02F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 = 288.15 - 6.5 * Z;</w:t>
      </w:r>
    </w:p>
    <w:p w14:paraId="6AF1661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 = 1013.25 * (288.15 / (288.15 - 6.5 * Z))^(-34.1632/6.5);</w:t>
      </w:r>
    </w:p>
    <w:p w14:paraId="27BD5DE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rho = 7.5 * exp(-Z / 2);</w:t>
      </w:r>
    </w:p>
    <w:p w14:paraId="1EAA027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elseif </w:t>
      </w:r>
      <w:r>
        <w:rPr>
          <w:rFonts w:hint="default" w:ascii="Courier New" w:hAnsi="Courier New" w:eastAsia="Courier New" w:cs="Courier New"/>
          <w:b w:val="0"/>
          <w:bCs w:val="0"/>
          <w:i w:val="0"/>
          <w:iCs w:val="0"/>
          <w:kern w:val="0"/>
          <w:sz w:val="20"/>
          <w:szCs w:val="20"/>
          <w:lang w:val="en-US" w:eastAsia="zh-CN" w:bidi="ar"/>
          <w:woUserID w:val="1"/>
        </w:rPr>
        <w:t>Z &lt; 20</w:t>
      </w:r>
    </w:p>
    <w:p w14:paraId="037CE87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 = 216.65;</w:t>
      </w:r>
    </w:p>
    <w:p w14:paraId="1972660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 = 226.3226 * exp(-34.1632 * (Z - 11) / 216.65);</w:t>
      </w:r>
    </w:p>
    <w:p w14:paraId="75D21DA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rho = 7.5 * exp(-Z / 2);</w:t>
      </w:r>
    </w:p>
    <w:p w14:paraId="32E8234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elseif </w:t>
      </w:r>
      <w:r>
        <w:rPr>
          <w:rFonts w:hint="default" w:ascii="Courier New" w:hAnsi="Courier New" w:eastAsia="Courier New" w:cs="Courier New"/>
          <w:b w:val="0"/>
          <w:bCs w:val="0"/>
          <w:i w:val="0"/>
          <w:iCs w:val="0"/>
          <w:kern w:val="0"/>
          <w:sz w:val="20"/>
          <w:szCs w:val="20"/>
          <w:lang w:val="en-US" w:eastAsia="zh-CN" w:bidi="ar"/>
          <w:woUserID w:val="1"/>
        </w:rPr>
        <w:t>Z &lt; 32</w:t>
      </w:r>
    </w:p>
    <w:p w14:paraId="1CA4B1D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 = 216.65 + (Z - 20);</w:t>
      </w:r>
    </w:p>
    <w:p w14:paraId="4F828ED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 = 54.74980 * (216.65 / (216.65 + (Z - 20)))^(34.1632);</w:t>
      </w:r>
    </w:p>
    <w:p w14:paraId="44CDEBB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rho = 7.5 * exp(-Z / 2);</w:t>
      </w:r>
    </w:p>
    <w:p w14:paraId="549E6D2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elseif </w:t>
      </w:r>
      <w:r>
        <w:rPr>
          <w:rFonts w:hint="default" w:ascii="Courier New" w:hAnsi="Courier New" w:eastAsia="Courier New" w:cs="Courier New"/>
          <w:b w:val="0"/>
          <w:bCs w:val="0"/>
          <w:i w:val="0"/>
          <w:iCs w:val="0"/>
          <w:kern w:val="0"/>
          <w:sz w:val="20"/>
          <w:szCs w:val="20"/>
          <w:lang w:val="en-US" w:eastAsia="zh-CN" w:bidi="ar"/>
          <w:woUserID w:val="1"/>
        </w:rPr>
        <w:t>Z &lt; 47</w:t>
      </w:r>
    </w:p>
    <w:p w14:paraId="32576B3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 = 228.65 + 2.8 * (Z - 32);</w:t>
      </w:r>
    </w:p>
    <w:p w14:paraId="59F02A9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 = 8.680422 * (228.65 / (228.65 + 2.8 * (Z - 32)))^(34.1632/2.8);</w:t>
      </w:r>
    </w:p>
    <w:p w14:paraId="1BAEC51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rho = 7.5 * exp(-Z / 2);</w:t>
      </w:r>
    </w:p>
    <w:p w14:paraId="43AE06E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elseif </w:t>
      </w:r>
      <w:r>
        <w:rPr>
          <w:rFonts w:hint="default" w:ascii="Courier New" w:hAnsi="Courier New" w:eastAsia="Courier New" w:cs="Courier New"/>
          <w:b w:val="0"/>
          <w:bCs w:val="0"/>
          <w:i w:val="0"/>
          <w:iCs w:val="0"/>
          <w:kern w:val="0"/>
          <w:sz w:val="20"/>
          <w:szCs w:val="20"/>
          <w:lang w:val="en-US" w:eastAsia="zh-CN" w:bidi="ar"/>
          <w:woUserID w:val="1"/>
        </w:rPr>
        <w:t>Z &lt; 51</w:t>
      </w:r>
    </w:p>
    <w:p w14:paraId="669EA19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 = 270.65;</w:t>
      </w:r>
    </w:p>
    <w:p w14:paraId="25C652A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 = 1.109106 * exp(-34.1632 * (Z - 47) / 270.65);</w:t>
      </w:r>
    </w:p>
    <w:p w14:paraId="4F0CA3C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rho = 7.5 * exp(-Z / 2);</w:t>
      </w:r>
    </w:p>
    <w:p w14:paraId="4F6CD23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elseif </w:t>
      </w:r>
      <w:r>
        <w:rPr>
          <w:rFonts w:hint="default" w:ascii="Courier New" w:hAnsi="Courier New" w:eastAsia="Courier New" w:cs="Courier New"/>
          <w:b w:val="0"/>
          <w:bCs w:val="0"/>
          <w:i w:val="0"/>
          <w:iCs w:val="0"/>
          <w:kern w:val="0"/>
          <w:sz w:val="20"/>
          <w:szCs w:val="20"/>
          <w:lang w:val="en-US" w:eastAsia="zh-CN" w:bidi="ar"/>
          <w:woUserID w:val="1"/>
        </w:rPr>
        <w:t>Z &lt; 71</w:t>
      </w:r>
    </w:p>
    <w:p w14:paraId="16F7E95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 = 270.65 - 2.8 * (Z - 51);</w:t>
      </w:r>
    </w:p>
    <w:p w14:paraId="17B6A20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 = 0.6694167 * (270.65 / (270.65 - 2.8 * (Z - 51)))^(-34.1632/2.8);</w:t>
      </w:r>
    </w:p>
    <w:p w14:paraId="53673AD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rho = 7.5 * exp(-Z / 2);</w:t>
      </w:r>
    </w:p>
    <w:p w14:paraId="50C1393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elseif </w:t>
      </w:r>
      <w:r>
        <w:rPr>
          <w:rFonts w:hint="default" w:ascii="Courier New" w:hAnsi="Courier New" w:eastAsia="Courier New" w:cs="Courier New"/>
          <w:b w:val="0"/>
          <w:bCs w:val="0"/>
          <w:i w:val="0"/>
          <w:iCs w:val="0"/>
          <w:kern w:val="0"/>
          <w:sz w:val="20"/>
          <w:szCs w:val="20"/>
          <w:lang w:val="en-US" w:eastAsia="zh-CN" w:bidi="ar"/>
          <w:woUserID w:val="1"/>
        </w:rPr>
        <w:t>Z &lt; 84.852</w:t>
      </w:r>
    </w:p>
    <w:p w14:paraId="7616113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 = 214.65 - 2.0 * (Z - 71);</w:t>
      </w:r>
    </w:p>
    <w:p w14:paraId="460CECD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 = 0.03956649 * (214.65 / (214.65 - 2.0 * (Z - 71)))^(-34.1632/2.0);</w:t>
      </w:r>
    </w:p>
    <w:p w14:paraId="21A62C2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rho = 7.5 * exp(-Z / 2);</w:t>
      </w:r>
    </w:p>
    <w:p w14:paraId="1CE2FF4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elseif </w:t>
      </w:r>
      <w:r>
        <w:rPr>
          <w:rFonts w:hint="default" w:ascii="Courier New" w:hAnsi="Courier New" w:eastAsia="Courier New" w:cs="Courier New"/>
          <w:b w:val="0"/>
          <w:bCs w:val="0"/>
          <w:i w:val="0"/>
          <w:iCs w:val="0"/>
          <w:kern w:val="0"/>
          <w:sz w:val="20"/>
          <w:szCs w:val="20"/>
          <w:lang w:val="en-US" w:eastAsia="zh-CN" w:bidi="ar"/>
          <w:woUserID w:val="1"/>
        </w:rPr>
        <w:t>Z &lt; 91</w:t>
      </w:r>
    </w:p>
    <w:p w14:paraId="3D7F16B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 = 186.8673;</w:t>
      </w:r>
    </w:p>
    <w:p w14:paraId="3B13070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 = exp(95.571899 - 4.011801 * Z + 6.424731e-2 * Z^2 - 4.789660e-4 * Z^3 + 1.340543e-6 * Z^4);</w:t>
      </w:r>
    </w:p>
    <w:p w14:paraId="0EB0867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rho = 7.5 * exp(-Z / 2);</w:t>
      </w:r>
    </w:p>
    <w:p w14:paraId="1244B24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else</w:t>
      </w:r>
    </w:p>
    <w:p w14:paraId="5FBE7A6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 = 263.1905 - 76.3232 * (1 - ((Z - 91) / 19.9429)^2);</w:t>
      </w:r>
    </w:p>
    <w:p w14:paraId="2C010C9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 = exp(95.571899 - 4.011801 * Z + 6.424731e-2 * Z^2 - 4.789660e-4 * Z^3 + 1.340543e-6 * Z^4);</w:t>
      </w:r>
    </w:p>
    <w:p w14:paraId="0AD0793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rho = 7.5 * exp(-Z / 2);</w:t>
      </w:r>
    </w:p>
    <w:p w14:paraId="0678F15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215AB54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483508E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38CE411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基于逐线法计算氧气比衰减</w:t>
      </w:r>
    </w:p>
    <w:p w14:paraId="69350D6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function </w:t>
      </w:r>
      <w:r>
        <w:rPr>
          <w:rFonts w:hint="default" w:ascii="Courier New" w:hAnsi="Courier New" w:eastAsia="Courier New" w:cs="Courier New"/>
          <w:b w:val="0"/>
          <w:bCs w:val="0"/>
          <w:i w:val="0"/>
          <w:iCs w:val="0"/>
          <w:kern w:val="0"/>
          <w:sz w:val="20"/>
          <w:szCs w:val="20"/>
          <w:lang w:val="en-US" w:eastAsia="zh-CN" w:bidi="ar"/>
          <w:woUserID w:val="1"/>
        </w:rPr>
        <w:t>n_prime = calculateLineByLineAttenuationOxygen(frequency, pressure, waterVaporPressure, temperature, spectralLines)</w:t>
      </w:r>
    </w:p>
    <w:p w14:paraId="10D2F27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此函数基于逐线法计算复折射率的虚部。</w:t>
      </w:r>
    </w:p>
    <w:p w14:paraId="4C550A2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N_doublePrime = 0;</w:t>
      </w:r>
    </w:p>
    <w:p w14:paraId="06CBA06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theta = 300 / temperature;</w:t>
      </w:r>
    </w:p>
    <w:p w14:paraId="59DD9B7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遍历所有谱线</w:t>
      </w:r>
    </w:p>
    <w:p w14:paraId="23719B0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for </w:t>
      </w:r>
      <w:r>
        <w:rPr>
          <w:rFonts w:hint="default" w:ascii="Courier New" w:hAnsi="Courier New" w:eastAsia="Courier New" w:cs="Courier New"/>
          <w:b w:val="0"/>
          <w:bCs w:val="0"/>
          <w:i w:val="0"/>
          <w:iCs w:val="0"/>
          <w:kern w:val="0"/>
          <w:sz w:val="20"/>
          <w:szCs w:val="20"/>
          <w:lang w:val="en-US" w:eastAsia="zh-CN" w:bidi="ar"/>
          <w:woUserID w:val="1"/>
        </w:rPr>
        <w:t>j = 1:length(spectralLines.f0)</w:t>
      </w:r>
    </w:p>
    <w:p w14:paraId="2781506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S = spectralLines.b1(j) * 10^(-7) * pressure * theta^3 * exp(spectralLines.b2(j) * (1 - theta));</w:t>
      </w:r>
    </w:p>
    <w:p w14:paraId="3979A91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fi = spectralLines.f0(j);</w:t>
      </w:r>
    </w:p>
    <w:p w14:paraId="221E1E1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deltaF = spectralLines.b3(j) * 10^(-4) * (pressure * theta^(0.8 - spectralLines.b4(j)) + 1.1 * waterVaporPressure * theta);</w:t>
      </w:r>
    </w:p>
    <w:p w14:paraId="25E65CC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deltaF = sqrt(deltaF^2 + 2.25e-6);</w:t>
      </w:r>
    </w:p>
    <w:p w14:paraId="36D1CE3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xiu = (spectralLines.b5(j) + spectralLines.b6(j) * theta) * 10^(-4) * (pressure + waterVaporPressure) * theta^0.8;</w:t>
      </w:r>
    </w:p>
    <w:p w14:paraId="00B26DD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 = frequencyLineShapeFactor(frequency, fi, deltaF, xiu);</w:t>
      </w:r>
    </w:p>
    <w:p w14:paraId="038594F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N_doublePrime = N_doublePrime + S * F;</w:t>
      </w:r>
    </w:p>
    <w:p w14:paraId="792E17D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199C54A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 = 5.6e-4 * (pressure + waterVaporPressure) * theta^0.8;</w:t>
      </w:r>
    </w:p>
    <w:p w14:paraId="4C35687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nitrogen = frequency * pressure * theta^2 * (6.14e-5 / d * (1 + (frequency / d)^2) + </w:t>
      </w:r>
      <w:r>
        <w:rPr>
          <w:rFonts w:hint="default" w:ascii="Courier New" w:hAnsi="Courier New" w:eastAsia="Courier New" w:cs="Courier New"/>
          <w:b w:val="0"/>
          <w:bCs w:val="0"/>
          <w:i w:val="0"/>
          <w:iCs w:val="0"/>
          <w:color w:val="0E00FF"/>
          <w:kern w:val="0"/>
          <w:sz w:val="20"/>
          <w:szCs w:val="20"/>
          <w:lang w:val="en-US" w:eastAsia="zh-CN" w:bidi="ar"/>
          <w:woUserID w:val="1"/>
        </w:rPr>
        <w:t>...</w:t>
      </w:r>
    </w:p>
    <w:p w14:paraId="27E6DAE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1.4e-12 * pressure * theta^1.5 / (1 + 1.9e-5 * frequency^15));</w:t>
      </w:r>
    </w:p>
    <w:p w14:paraId="3F7EE57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n_prime = N_doublePrime + nitrogen;</w:t>
      </w:r>
    </w:p>
    <w:p w14:paraId="2BEFF91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6979602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555CEE1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基于逐线法计算水汽比衰减</w:t>
      </w:r>
    </w:p>
    <w:p w14:paraId="3E04343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function </w:t>
      </w:r>
      <w:r>
        <w:rPr>
          <w:rFonts w:hint="default" w:ascii="Courier New" w:hAnsi="Courier New" w:eastAsia="Courier New" w:cs="Courier New"/>
          <w:b w:val="0"/>
          <w:bCs w:val="0"/>
          <w:i w:val="0"/>
          <w:iCs w:val="0"/>
          <w:kern w:val="0"/>
          <w:sz w:val="20"/>
          <w:szCs w:val="20"/>
          <w:lang w:val="en-US" w:eastAsia="zh-CN" w:bidi="ar"/>
          <w:woUserID w:val="1"/>
        </w:rPr>
        <w:t>n_prime = calculateLineByLineAttenuationWater(frequency, pressure, waterVaporPressure, temperature, spectralLines)</w:t>
      </w:r>
    </w:p>
    <w:p w14:paraId="135FE45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此函数基于逐线法计算复折射率的虚部。</w:t>
      </w:r>
    </w:p>
    <w:p w14:paraId="39E6E98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N_doublePrime = 0;</w:t>
      </w:r>
    </w:p>
    <w:p w14:paraId="0159C89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theta = 300 / temperature;</w:t>
      </w:r>
    </w:p>
    <w:p w14:paraId="7465929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遍历所有谱线</w:t>
      </w:r>
    </w:p>
    <w:p w14:paraId="48C7168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for </w:t>
      </w:r>
      <w:r>
        <w:rPr>
          <w:rFonts w:hint="default" w:ascii="Courier New" w:hAnsi="Courier New" w:eastAsia="Courier New" w:cs="Courier New"/>
          <w:b w:val="0"/>
          <w:bCs w:val="0"/>
          <w:i w:val="0"/>
          <w:iCs w:val="0"/>
          <w:kern w:val="0"/>
          <w:sz w:val="20"/>
          <w:szCs w:val="20"/>
          <w:lang w:val="en-US" w:eastAsia="zh-CN" w:bidi="ar"/>
          <w:woUserID w:val="1"/>
        </w:rPr>
        <w:t>j = 1:length(spectralLines.f0)</w:t>
      </w:r>
    </w:p>
    <w:p w14:paraId="3DD1B24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S = spectralLines.b1(j) * 10^(-1) * waterVaporPressure * theta^3.5 * exp(spectralLines.b2(j) * (1 - theta));</w:t>
      </w:r>
    </w:p>
    <w:p w14:paraId="5069EDC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fi = spectralLines.f0(j);</w:t>
      </w:r>
    </w:p>
    <w:p w14:paraId="5A3A31E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deltaF = spectralLines.b3(j) * 10^(-4) * (pressure * theta^(spectralLines.b4(j)) + </w:t>
      </w:r>
      <w:r>
        <w:rPr>
          <w:rFonts w:hint="default" w:ascii="Courier New" w:hAnsi="Courier New" w:eastAsia="Courier New" w:cs="Courier New"/>
          <w:b w:val="0"/>
          <w:bCs w:val="0"/>
          <w:i w:val="0"/>
          <w:iCs w:val="0"/>
          <w:color w:val="0E00FF"/>
          <w:kern w:val="0"/>
          <w:sz w:val="20"/>
          <w:szCs w:val="20"/>
          <w:lang w:val="en-US" w:eastAsia="zh-CN" w:bidi="ar"/>
          <w:woUserID w:val="1"/>
        </w:rPr>
        <w:t>...</w:t>
      </w:r>
    </w:p>
    <w:p w14:paraId="2C08573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spectralLines.b5(j) * waterVaporPressure * theta^(spectralLines.b6(j)));</w:t>
      </w:r>
    </w:p>
    <w:p w14:paraId="3618DD4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deltaF = 0.535 * deltaF + sqrt(0.217 * deltaF^2 + 2.1316e-12 * fi^2 / theta);</w:t>
      </w:r>
    </w:p>
    <w:p w14:paraId="33EB105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xiu = 0;</w:t>
      </w:r>
    </w:p>
    <w:p w14:paraId="767B606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 = frequencyLineShapeFactor(frequency, fi, deltaF, xiu);</w:t>
      </w:r>
    </w:p>
    <w:p w14:paraId="0201FB2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N_doublePrime = N_doublePrime + S * F;</w:t>
      </w:r>
    </w:p>
    <w:p w14:paraId="267EC36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0B8D6F2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n_prime = N_doublePrime;</w:t>
      </w:r>
    </w:p>
    <w:p w14:paraId="15A23A5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61F3BB5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7325CB7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计算频率谱线形状因子</w:t>
      </w:r>
    </w:p>
    <w:p w14:paraId="502069F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function </w:t>
      </w:r>
      <w:r>
        <w:rPr>
          <w:rFonts w:hint="default" w:ascii="Courier New" w:hAnsi="Courier New" w:eastAsia="Courier New" w:cs="Courier New"/>
          <w:b w:val="0"/>
          <w:bCs w:val="0"/>
          <w:i w:val="0"/>
          <w:iCs w:val="0"/>
          <w:kern w:val="0"/>
          <w:sz w:val="20"/>
          <w:szCs w:val="20"/>
          <w:lang w:val="en-US" w:eastAsia="zh-CN" w:bidi="ar"/>
          <w:woUserID w:val="1"/>
        </w:rPr>
        <w:t>F = frequencyLineShapeFactor(frequency, fi, deltaF, xiu)</w:t>
      </w:r>
    </w:p>
    <w:p w14:paraId="126DE70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F = (frequency / fi) * ((deltaF - xiu * (fi - frequency)) / ((fi - frequency)^2 + deltaF^2) + </w:t>
      </w:r>
      <w:r>
        <w:rPr>
          <w:rFonts w:hint="default" w:ascii="Courier New" w:hAnsi="Courier New" w:eastAsia="Courier New" w:cs="Courier New"/>
          <w:b w:val="0"/>
          <w:bCs w:val="0"/>
          <w:i w:val="0"/>
          <w:iCs w:val="0"/>
          <w:color w:val="0E00FF"/>
          <w:kern w:val="0"/>
          <w:sz w:val="20"/>
          <w:szCs w:val="20"/>
          <w:lang w:val="en-US" w:eastAsia="zh-CN" w:bidi="ar"/>
          <w:woUserID w:val="1"/>
        </w:rPr>
        <w:t>...</w:t>
      </w:r>
    </w:p>
    <w:p w14:paraId="0FB325D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(deltaF - xiu * (fi + frequency)) / ((fi + frequency)^2 + deltaF^2));</w:t>
      </w:r>
    </w:p>
    <w:p w14:paraId="3F5A4FA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2C6C561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3917349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读取Excel文件中的谱线数据</w:t>
      </w:r>
    </w:p>
    <w:p w14:paraId="1C209CD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function </w:t>
      </w:r>
      <w:r>
        <w:rPr>
          <w:rFonts w:hint="default" w:ascii="Courier New" w:hAnsi="Courier New" w:eastAsia="Courier New" w:cs="Courier New"/>
          <w:b w:val="0"/>
          <w:bCs w:val="0"/>
          <w:i w:val="0"/>
          <w:iCs w:val="0"/>
          <w:kern w:val="0"/>
          <w:sz w:val="20"/>
          <w:szCs w:val="20"/>
          <w:lang w:val="en-US" w:eastAsia="zh-CN" w:bidi="ar"/>
          <w:woUserID w:val="1"/>
        </w:rPr>
        <w:t>data = readSpectralLinesFromExcel(filename)</w:t>
      </w:r>
    </w:p>
    <w:p w14:paraId="24151D8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tbl = readtable(filename);</w:t>
      </w:r>
    </w:p>
    <w:p w14:paraId="2DD35DF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data.f0 = tbl.f0; </w:t>
      </w:r>
      <w:r>
        <w:rPr>
          <w:rFonts w:hint="default" w:ascii="Courier New" w:hAnsi="Courier New" w:eastAsia="Courier New" w:cs="Courier New"/>
          <w:b w:val="0"/>
          <w:bCs w:val="0"/>
          <w:i w:val="0"/>
          <w:iCs w:val="0"/>
          <w:color w:val="008013"/>
          <w:kern w:val="0"/>
          <w:sz w:val="20"/>
          <w:szCs w:val="20"/>
          <w:lang w:val="en-US" w:eastAsia="zh-CN" w:bidi="ar"/>
          <w:woUserID w:val="1"/>
        </w:rPr>
        <w:t>% 假设第一列为f0</w:t>
      </w:r>
    </w:p>
    <w:p w14:paraId="00B6780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data.b1 = tbl.b1; </w:t>
      </w:r>
      <w:r>
        <w:rPr>
          <w:rFonts w:hint="default" w:ascii="Courier New" w:hAnsi="Courier New" w:eastAsia="Courier New" w:cs="Courier New"/>
          <w:b w:val="0"/>
          <w:bCs w:val="0"/>
          <w:i w:val="0"/>
          <w:iCs w:val="0"/>
          <w:color w:val="008013"/>
          <w:kern w:val="0"/>
          <w:sz w:val="20"/>
          <w:szCs w:val="20"/>
          <w:lang w:val="en-US" w:eastAsia="zh-CN" w:bidi="ar"/>
          <w:woUserID w:val="1"/>
        </w:rPr>
        <w:t>% 假设第二列为b1</w:t>
      </w:r>
    </w:p>
    <w:p w14:paraId="4FBB1AF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data.b2 = tbl.b2; </w:t>
      </w:r>
      <w:r>
        <w:rPr>
          <w:rFonts w:hint="default" w:ascii="Courier New" w:hAnsi="Courier New" w:eastAsia="Courier New" w:cs="Courier New"/>
          <w:b w:val="0"/>
          <w:bCs w:val="0"/>
          <w:i w:val="0"/>
          <w:iCs w:val="0"/>
          <w:color w:val="008013"/>
          <w:kern w:val="0"/>
          <w:sz w:val="20"/>
          <w:szCs w:val="20"/>
          <w:lang w:val="en-US" w:eastAsia="zh-CN" w:bidi="ar"/>
          <w:woUserID w:val="1"/>
        </w:rPr>
        <w:t>% 假设第三列为b2</w:t>
      </w:r>
    </w:p>
    <w:p w14:paraId="1043CF3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data.b3 = tbl.b3; </w:t>
      </w:r>
      <w:r>
        <w:rPr>
          <w:rFonts w:hint="default" w:ascii="Courier New" w:hAnsi="Courier New" w:eastAsia="Courier New" w:cs="Courier New"/>
          <w:b w:val="0"/>
          <w:bCs w:val="0"/>
          <w:i w:val="0"/>
          <w:iCs w:val="0"/>
          <w:color w:val="008013"/>
          <w:kern w:val="0"/>
          <w:sz w:val="20"/>
          <w:szCs w:val="20"/>
          <w:lang w:val="en-US" w:eastAsia="zh-CN" w:bidi="ar"/>
          <w:woUserID w:val="1"/>
        </w:rPr>
        <w:t>% 假设第四列为b3</w:t>
      </w:r>
    </w:p>
    <w:p w14:paraId="07DF5A7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data.b4 = tbl.b4; </w:t>
      </w:r>
      <w:r>
        <w:rPr>
          <w:rFonts w:hint="default" w:ascii="Courier New" w:hAnsi="Courier New" w:eastAsia="Courier New" w:cs="Courier New"/>
          <w:b w:val="0"/>
          <w:bCs w:val="0"/>
          <w:i w:val="0"/>
          <w:iCs w:val="0"/>
          <w:color w:val="008013"/>
          <w:kern w:val="0"/>
          <w:sz w:val="20"/>
          <w:szCs w:val="20"/>
          <w:lang w:val="en-US" w:eastAsia="zh-CN" w:bidi="ar"/>
          <w:woUserID w:val="1"/>
        </w:rPr>
        <w:t>% 假设第五列为b4</w:t>
      </w:r>
    </w:p>
    <w:p w14:paraId="6E9A33C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data.b5 = tbl.b5; </w:t>
      </w:r>
      <w:r>
        <w:rPr>
          <w:rFonts w:hint="default" w:ascii="Courier New" w:hAnsi="Courier New" w:eastAsia="Courier New" w:cs="Courier New"/>
          <w:b w:val="0"/>
          <w:bCs w:val="0"/>
          <w:i w:val="0"/>
          <w:iCs w:val="0"/>
          <w:color w:val="008013"/>
          <w:kern w:val="0"/>
          <w:sz w:val="20"/>
          <w:szCs w:val="20"/>
          <w:lang w:val="en-US" w:eastAsia="zh-CN" w:bidi="ar"/>
          <w:woUserID w:val="1"/>
        </w:rPr>
        <w:t>% 假设第六列为b5</w:t>
      </w:r>
    </w:p>
    <w:p w14:paraId="00BB190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data.b6 = tbl.b6; </w:t>
      </w:r>
      <w:r>
        <w:rPr>
          <w:rFonts w:hint="default" w:ascii="Courier New" w:hAnsi="Courier New" w:eastAsia="Courier New" w:cs="Courier New"/>
          <w:b w:val="0"/>
          <w:bCs w:val="0"/>
          <w:i w:val="0"/>
          <w:iCs w:val="0"/>
          <w:color w:val="008013"/>
          <w:kern w:val="0"/>
          <w:sz w:val="20"/>
          <w:szCs w:val="20"/>
          <w:lang w:val="en-US" w:eastAsia="zh-CN" w:bidi="ar"/>
          <w:woUserID w:val="1"/>
        </w:rPr>
        <w:t>% 假设第七列为b6</w:t>
      </w:r>
    </w:p>
    <w:p w14:paraId="22E66C8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063625F1">
      <w:pPr>
        <w:numPr>
          <w:ilvl w:val="0"/>
          <w:numId w:val="0"/>
        </w:numPr>
        <w:rPr>
          <w:rFonts w:hint="eastAsia"/>
          <w:b/>
          <w:bCs/>
          <w:sz w:val="24"/>
          <w:szCs w:val="24"/>
          <w:lang w:val="en-US" w:eastAsia="zh"/>
          <w:woUserID w:val="1"/>
        </w:rPr>
      </w:pPr>
    </w:p>
    <w:p w14:paraId="401B92F5">
      <w:pPr>
        <w:numPr>
          <w:ilvl w:val="0"/>
          <w:numId w:val="0"/>
        </w:numPr>
        <w:ind w:leftChars="0"/>
        <w:rPr>
          <w:rFonts w:hint="eastAsia"/>
          <w:b/>
          <w:bCs/>
          <w:sz w:val="24"/>
          <w:szCs w:val="24"/>
          <w:lang w:val="en-US" w:eastAsia="zh"/>
          <w:woUserID w:val="1"/>
        </w:rPr>
      </w:pPr>
    </w:p>
    <w:p w14:paraId="38BF0538">
      <w:pPr>
        <w:numPr>
          <w:ilvl w:val="0"/>
          <w:numId w:val="0"/>
        </w:numPr>
        <w:ind w:leftChars="0"/>
        <w:rPr>
          <w:rFonts w:hint="eastAsia"/>
          <w:b/>
          <w:bCs/>
          <w:sz w:val="24"/>
          <w:szCs w:val="24"/>
          <w:lang w:val="en-US" w:eastAsia="zh"/>
          <w:woUserID w:val="1"/>
        </w:rPr>
      </w:pPr>
      <w:r>
        <w:rPr>
          <w:rFonts w:hint="eastAsia"/>
          <w:b/>
          <w:bCs/>
          <w:sz w:val="24"/>
          <w:szCs w:val="24"/>
          <w:lang w:val="en-US" w:eastAsia="zh"/>
          <w:woUserID w:val="1"/>
        </w:rPr>
        <w:t>4、色散</w:t>
      </w:r>
    </w:p>
    <w:p w14:paraId="4E375847">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frequencies = 0:1:300; </w:t>
      </w:r>
      <w:r>
        <w:rPr>
          <w:rFonts w:hint="default" w:ascii="Courier New" w:hAnsi="Courier New" w:eastAsia="Courier New" w:cs="Courier New"/>
          <w:b w:val="0"/>
          <w:bCs w:val="0"/>
          <w:i w:val="0"/>
          <w:iCs w:val="0"/>
          <w:color w:val="008013"/>
          <w:kern w:val="0"/>
          <w:sz w:val="20"/>
          <w:szCs w:val="20"/>
          <w:lang w:val="en-US" w:eastAsia="zh-CN" w:bidi="ar"/>
          <w:woUserID w:val="1"/>
        </w:rPr>
        <w:t>% 频率范围从0到300 GHz，步长为1 GHz</w:t>
      </w:r>
    </w:p>
    <w:p w14:paraId="1DA5D1F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pressure = 1013.25</w:t>
      </w:r>
      <w:r>
        <w:rPr>
          <w:rFonts w:hint="eastAsia" w:ascii="Courier New" w:hAnsi="Courier New" w:eastAsia="Courier New" w:cs="Courier New"/>
          <w:b w:val="0"/>
          <w:bCs w:val="0"/>
          <w:i w:val="0"/>
          <w:iCs w:val="0"/>
          <w:kern w:val="0"/>
          <w:sz w:val="20"/>
          <w:szCs w:val="20"/>
          <w:lang w:val="en-US" w:eastAsia="zh" w:bidi="ar"/>
          <w:woUserID w:val="1"/>
        </w:rPr>
        <w:t>-</w:t>
      </w:r>
      <w:r>
        <w:rPr>
          <w:rFonts w:hint="default" w:ascii="Courier New" w:hAnsi="Courier New" w:eastAsia="Courier New" w:cs="Courier New"/>
          <w:b w:val="0"/>
          <w:bCs w:val="0"/>
          <w:i w:val="0"/>
          <w:iCs w:val="0"/>
          <w:kern w:val="0"/>
          <w:sz w:val="20"/>
          <w:szCs w:val="20"/>
          <w:lang w:val="en-US" w:eastAsia="zh-CN" w:bidi="ar"/>
          <w:woUserID w:val="1"/>
        </w:rPr>
        <w:t xml:space="preserve">waterVaporPressure; </w:t>
      </w:r>
      <w:r>
        <w:rPr>
          <w:rFonts w:hint="default" w:ascii="Courier New" w:hAnsi="Courier New" w:eastAsia="Courier New" w:cs="Courier New"/>
          <w:b w:val="0"/>
          <w:bCs w:val="0"/>
          <w:i w:val="0"/>
          <w:iCs w:val="0"/>
          <w:color w:val="008013"/>
          <w:kern w:val="0"/>
          <w:sz w:val="20"/>
          <w:szCs w:val="20"/>
          <w:lang w:val="en-US" w:eastAsia="zh-CN" w:bidi="ar"/>
          <w:woUserID w:val="1"/>
        </w:rPr>
        <w:t xml:space="preserve">% </w:t>
      </w:r>
      <w:r>
        <w:rPr>
          <w:rFonts w:hint="eastAsia" w:ascii="Courier New" w:hAnsi="Courier New" w:eastAsia="Courier New" w:cs="Courier New"/>
          <w:b w:val="0"/>
          <w:bCs w:val="0"/>
          <w:i w:val="0"/>
          <w:iCs w:val="0"/>
          <w:color w:val="008013"/>
          <w:kern w:val="0"/>
          <w:sz w:val="20"/>
          <w:szCs w:val="20"/>
          <w:lang w:val="en-US" w:eastAsia="zh" w:bidi="ar"/>
          <w:woUserID w:val="1"/>
        </w:rPr>
        <w:t>干空气</w:t>
      </w:r>
      <w:r>
        <w:rPr>
          <w:rFonts w:hint="default" w:ascii="Courier New" w:hAnsi="Courier New" w:eastAsia="Courier New" w:cs="Courier New"/>
          <w:b w:val="0"/>
          <w:bCs w:val="0"/>
          <w:i w:val="0"/>
          <w:iCs w:val="0"/>
          <w:color w:val="008013"/>
          <w:kern w:val="0"/>
          <w:sz w:val="20"/>
          <w:szCs w:val="20"/>
          <w:lang w:val="en-US" w:eastAsia="zh-CN" w:bidi="ar"/>
          <w:woUserID w:val="1"/>
        </w:rPr>
        <w:t>气压，单位为hPa</w:t>
      </w:r>
    </w:p>
    <w:p w14:paraId="42EEE54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temperature = 15 + 273.15; </w:t>
      </w:r>
      <w:r>
        <w:rPr>
          <w:rFonts w:hint="default" w:ascii="Courier New" w:hAnsi="Courier New" w:eastAsia="Courier New" w:cs="Courier New"/>
          <w:b w:val="0"/>
          <w:bCs w:val="0"/>
          <w:i w:val="0"/>
          <w:iCs w:val="0"/>
          <w:color w:val="008013"/>
          <w:kern w:val="0"/>
          <w:sz w:val="20"/>
          <w:szCs w:val="20"/>
          <w:lang w:val="en-US" w:eastAsia="zh-CN" w:bidi="ar"/>
          <w:woUserID w:val="1"/>
        </w:rPr>
        <w:t>% 温度，单位为开尔文（15摄氏度）</w:t>
      </w:r>
    </w:p>
    <w:p w14:paraId="2927AF3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waterVaporDensity = 7.5; </w:t>
      </w:r>
      <w:r>
        <w:rPr>
          <w:rFonts w:hint="default" w:ascii="Courier New" w:hAnsi="Courier New" w:eastAsia="Courier New" w:cs="Courier New"/>
          <w:b w:val="0"/>
          <w:bCs w:val="0"/>
          <w:i w:val="0"/>
          <w:iCs w:val="0"/>
          <w:color w:val="008013"/>
          <w:kern w:val="0"/>
          <w:sz w:val="20"/>
          <w:szCs w:val="20"/>
          <w:lang w:val="en-US" w:eastAsia="zh-CN" w:bidi="ar"/>
          <w:woUserID w:val="1"/>
        </w:rPr>
        <w:t>% 水蒸气密度，单位为g/m^3</w:t>
      </w:r>
    </w:p>
    <w:p w14:paraId="5A01BC8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waterVaporPressure = waterVaporDensity * temperature / 216.7; </w:t>
      </w:r>
      <w:r>
        <w:rPr>
          <w:rFonts w:hint="default" w:ascii="Courier New" w:hAnsi="Courier New" w:eastAsia="Courier New" w:cs="Courier New"/>
          <w:b w:val="0"/>
          <w:bCs w:val="0"/>
          <w:i w:val="0"/>
          <w:iCs w:val="0"/>
          <w:color w:val="008013"/>
          <w:kern w:val="0"/>
          <w:sz w:val="20"/>
          <w:szCs w:val="20"/>
          <w:lang w:val="en-US" w:eastAsia="zh-CN" w:bidi="ar"/>
          <w:woUserID w:val="1"/>
        </w:rPr>
        <w:t>% 水蒸气分压</w:t>
      </w:r>
    </w:p>
    <w:p w14:paraId="3190DC6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xiu = 0;</w:t>
      </w:r>
    </w:p>
    <w:p w14:paraId="2089BD5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加载氧气和水蒸气的谱线数据</w:t>
      </w:r>
    </w:p>
    <w:p w14:paraId="1BCAB5D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oxygenData = readSpectralLinesFromExcel(</w:t>
      </w:r>
      <w:r>
        <w:rPr>
          <w:rFonts w:hint="default" w:ascii="Courier New" w:hAnsi="Courier New" w:eastAsia="Courier New" w:cs="Courier New"/>
          <w:b w:val="0"/>
          <w:bCs w:val="0"/>
          <w:i w:val="0"/>
          <w:iCs w:val="0"/>
          <w:color w:val="A709F5"/>
          <w:kern w:val="0"/>
          <w:sz w:val="20"/>
          <w:szCs w:val="20"/>
          <w:lang w:val="en-US" w:eastAsia="zh-CN" w:bidi="ar"/>
          <w:woUserID w:val="1"/>
        </w:rPr>
        <w:t>'oxygen_spectral_lines.xlsx'</w:t>
      </w:r>
      <w:r>
        <w:rPr>
          <w:rFonts w:hint="default" w:ascii="Courier New" w:hAnsi="Courier New" w:eastAsia="Courier New" w:cs="Courier New"/>
          <w:b w:val="0"/>
          <w:bCs w:val="0"/>
          <w:i w:val="0"/>
          <w:iCs w:val="0"/>
          <w:kern w:val="0"/>
          <w:sz w:val="20"/>
          <w:szCs w:val="20"/>
          <w:lang w:val="en-US" w:eastAsia="zh-CN" w:bidi="ar"/>
          <w:woUserID w:val="1"/>
        </w:rPr>
        <w:t>);</w:t>
      </w:r>
    </w:p>
    <w:p w14:paraId="6B23305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waterVaporData = readSpectralLinesFromExcel(</w:t>
      </w:r>
      <w:r>
        <w:rPr>
          <w:rFonts w:hint="default" w:ascii="Courier New" w:hAnsi="Courier New" w:eastAsia="Courier New" w:cs="Courier New"/>
          <w:b w:val="0"/>
          <w:bCs w:val="0"/>
          <w:i w:val="0"/>
          <w:iCs w:val="0"/>
          <w:color w:val="A709F5"/>
          <w:kern w:val="0"/>
          <w:sz w:val="20"/>
          <w:szCs w:val="20"/>
          <w:lang w:val="en-US" w:eastAsia="zh-CN" w:bidi="ar"/>
          <w:woUserID w:val="1"/>
        </w:rPr>
        <w:t>'water_vapor_spectral_lines.xlsx'</w:t>
      </w:r>
      <w:r>
        <w:rPr>
          <w:rFonts w:hint="default" w:ascii="Courier New" w:hAnsi="Courier New" w:eastAsia="Courier New" w:cs="Courier New"/>
          <w:b w:val="0"/>
          <w:bCs w:val="0"/>
          <w:i w:val="0"/>
          <w:iCs w:val="0"/>
          <w:kern w:val="0"/>
          <w:sz w:val="20"/>
          <w:szCs w:val="20"/>
          <w:lang w:val="en-US" w:eastAsia="zh-CN" w:bidi="ar"/>
          <w:woUserID w:val="1"/>
        </w:rPr>
        <w:t>);</w:t>
      </w:r>
    </w:p>
    <w:p w14:paraId="2BE3117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6919C9F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使用逐线法计算特定频率下的比衰减</w:t>
      </w:r>
    </w:p>
    <w:p w14:paraId="41D62EC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gamma_oxygen = zeros(size(frequencies));</w:t>
      </w:r>
    </w:p>
    <w:p w14:paraId="725623C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gamma_waterVapor = zeros(size(frequencies));</w:t>
      </w:r>
    </w:p>
    <w:p w14:paraId="49B1BF6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6F8E01A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for </w:t>
      </w:r>
      <w:r>
        <w:rPr>
          <w:rFonts w:hint="default" w:ascii="Courier New" w:hAnsi="Courier New" w:eastAsia="Courier New" w:cs="Courier New"/>
          <w:b w:val="0"/>
          <w:bCs w:val="0"/>
          <w:i w:val="0"/>
          <w:iCs w:val="0"/>
          <w:kern w:val="0"/>
          <w:sz w:val="20"/>
          <w:szCs w:val="20"/>
          <w:lang w:val="en-US" w:eastAsia="zh-CN" w:bidi="ar"/>
          <w:woUserID w:val="1"/>
        </w:rPr>
        <w:t>i = 1:length(frequencies)</w:t>
      </w:r>
    </w:p>
    <w:p w14:paraId="76C0B52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gamma_oxygen(i) = calculateLineByLineAttenuationoxygen(frequencies(i), pressure, waterVaporPressure, temperature, oxygenData);</w:t>
      </w:r>
    </w:p>
    <w:p w14:paraId="73BB07E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gamma_waterVapor(i) = calculateLineByLineAttenuationwater(frequencies(i), pressure, waterVaporPressure, temperature, waterVaporData);</w:t>
      </w:r>
    </w:p>
    <w:p w14:paraId="11FCAB2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2E1603D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6FD56C4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总的比衰减</w:t>
      </w:r>
    </w:p>
    <w:p w14:paraId="2D0EA6A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gamma_total = -1.2008 .* frequencies .* (gamma_oxygen + gamma_waterVapor);</w:t>
      </w:r>
    </w:p>
    <w:p w14:paraId="35C9725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206040F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绘制比衰减图</w:t>
      </w:r>
    </w:p>
    <w:p w14:paraId="0C2C00E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figure;</w:t>
      </w:r>
    </w:p>
    <w:p w14:paraId="2B6602B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plot(frequencies, gamma_total, </w:t>
      </w:r>
      <w:r>
        <w:rPr>
          <w:rFonts w:hint="default" w:ascii="Courier New" w:hAnsi="Courier New" w:eastAsia="Courier New" w:cs="Courier New"/>
          <w:b w:val="0"/>
          <w:bCs w:val="0"/>
          <w:i w:val="0"/>
          <w:iCs w:val="0"/>
          <w:color w:val="A709F5"/>
          <w:kern w:val="0"/>
          <w:sz w:val="20"/>
          <w:szCs w:val="20"/>
          <w:lang w:val="en-US" w:eastAsia="zh-CN" w:bidi="ar"/>
          <w:woUserID w:val="1"/>
        </w:rPr>
        <w:t>'LineWidth'</w:t>
      </w:r>
      <w:r>
        <w:rPr>
          <w:rFonts w:hint="default" w:ascii="Courier New" w:hAnsi="Courier New" w:eastAsia="Courier New" w:cs="Courier New"/>
          <w:b w:val="0"/>
          <w:bCs w:val="0"/>
          <w:i w:val="0"/>
          <w:iCs w:val="0"/>
          <w:kern w:val="0"/>
          <w:sz w:val="20"/>
          <w:szCs w:val="20"/>
          <w:lang w:val="en-US" w:eastAsia="zh-CN" w:bidi="ar"/>
          <w:woUserID w:val="1"/>
        </w:rPr>
        <w:t>, 2);</w:t>
      </w:r>
    </w:p>
    <w:p w14:paraId="47FACA9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title(</w:t>
      </w:r>
      <w:r>
        <w:rPr>
          <w:rFonts w:hint="default" w:ascii="Courier New" w:hAnsi="Courier New" w:eastAsia="Courier New" w:cs="Courier New"/>
          <w:b w:val="0"/>
          <w:bCs w:val="0"/>
          <w:i w:val="0"/>
          <w:iCs w:val="0"/>
          <w:color w:val="A709F5"/>
          <w:kern w:val="0"/>
          <w:sz w:val="20"/>
          <w:szCs w:val="20"/>
          <w:lang w:val="en-US" w:eastAsia="zh-CN" w:bidi="ar"/>
          <w:woUserID w:val="1"/>
        </w:rPr>
        <w:t>'使用逐线法计算的色散'</w:t>
      </w:r>
      <w:r>
        <w:rPr>
          <w:rFonts w:hint="default" w:ascii="Courier New" w:hAnsi="Courier New" w:eastAsia="Courier New" w:cs="Courier New"/>
          <w:b w:val="0"/>
          <w:bCs w:val="0"/>
          <w:i w:val="0"/>
          <w:iCs w:val="0"/>
          <w:kern w:val="0"/>
          <w:sz w:val="20"/>
          <w:szCs w:val="20"/>
          <w:lang w:val="en-US" w:eastAsia="zh-CN" w:bidi="ar"/>
          <w:woUserID w:val="1"/>
        </w:rPr>
        <w:t>);</w:t>
      </w:r>
    </w:p>
    <w:p w14:paraId="3259FDE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xlabel(</w:t>
      </w:r>
      <w:r>
        <w:rPr>
          <w:rFonts w:hint="default" w:ascii="Courier New" w:hAnsi="Courier New" w:eastAsia="Courier New" w:cs="Courier New"/>
          <w:b w:val="0"/>
          <w:bCs w:val="0"/>
          <w:i w:val="0"/>
          <w:iCs w:val="0"/>
          <w:color w:val="A709F5"/>
          <w:kern w:val="0"/>
          <w:sz w:val="20"/>
          <w:szCs w:val="20"/>
          <w:lang w:val="en-US" w:eastAsia="zh-CN" w:bidi="ar"/>
          <w:woUserID w:val="1"/>
        </w:rPr>
        <w:t>'频率 [GHz]'</w:t>
      </w:r>
      <w:r>
        <w:rPr>
          <w:rFonts w:hint="default" w:ascii="Courier New" w:hAnsi="Courier New" w:eastAsia="Courier New" w:cs="Courier New"/>
          <w:b w:val="0"/>
          <w:bCs w:val="0"/>
          <w:i w:val="0"/>
          <w:iCs w:val="0"/>
          <w:kern w:val="0"/>
          <w:sz w:val="20"/>
          <w:szCs w:val="20"/>
          <w:lang w:val="en-US" w:eastAsia="zh-CN" w:bidi="ar"/>
          <w:woUserID w:val="1"/>
        </w:rPr>
        <w:t>);</w:t>
      </w:r>
    </w:p>
    <w:p w14:paraId="492C3EF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ylabel(</w:t>
      </w:r>
      <w:r>
        <w:rPr>
          <w:rFonts w:hint="default" w:ascii="Courier New" w:hAnsi="Courier New" w:eastAsia="Courier New" w:cs="Courier New"/>
          <w:b w:val="0"/>
          <w:bCs w:val="0"/>
          <w:i w:val="0"/>
          <w:iCs w:val="0"/>
          <w:color w:val="A709F5"/>
          <w:kern w:val="0"/>
          <w:sz w:val="20"/>
          <w:szCs w:val="20"/>
          <w:lang w:val="en-US" w:eastAsia="zh-CN" w:bidi="ar"/>
          <w:woUserID w:val="1"/>
        </w:rPr>
        <w:t>'色散 [deg/km]'</w:t>
      </w:r>
      <w:r>
        <w:rPr>
          <w:rFonts w:hint="default" w:ascii="Courier New" w:hAnsi="Courier New" w:eastAsia="Courier New" w:cs="Courier New"/>
          <w:b w:val="0"/>
          <w:bCs w:val="0"/>
          <w:i w:val="0"/>
          <w:iCs w:val="0"/>
          <w:kern w:val="0"/>
          <w:sz w:val="20"/>
          <w:szCs w:val="20"/>
          <w:lang w:val="en-US" w:eastAsia="zh-CN" w:bidi="ar"/>
          <w:woUserID w:val="1"/>
        </w:rPr>
        <w:t>);</w:t>
      </w:r>
    </w:p>
    <w:p w14:paraId="7115958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grid </w:t>
      </w:r>
      <w:r>
        <w:rPr>
          <w:rFonts w:hint="default" w:ascii="Courier New" w:hAnsi="Courier New" w:eastAsia="Courier New" w:cs="Courier New"/>
          <w:b w:val="0"/>
          <w:bCs w:val="0"/>
          <w:i w:val="0"/>
          <w:iCs w:val="0"/>
          <w:color w:val="A709F5"/>
          <w:kern w:val="0"/>
          <w:sz w:val="20"/>
          <w:szCs w:val="20"/>
          <w:lang w:val="en-US" w:eastAsia="zh-CN" w:bidi="ar"/>
          <w:woUserID w:val="1"/>
        </w:rPr>
        <w:t>on</w:t>
      </w:r>
      <w:r>
        <w:rPr>
          <w:rFonts w:hint="default" w:ascii="Courier New" w:hAnsi="Courier New" w:eastAsia="Courier New" w:cs="Courier New"/>
          <w:b w:val="0"/>
          <w:bCs w:val="0"/>
          <w:i w:val="0"/>
          <w:iCs w:val="0"/>
          <w:kern w:val="0"/>
          <w:sz w:val="20"/>
          <w:szCs w:val="20"/>
          <w:lang w:val="en-US" w:eastAsia="zh-CN" w:bidi="ar"/>
          <w:woUserID w:val="1"/>
        </w:rPr>
        <w:t>;</w:t>
      </w:r>
    </w:p>
    <w:p w14:paraId="38875FC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378E127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读取Excel文件中的谱线数据</w:t>
      </w:r>
    </w:p>
    <w:p w14:paraId="5339E9F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function </w:t>
      </w:r>
      <w:r>
        <w:rPr>
          <w:rFonts w:hint="default" w:ascii="Courier New" w:hAnsi="Courier New" w:eastAsia="Courier New" w:cs="Courier New"/>
          <w:b w:val="0"/>
          <w:bCs w:val="0"/>
          <w:i w:val="0"/>
          <w:iCs w:val="0"/>
          <w:kern w:val="0"/>
          <w:sz w:val="20"/>
          <w:szCs w:val="20"/>
          <w:lang w:val="en-US" w:eastAsia="zh-CN" w:bidi="ar"/>
          <w:woUserID w:val="1"/>
        </w:rPr>
        <w:t>data = readSpectralLinesFromExcel(filename)</w:t>
      </w:r>
    </w:p>
    <w:p w14:paraId="34E1B67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从指定的Excel文件读取谱线数据</w:t>
      </w:r>
    </w:p>
    <w:p w14:paraId="2F70EFF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输入：</w:t>
      </w:r>
    </w:p>
    <w:p w14:paraId="17A3C65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filename - Excel文件名</w:t>
      </w:r>
    </w:p>
    <w:p w14:paraId="685B5B6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读取Excel文件中的数据，默认读取第一个工作表，并确保跳过标题行</w:t>
      </w:r>
    </w:p>
    <w:p w14:paraId="3A0A30C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tbl = readtable(filename);</w:t>
      </w:r>
    </w:p>
    <w:p w14:paraId="1CFC82A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将表格数据转换为结构体</w:t>
      </w:r>
    </w:p>
    <w:p w14:paraId="6F65DE6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data.f0 = tbl.f0; </w:t>
      </w:r>
      <w:r>
        <w:rPr>
          <w:rFonts w:hint="default" w:ascii="Courier New" w:hAnsi="Courier New" w:eastAsia="Courier New" w:cs="Courier New"/>
          <w:b w:val="0"/>
          <w:bCs w:val="0"/>
          <w:i w:val="0"/>
          <w:iCs w:val="0"/>
          <w:color w:val="008013"/>
          <w:kern w:val="0"/>
          <w:sz w:val="20"/>
          <w:szCs w:val="20"/>
          <w:lang w:val="en-US" w:eastAsia="zh-CN" w:bidi="ar"/>
          <w:woUserID w:val="1"/>
        </w:rPr>
        <w:t>% 假设第一列为f0</w:t>
      </w:r>
    </w:p>
    <w:p w14:paraId="2854E2E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data.b1 = tbl.b1; </w:t>
      </w:r>
      <w:r>
        <w:rPr>
          <w:rFonts w:hint="default" w:ascii="Courier New" w:hAnsi="Courier New" w:eastAsia="Courier New" w:cs="Courier New"/>
          <w:b w:val="0"/>
          <w:bCs w:val="0"/>
          <w:i w:val="0"/>
          <w:iCs w:val="0"/>
          <w:color w:val="008013"/>
          <w:kern w:val="0"/>
          <w:sz w:val="20"/>
          <w:szCs w:val="20"/>
          <w:lang w:val="en-US" w:eastAsia="zh-CN" w:bidi="ar"/>
          <w:woUserID w:val="1"/>
        </w:rPr>
        <w:t>% 假设第二列为b1</w:t>
      </w:r>
    </w:p>
    <w:p w14:paraId="7DDBF5C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data.b2 = tbl.b2; </w:t>
      </w:r>
      <w:r>
        <w:rPr>
          <w:rFonts w:hint="default" w:ascii="Courier New" w:hAnsi="Courier New" w:eastAsia="Courier New" w:cs="Courier New"/>
          <w:b w:val="0"/>
          <w:bCs w:val="0"/>
          <w:i w:val="0"/>
          <w:iCs w:val="0"/>
          <w:color w:val="008013"/>
          <w:kern w:val="0"/>
          <w:sz w:val="20"/>
          <w:szCs w:val="20"/>
          <w:lang w:val="en-US" w:eastAsia="zh-CN" w:bidi="ar"/>
          <w:woUserID w:val="1"/>
        </w:rPr>
        <w:t>% 假设第三列为b2</w:t>
      </w:r>
    </w:p>
    <w:p w14:paraId="3E0DCD0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data.b3 = tbl.b3; </w:t>
      </w:r>
      <w:r>
        <w:rPr>
          <w:rFonts w:hint="default" w:ascii="Courier New" w:hAnsi="Courier New" w:eastAsia="Courier New" w:cs="Courier New"/>
          <w:b w:val="0"/>
          <w:bCs w:val="0"/>
          <w:i w:val="0"/>
          <w:iCs w:val="0"/>
          <w:color w:val="008013"/>
          <w:kern w:val="0"/>
          <w:sz w:val="20"/>
          <w:szCs w:val="20"/>
          <w:lang w:val="en-US" w:eastAsia="zh-CN" w:bidi="ar"/>
          <w:woUserID w:val="1"/>
        </w:rPr>
        <w:t>% 假设第四列为b3</w:t>
      </w:r>
    </w:p>
    <w:p w14:paraId="05DA358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data.b4 = tbl.b4; </w:t>
      </w:r>
      <w:r>
        <w:rPr>
          <w:rFonts w:hint="default" w:ascii="Courier New" w:hAnsi="Courier New" w:eastAsia="Courier New" w:cs="Courier New"/>
          <w:b w:val="0"/>
          <w:bCs w:val="0"/>
          <w:i w:val="0"/>
          <w:iCs w:val="0"/>
          <w:color w:val="008013"/>
          <w:kern w:val="0"/>
          <w:sz w:val="20"/>
          <w:szCs w:val="20"/>
          <w:lang w:val="en-US" w:eastAsia="zh-CN" w:bidi="ar"/>
          <w:woUserID w:val="1"/>
        </w:rPr>
        <w:t>% 假设第五列为b4</w:t>
      </w:r>
    </w:p>
    <w:p w14:paraId="6F9E45C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data.b5 = tbl.b5; </w:t>
      </w:r>
      <w:r>
        <w:rPr>
          <w:rFonts w:hint="default" w:ascii="Courier New" w:hAnsi="Courier New" w:eastAsia="Courier New" w:cs="Courier New"/>
          <w:b w:val="0"/>
          <w:bCs w:val="0"/>
          <w:i w:val="0"/>
          <w:iCs w:val="0"/>
          <w:color w:val="008013"/>
          <w:kern w:val="0"/>
          <w:sz w:val="20"/>
          <w:szCs w:val="20"/>
          <w:lang w:val="en-US" w:eastAsia="zh-CN" w:bidi="ar"/>
          <w:woUserID w:val="1"/>
        </w:rPr>
        <w:t>% 假设第六列为b5</w:t>
      </w:r>
    </w:p>
    <w:p w14:paraId="6ED9D99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data.b6 = tbl.b6; </w:t>
      </w:r>
      <w:r>
        <w:rPr>
          <w:rFonts w:hint="default" w:ascii="Courier New" w:hAnsi="Courier New" w:eastAsia="Courier New" w:cs="Courier New"/>
          <w:b w:val="0"/>
          <w:bCs w:val="0"/>
          <w:i w:val="0"/>
          <w:iCs w:val="0"/>
          <w:color w:val="008013"/>
          <w:kern w:val="0"/>
          <w:sz w:val="20"/>
          <w:szCs w:val="20"/>
          <w:lang w:val="en-US" w:eastAsia="zh-CN" w:bidi="ar"/>
          <w:woUserID w:val="1"/>
        </w:rPr>
        <w:t>% 假设第七列为b6</w:t>
      </w:r>
    </w:p>
    <w:p w14:paraId="33E3E5A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6A551A0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1FC52C2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基于逐线法计算氧气比衰减</w:t>
      </w:r>
    </w:p>
    <w:p w14:paraId="20141E5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function </w:t>
      </w:r>
      <w:r>
        <w:rPr>
          <w:rFonts w:hint="default" w:ascii="Courier New" w:hAnsi="Courier New" w:eastAsia="Courier New" w:cs="Courier New"/>
          <w:b w:val="0"/>
          <w:bCs w:val="0"/>
          <w:i w:val="0"/>
          <w:iCs w:val="0"/>
          <w:kern w:val="0"/>
          <w:sz w:val="20"/>
          <w:szCs w:val="20"/>
          <w:lang w:val="en-US" w:eastAsia="zh-CN" w:bidi="ar"/>
          <w:woUserID w:val="1"/>
        </w:rPr>
        <w:t>n_prime = calculateLineByLineAttenuationoxygen(frequency, pressure, waterVaporPressure, temperature, spectralLines)</w:t>
      </w:r>
    </w:p>
    <w:p w14:paraId="3E1E3F4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此函数基于逐线法计算复折射率的虚部。</w:t>
      </w:r>
    </w:p>
    <w:p w14:paraId="24986D3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输入：</w:t>
      </w:r>
    </w:p>
    <w:p w14:paraId="3CB93E7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frequency - 频率，单位为GHz</w:t>
      </w:r>
    </w:p>
    <w:p w14:paraId="00A06D2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pressure - 压力，单位为hPa</w:t>
      </w:r>
    </w:p>
    <w:p w14:paraId="300D09C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temperature - 温度，单位为K</w:t>
      </w:r>
    </w:p>
    <w:p w14:paraId="6387DB0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spectralLines - 包含谱线数据的结构体</w:t>
      </w:r>
    </w:p>
    <w:p w14:paraId="0F8881B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theta = 300 / temperature;</w:t>
      </w:r>
    </w:p>
    <w:p w14:paraId="7331F99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初始化N''的求和变量</w:t>
      </w:r>
    </w:p>
    <w:p w14:paraId="3A3354E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N_doublePrime = 0;</w:t>
      </w:r>
    </w:p>
    <w:p w14:paraId="672202C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遍历所有谱线</w:t>
      </w:r>
    </w:p>
    <w:p w14:paraId="47B19B4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for </w:t>
      </w:r>
      <w:r>
        <w:rPr>
          <w:rFonts w:hint="default" w:ascii="Courier New" w:hAnsi="Courier New" w:eastAsia="Courier New" w:cs="Courier New"/>
          <w:b w:val="0"/>
          <w:bCs w:val="0"/>
          <w:i w:val="0"/>
          <w:iCs w:val="0"/>
          <w:kern w:val="0"/>
          <w:sz w:val="20"/>
          <w:szCs w:val="20"/>
          <w:lang w:val="en-US" w:eastAsia="zh-CN" w:bidi="ar"/>
          <w:woUserID w:val="1"/>
        </w:rPr>
        <w:t>j = 1:length(spectralLines.f0)</w:t>
      </w:r>
    </w:p>
    <w:p w14:paraId="2375B9C7">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S = spectralLines.b1(j) * 10^(-7) * pressure *theta^(3)* exp(spectralLines.b2(j)*(1 - theta));</w:t>
      </w:r>
    </w:p>
    <w:p w14:paraId="7D49F0F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fi = spectralLines.f0(j);</w:t>
      </w:r>
    </w:p>
    <w:p w14:paraId="5F4919F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deltaF = spectralLines.b3(j)*10^(-4)*(pressure*theta^(0.8-spectralLines.b4(j))+1.1*waterVaporPressure*theta);</w:t>
      </w:r>
    </w:p>
    <w:p w14:paraId="59AC10A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deltaF = sqrt(deltaF^(2)+2.25*10^(-6));</w:t>
      </w:r>
    </w:p>
    <w:p w14:paraId="21D8336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xiu = (spectralLines.b5(j)+spectralLines.b6(j)*theta)*10^(-4)*(pressure+waterVaporPressure)*theta^(0.8);</w:t>
      </w:r>
    </w:p>
    <w:p w14:paraId="35757D9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 = frequencyLineShapeFactor(frequency, fi, deltaF,xiu);</w:t>
      </w:r>
    </w:p>
    <w:p w14:paraId="4BE5DFF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N_doublePrime = N_doublePrime + S * F;</w:t>
      </w:r>
    </w:p>
    <w:p w14:paraId="6FE80AD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1408912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 =5.6*10^(-4)*(pressure+waterVaporPressure)*theta^(0.8);</w:t>
      </w:r>
    </w:p>
    <w:p w14:paraId="19139AE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nitrogen = (-6.14*10^(-5)*pressure*theta^(2)*frequency^(2))/(frequency^(2)+d^(2));</w:t>
      </w:r>
    </w:p>
    <w:p w14:paraId="08D8929D">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n_prime = N_doublePrime+nitrogen;</w:t>
      </w:r>
    </w:p>
    <w:p w14:paraId="50107A3A">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540E09A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基于逐线法计算水汽比衰减</w:t>
      </w:r>
    </w:p>
    <w:p w14:paraId="6BD185B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function </w:t>
      </w:r>
      <w:r>
        <w:rPr>
          <w:rFonts w:hint="default" w:ascii="Courier New" w:hAnsi="Courier New" w:eastAsia="Courier New" w:cs="Courier New"/>
          <w:b w:val="0"/>
          <w:bCs w:val="0"/>
          <w:i w:val="0"/>
          <w:iCs w:val="0"/>
          <w:kern w:val="0"/>
          <w:sz w:val="20"/>
          <w:szCs w:val="20"/>
          <w:lang w:val="en-US" w:eastAsia="zh-CN" w:bidi="ar"/>
          <w:woUserID w:val="1"/>
        </w:rPr>
        <w:t>n_prime = calculateLineByLineAttenuationwater(frequency, pressure, waterVaporPressure,temperature, spectralLines)</w:t>
      </w:r>
    </w:p>
    <w:p w14:paraId="58DD1C8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此函数基于逐线法计算复折射率的虚部。</w:t>
      </w:r>
    </w:p>
    <w:p w14:paraId="01B80DB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输入：</w:t>
      </w:r>
    </w:p>
    <w:p w14:paraId="733D003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frequency - 频率，单位为GHz</w:t>
      </w:r>
    </w:p>
    <w:p w14:paraId="34F8A8B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pressure - 压力，单位为hPa</w:t>
      </w:r>
    </w:p>
    <w:p w14:paraId="1445870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temperature - 温度，单位为K</w:t>
      </w:r>
    </w:p>
    <w:p w14:paraId="0A7F716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spectralLines - 包含谱线数据的结构体</w:t>
      </w:r>
    </w:p>
    <w:p w14:paraId="37B58D1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theta = 300 / temperature;</w:t>
      </w:r>
    </w:p>
    <w:p w14:paraId="7B192E5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初始化N''的求和变量</w:t>
      </w:r>
    </w:p>
    <w:p w14:paraId="375E7D2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N_doublePrime = 0;</w:t>
      </w:r>
    </w:p>
    <w:p w14:paraId="1E958F8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遍历所有谱线</w:t>
      </w:r>
    </w:p>
    <w:p w14:paraId="1ABEEEA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for </w:t>
      </w:r>
      <w:r>
        <w:rPr>
          <w:rFonts w:hint="default" w:ascii="Courier New" w:hAnsi="Courier New" w:eastAsia="Courier New" w:cs="Courier New"/>
          <w:b w:val="0"/>
          <w:bCs w:val="0"/>
          <w:i w:val="0"/>
          <w:iCs w:val="0"/>
          <w:kern w:val="0"/>
          <w:sz w:val="20"/>
          <w:szCs w:val="20"/>
          <w:lang w:val="en-US" w:eastAsia="zh-CN" w:bidi="ar"/>
          <w:woUserID w:val="1"/>
        </w:rPr>
        <w:t>j = 1:length(spectralLines.f0)</w:t>
      </w:r>
    </w:p>
    <w:p w14:paraId="2ACE5E2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S = spectralLines.b1(j) * 10^(-1) * waterVaporPressure *theta^(3.5)* exp(spectralLines.b2(j)*(1 - theta));</w:t>
      </w:r>
    </w:p>
    <w:p w14:paraId="3CF800C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fi = spectralLines.f0(j);</w:t>
      </w:r>
    </w:p>
    <w:p w14:paraId="5187910C">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 xml:space="preserve">deltaF = spectralLines.b3(j)*10^(-4)*(pressure*theta^(spectralLines.b4(j))+ </w:t>
      </w:r>
      <w:r>
        <w:rPr>
          <w:rFonts w:hint="default" w:ascii="Courier New" w:hAnsi="Courier New" w:eastAsia="Courier New" w:cs="Courier New"/>
          <w:b w:val="0"/>
          <w:bCs w:val="0"/>
          <w:i w:val="0"/>
          <w:iCs w:val="0"/>
          <w:color w:val="0E00FF"/>
          <w:kern w:val="0"/>
          <w:sz w:val="20"/>
          <w:szCs w:val="20"/>
          <w:lang w:val="en-US" w:eastAsia="zh-CN" w:bidi="ar"/>
          <w:woUserID w:val="1"/>
        </w:rPr>
        <w:t>...</w:t>
      </w:r>
    </w:p>
    <w:p w14:paraId="7647F1D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spectralLines.b5(j)*waterVaporPressure*theta^(spectralLines.b6(j)));</w:t>
      </w:r>
    </w:p>
    <w:p w14:paraId="21F231F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deltaF = 0.535*deltaF+sqrt(0.217*deltaF^(2)+(2.1316*10^(-12)* fi^(2)/theta));</w:t>
      </w:r>
    </w:p>
    <w:p w14:paraId="7CDC7588">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xiu = 0;</w:t>
      </w:r>
    </w:p>
    <w:p w14:paraId="3726EE5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 = frequencyLineShapeFactor(frequency, fi, deltaF, xiu);</w:t>
      </w:r>
    </w:p>
    <w:p w14:paraId="7482BB6E">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N_doublePrime = N_doublePrime + S * F;</w:t>
      </w:r>
    </w:p>
    <w:p w14:paraId="1291138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3646E53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n_prime = N_doublePrime;</w:t>
      </w:r>
    </w:p>
    <w:p w14:paraId="708AE4F2">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5869E5A5">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p>
    <w:p w14:paraId="2AD2F9DB">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计算频率谱线形状因子</w:t>
      </w:r>
    </w:p>
    <w:p w14:paraId="76BEBD96">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 xml:space="preserve">function </w:t>
      </w:r>
      <w:r>
        <w:rPr>
          <w:rFonts w:hint="default" w:ascii="Courier New" w:hAnsi="Courier New" w:eastAsia="Courier New" w:cs="Courier New"/>
          <w:b w:val="0"/>
          <w:bCs w:val="0"/>
          <w:i w:val="0"/>
          <w:iCs w:val="0"/>
          <w:kern w:val="0"/>
          <w:sz w:val="20"/>
          <w:szCs w:val="20"/>
          <w:lang w:val="en-US" w:eastAsia="zh-CN" w:bidi="ar"/>
          <w:woUserID w:val="1"/>
        </w:rPr>
        <w:t>F = frequencyLineShapeFactor(frequency, fi, deltaF, xiu)</w:t>
      </w:r>
    </w:p>
    <w:p w14:paraId="3D9C00FF">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color w:val="008013"/>
          <w:kern w:val="0"/>
          <w:sz w:val="20"/>
          <w:szCs w:val="20"/>
          <w:lang w:val="en-US" w:eastAsia="zh-CN" w:bidi="ar"/>
          <w:woUserID w:val="1"/>
        </w:rPr>
        <w:t>% 计算频率谱线形状因子</w:t>
      </w:r>
    </w:p>
    <w:p w14:paraId="02BFCC74">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F = (frequency/fi)*((deltaF*xiu+(fi-frequency))/((fi-frequency)^2 + deltaF^2) -</w:t>
      </w:r>
      <w:r>
        <w:rPr>
          <w:rFonts w:hint="default" w:ascii="Courier New" w:hAnsi="Courier New" w:eastAsia="Courier New" w:cs="Courier New"/>
          <w:b w:val="0"/>
          <w:bCs w:val="0"/>
          <w:i w:val="0"/>
          <w:iCs w:val="0"/>
          <w:color w:val="0E00FF"/>
          <w:kern w:val="0"/>
          <w:sz w:val="20"/>
          <w:szCs w:val="20"/>
          <w:lang w:val="en-US" w:eastAsia="zh-CN" w:bidi="ar"/>
          <w:woUserID w:val="1"/>
        </w:rPr>
        <w:t>...</w:t>
      </w:r>
    </w:p>
    <w:p w14:paraId="66A6F279">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woUserID w:val="1"/>
        </w:rPr>
      </w:pPr>
      <w:r>
        <w:rPr>
          <w:rFonts w:hint="default" w:ascii="Courier New" w:hAnsi="Courier New" w:eastAsia="Courier New" w:cs="Courier New"/>
          <w:b w:val="0"/>
          <w:bCs w:val="0"/>
          <w:i w:val="0"/>
          <w:iCs w:val="0"/>
          <w:kern w:val="0"/>
          <w:sz w:val="20"/>
          <w:szCs w:val="20"/>
          <w:lang w:val="en-US" w:eastAsia="zh-CN" w:bidi="ar"/>
          <w:woUserID w:val="1"/>
        </w:rPr>
        <w:t>(deltaF*xiu+(fi+frequency))/((fi+frequency)^2 + deltaF^2));</w:t>
      </w:r>
    </w:p>
    <w:p w14:paraId="3694D693">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color w:val="0E00FF"/>
          <w:kern w:val="0"/>
          <w:sz w:val="20"/>
          <w:szCs w:val="20"/>
          <w:lang w:val="en-US" w:eastAsia="zh-CN" w:bidi="ar"/>
          <w:woUserID w:val="1"/>
        </w:rPr>
      </w:pPr>
      <w:r>
        <w:rPr>
          <w:rFonts w:hint="default" w:ascii="Courier New" w:hAnsi="Courier New" w:eastAsia="Courier New" w:cs="Courier New"/>
          <w:b w:val="0"/>
          <w:bCs w:val="0"/>
          <w:i w:val="0"/>
          <w:iCs w:val="0"/>
          <w:color w:val="0E00FF"/>
          <w:kern w:val="0"/>
          <w:sz w:val="20"/>
          <w:szCs w:val="20"/>
          <w:lang w:val="en-US" w:eastAsia="zh-CN" w:bidi="ar"/>
          <w:woUserID w:val="1"/>
        </w:rPr>
        <w:t>end</w:t>
      </w:r>
    </w:p>
    <w:p w14:paraId="08E4AF90">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color w:val="0E00FF"/>
          <w:kern w:val="0"/>
          <w:sz w:val="20"/>
          <w:szCs w:val="20"/>
          <w:lang w:val="en-US" w:eastAsia="zh-CN" w:bidi="ar"/>
          <w:woUserID w:val="1"/>
        </w:rPr>
      </w:pPr>
    </w:p>
    <w:p w14:paraId="4D243481">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color w:val="0E00FF"/>
          <w:kern w:val="0"/>
          <w:sz w:val="20"/>
          <w:szCs w:val="20"/>
          <w:lang w:val="en-US" w:eastAsia="zh-CN" w:bidi="ar"/>
          <w:woUserID w:val="1"/>
        </w:rPr>
      </w:pPr>
    </w:p>
    <w:p w14:paraId="48411A89">
      <w:pPr>
        <w:rPr>
          <w:rFonts w:hint="eastAsia" w:eastAsiaTheme="minorEastAsia"/>
          <w:lang w:val="en-US" w:eastAsia="zh"/>
          <w:woUserID w:val="1"/>
        </w:rPr>
      </w:pPr>
      <w:r>
        <w:rPr>
          <w:rFonts w:hint="eastAsia"/>
          <w:lang w:val="en-US" w:eastAsia="zh"/>
          <w:woUserID w:val="1"/>
        </w:rPr>
        <w:t>逐线法计算需要的参数表格如下：</w:t>
      </w:r>
    </w:p>
    <w:p w14:paraId="5CC387AD">
      <w:pPr>
        <w:rPr>
          <w:rFonts w:hint="default"/>
          <w:lang w:val="en-US" w:eastAsia="zh-CN"/>
        </w:rPr>
      </w:pPr>
    </w:p>
    <w:p w14:paraId="7BBC8D3F">
      <w:pPr>
        <w:rPr>
          <w:rFonts w:hint="eastAsia" w:eastAsiaTheme="minorEastAsia"/>
          <w:lang w:val="en-US" w:eastAsia="zh"/>
        </w:rPr>
      </w:pPr>
      <w:r>
        <w:rPr>
          <w:rFonts w:hint="eastAsia" w:eastAsiaTheme="minorEastAsia"/>
          <w:lang w:val="en-US" w:eastAsia="zh"/>
        </w:rPr>
        <w:drawing>
          <wp:inline distT="0" distB="0" distL="114300" distR="114300">
            <wp:extent cx="5271135" cy="7798435"/>
            <wp:effectExtent l="0" t="0" r="5715" b="1206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126"/>
                    <a:stretch>
                      <a:fillRect/>
                    </a:stretch>
                  </pic:blipFill>
                  <pic:spPr>
                    <a:xfrm>
                      <a:off x="0" y="0"/>
                      <a:ext cx="5271135" cy="7798435"/>
                    </a:xfrm>
                    <a:prstGeom prst="rect">
                      <a:avLst/>
                    </a:prstGeom>
                  </pic:spPr>
                </pic:pic>
              </a:graphicData>
            </a:graphic>
          </wp:inline>
        </w:drawing>
      </w:r>
    </w:p>
    <w:p w14:paraId="0298A385">
      <w:pPr>
        <w:rPr>
          <w:rFonts w:hint="eastAsia" w:eastAsiaTheme="minorEastAsia"/>
          <w:lang w:val="en-US" w:eastAsia="zh"/>
        </w:rPr>
      </w:pPr>
      <w:r>
        <w:rPr>
          <w:rFonts w:hint="eastAsia" w:eastAsiaTheme="minorEastAsia"/>
          <w:lang w:val="en-US" w:eastAsia="zh"/>
        </w:rPr>
        <w:drawing>
          <wp:inline distT="0" distB="0" distL="114300" distR="114300">
            <wp:extent cx="5273040" cy="1624965"/>
            <wp:effectExtent l="0" t="0" r="3810" b="1333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pic:cNvPicPr>
                  </pic:nvPicPr>
                  <pic:blipFill>
                    <a:blip r:embed="rId127"/>
                    <a:stretch>
                      <a:fillRect/>
                    </a:stretch>
                  </pic:blipFill>
                  <pic:spPr>
                    <a:xfrm>
                      <a:off x="0" y="0"/>
                      <a:ext cx="5273040" cy="1624965"/>
                    </a:xfrm>
                    <a:prstGeom prst="rect">
                      <a:avLst/>
                    </a:prstGeom>
                  </pic:spPr>
                </pic:pic>
              </a:graphicData>
            </a:graphic>
          </wp:inline>
        </w:drawing>
      </w:r>
      <w:r>
        <w:rPr>
          <w:rFonts w:hint="eastAsia" w:eastAsiaTheme="minorEastAsia"/>
          <w:lang w:val="en-US" w:eastAsia="zh"/>
        </w:rPr>
        <w:drawing>
          <wp:inline distT="0" distB="0" distL="114300" distR="114300">
            <wp:extent cx="5269230" cy="6036310"/>
            <wp:effectExtent l="0" t="0" r="7620" b="254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a:picLocks noChangeAspect="1"/>
                    </pic:cNvPicPr>
                  </pic:nvPicPr>
                  <pic:blipFill>
                    <a:blip r:embed="rId128"/>
                    <a:stretch>
                      <a:fillRect/>
                    </a:stretch>
                  </pic:blipFill>
                  <pic:spPr>
                    <a:xfrm>
                      <a:off x="0" y="0"/>
                      <a:ext cx="5269230" cy="6036310"/>
                    </a:xfrm>
                    <a:prstGeom prst="rect">
                      <a:avLst/>
                    </a:prstGeom>
                  </pic:spPr>
                </pic:pic>
              </a:graphicData>
            </a:graphic>
          </wp:inline>
        </w:drawing>
      </w:r>
      <w:r>
        <w:rPr>
          <w:rFonts w:hint="eastAsia" w:eastAsiaTheme="minorEastAsia"/>
          <w:lang w:val="en-US" w:eastAsia="zh"/>
        </w:rPr>
        <w:drawing>
          <wp:inline distT="0" distB="0" distL="114300" distR="114300">
            <wp:extent cx="5268595" cy="1513840"/>
            <wp:effectExtent l="0" t="0" r="8255" b="1016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a:picLocks noChangeAspect="1"/>
                    </pic:cNvPicPr>
                  </pic:nvPicPr>
                  <pic:blipFill>
                    <a:blip r:embed="rId129"/>
                    <a:stretch>
                      <a:fillRect/>
                    </a:stretch>
                  </pic:blipFill>
                  <pic:spPr>
                    <a:xfrm>
                      <a:off x="0" y="0"/>
                      <a:ext cx="5268595" cy="151384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MS Mincho">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F6DBC5"/>
    <w:multiLevelType w:val="singleLevel"/>
    <w:tmpl w:val="96F6DBC5"/>
    <w:lvl w:ilvl="0" w:tentative="0">
      <w:start w:val="1"/>
      <w:numFmt w:val="decimal"/>
      <w:suff w:val="nothing"/>
      <w:lvlText w:val="%1、"/>
      <w:lvlJc w:val="left"/>
    </w:lvl>
  </w:abstractNum>
  <w:abstractNum w:abstractNumId="1">
    <w:nsid w:val="EEED1D5A"/>
    <w:multiLevelType w:val="singleLevel"/>
    <w:tmpl w:val="EEED1D5A"/>
    <w:lvl w:ilvl="0" w:tentative="0">
      <w:start w:val="1"/>
      <w:numFmt w:val="decimal"/>
      <w:suff w:val="nothing"/>
      <w:lvlText w:val="%1、"/>
      <w:lvlJc w:val="left"/>
    </w:lvl>
  </w:abstractNum>
  <w:abstractNum w:abstractNumId="2">
    <w:nsid w:val="F3FBBE76"/>
    <w:multiLevelType w:val="singleLevel"/>
    <w:tmpl w:val="F3FBBE76"/>
    <w:lvl w:ilvl="0" w:tentative="0">
      <w:start w:val="2"/>
      <w:numFmt w:val="decimal"/>
      <w:suff w:val="nothing"/>
      <w:lvlText w:val="（%1）"/>
      <w:lvlJc w:val="left"/>
    </w:lvl>
  </w:abstractNum>
  <w:abstractNum w:abstractNumId="3">
    <w:nsid w:val="F57A1DD0"/>
    <w:multiLevelType w:val="singleLevel"/>
    <w:tmpl w:val="F57A1DD0"/>
    <w:lvl w:ilvl="0" w:tentative="0">
      <w:start w:val="2"/>
      <w:numFmt w:val="decimal"/>
      <w:suff w:val="nothing"/>
      <w:lvlText w:val="（%1）"/>
      <w:lvlJc w:val="left"/>
    </w:lvl>
  </w:abstractNum>
  <w:abstractNum w:abstractNumId="4">
    <w:nsid w:val="FA779DD7"/>
    <w:multiLevelType w:val="singleLevel"/>
    <w:tmpl w:val="FA779DD7"/>
    <w:lvl w:ilvl="0" w:tentative="0">
      <w:start w:val="1"/>
      <w:numFmt w:val="decimal"/>
      <w:suff w:val="nothing"/>
      <w:lvlText w:val="%1、"/>
      <w:lvlJc w:val="left"/>
    </w:lvl>
  </w:abstractNum>
  <w:abstractNum w:abstractNumId="5">
    <w:nsid w:val="FCC1109E"/>
    <w:multiLevelType w:val="singleLevel"/>
    <w:tmpl w:val="FCC1109E"/>
    <w:lvl w:ilvl="0" w:tentative="0">
      <w:start w:val="1"/>
      <w:numFmt w:val="chineseCounting"/>
      <w:suff w:val="nothing"/>
      <w:lvlText w:val="%1、"/>
      <w:lvlJc w:val="left"/>
      <w:rPr>
        <w:rFonts w:hint="eastAsia"/>
      </w:rPr>
    </w:lvl>
  </w:abstractNum>
  <w:abstractNum w:abstractNumId="6">
    <w:nsid w:val="FE5B7F7E"/>
    <w:multiLevelType w:val="singleLevel"/>
    <w:tmpl w:val="FE5B7F7E"/>
    <w:lvl w:ilvl="0" w:tentative="0">
      <w:start w:val="1"/>
      <w:numFmt w:val="decimal"/>
      <w:suff w:val="nothing"/>
      <w:lvlText w:val="%1、"/>
      <w:lvlJc w:val="left"/>
    </w:lvl>
  </w:abstractNum>
  <w:abstractNum w:abstractNumId="7">
    <w:nsid w:val="7BDBF4B4"/>
    <w:multiLevelType w:val="singleLevel"/>
    <w:tmpl w:val="7BDBF4B4"/>
    <w:lvl w:ilvl="0" w:tentative="0">
      <w:start w:val="1"/>
      <w:numFmt w:val="decimal"/>
      <w:suff w:val="nothing"/>
      <w:lvlText w:val="%1、"/>
      <w:lvlJc w:val="left"/>
      <w:pPr>
        <w:ind w:left="210" w:leftChars="0" w:firstLine="0" w:firstLineChars="0"/>
      </w:pPr>
    </w:lvl>
  </w:abstractNum>
  <w:num w:numId="1">
    <w:abstractNumId w:val="5"/>
  </w:num>
  <w:num w:numId="2">
    <w:abstractNumId w:val="7"/>
  </w:num>
  <w:num w:numId="3">
    <w:abstractNumId w:val="1"/>
  </w:num>
  <w:num w:numId="4">
    <w:abstractNumId w:val="3"/>
  </w:num>
  <w:num w:numId="5">
    <w:abstractNumId w:val="4"/>
  </w:num>
  <w:num w:numId="6">
    <w:abstractNumId w:val="0"/>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B25EC3"/>
    <w:rsid w:val="07FF5181"/>
    <w:rsid w:val="1CFF6004"/>
    <w:rsid w:val="1D7393C5"/>
    <w:rsid w:val="1FD78A1A"/>
    <w:rsid w:val="28B25EC3"/>
    <w:rsid w:val="28EF7D94"/>
    <w:rsid w:val="2DEB6555"/>
    <w:rsid w:val="3774A9C3"/>
    <w:rsid w:val="37778105"/>
    <w:rsid w:val="3D7FAAC2"/>
    <w:rsid w:val="3F7D48F7"/>
    <w:rsid w:val="3FF7A2C8"/>
    <w:rsid w:val="3FFF02AB"/>
    <w:rsid w:val="51DB73A6"/>
    <w:rsid w:val="5BFEDDD3"/>
    <w:rsid w:val="5EBB0A6C"/>
    <w:rsid w:val="65DBB517"/>
    <w:rsid w:val="691A127E"/>
    <w:rsid w:val="6FBE7091"/>
    <w:rsid w:val="74DE8333"/>
    <w:rsid w:val="76B7A93E"/>
    <w:rsid w:val="782F1FE7"/>
    <w:rsid w:val="793E6970"/>
    <w:rsid w:val="7B9BB6EF"/>
    <w:rsid w:val="7BBB05D4"/>
    <w:rsid w:val="7F252B8B"/>
    <w:rsid w:val="7F6FD142"/>
    <w:rsid w:val="7FAD8C05"/>
    <w:rsid w:val="7FAFBA09"/>
    <w:rsid w:val="7FB7044A"/>
    <w:rsid w:val="7FFE5559"/>
    <w:rsid w:val="7FFE9CD2"/>
    <w:rsid w:val="8CEBADBF"/>
    <w:rsid w:val="93EF5404"/>
    <w:rsid w:val="9B3F880C"/>
    <w:rsid w:val="9CFFF981"/>
    <w:rsid w:val="ADDB476C"/>
    <w:rsid w:val="AEFB5DAF"/>
    <w:rsid w:val="B79E7413"/>
    <w:rsid w:val="BC7D9F3D"/>
    <w:rsid w:val="BD2F02ED"/>
    <w:rsid w:val="BEFFCDE6"/>
    <w:rsid w:val="C3BDFB66"/>
    <w:rsid w:val="C9F8E17D"/>
    <w:rsid w:val="DC67296B"/>
    <w:rsid w:val="DDFEA271"/>
    <w:rsid w:val="DED23C6B"/>
    <w:rsid w:val="DEFF9BA0"/>
    <w:rsid w:val="DFD5EEB8"/>
    <w:rsid w:val="DFDF2D89"/>
    <w:rsid w:val="DFEF0D32"/>
    <w:rsid w:val="DFF30A59"/>
    <w:rsid w:val="E6FF5380"/>
    <w:rsid w:val="ED6E4040"/>
    <w:rsid w:val="F3D8D049"/>
    <w:rsid w:val="F3FFFBB5"/>
    <w:rsid w:val="FBDF3479"/>
    <w:rsid w:val="FCB63212"/>
    <w:rsid w:val="FCBF8368"/>
    <w:rsid w:val="FDEF2D90"/>
    <w:rsid w:val="FDF74169"/>
    <w:rsid w:val="FEFFCF6E"/>
    <w:rsid w:val="FF6FC7A0"/>
    <w:rsid w:val="FFFFC81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6.svg"/><Relationship Id="rId98" Type="http://schemas.openxmlformats.org/officeDocument/2006/relationships/image" Target="media/image95.png"/><Relationship Id="rId97" Type="http://schemas.openxmlformats.org/officeDocument/2006/relationships/image" Target="media/image94.svg"/><Relationship Id="rId96" Type="http://schemas.openxmlformats.org/officeDocument/2006/relationships/image" Target="media/image93.png"/><Relationship Id="rId95" Type="http://schemas.openxmlformats.org/officeDocument/2006/relationships/image" Target="media/image92.svg"/><Relationship Id="rId94" Type="http://schemas.openxmlformats.org/officeDocument/2006/relationships/image" Target="media/image91.png"/><Relationship Id="rId93" Type="http://schemas.openxmlformats.org/officeDocument/2006/relationships/image" Target="media/image90.sv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sv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sv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svg"/><Relationship Id="rId83" Type="http://schemas.openxmlformats.org/officeDocument/2006/relationships/image" Target="media/image80.png"/><Relationship Id="rId82" Type="http://schemas.openxmlformats.org/officeDocument/2006/relationships/image" Target="media/image79.svg"/><Relationship Id="rId81" Type="http://schemas.openxmlformats.org/officeDocument/2006/relationships/image" Target="media/image78.png"/><Relationship Id="rId80" Type="http://schemas.openxmlformats.org/officeDocument/2006/relationships/image" Target="media/image77.svg"/><Relationship Id="rId8" Type="http://schemas.openxmlformats.org/officeDocument/2006/relationships/image" Target="media/image5.svg"/><Relationship Id="rId79" Type="http://schemas.openxmlformats.org/officeDocument/2006/relationships/image" Target="media/image76.png"/><Relationship Id="rId78" Type="http://schemas.openxmlformats.org/officeDocument/2006/relationships/image" Target="media/image75.svg"/><Relationship Id="rId77" Type="http://schemas.openxmlformats.org/officeDocument/2006/relationships/image" Target="media/image74.png"/><Relationship Id="rId76" Type="http://schemas.openxmlformats.org/officeDocument/2006/relationships/image" Target="media/image73.svg"/><Relationship Id="rId75" Type="http://schemas.openxmlformats.org/officeDocument/2006/relationships/image" Target="media/image72.png"/><Relationship Id="rId74" Type="http://schemas.openxmlformats.org/officeDocument/2006/relationships/image" Target="media/image71.sv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sv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svg"/><Relationship Id="rId60" Type="http://schemas.openxmlformats.org/officeDocument/2006/relationships/image" Target="media/image57.png"/><Relationship Id="rId6" Type="http://schemas.openxmlformats.org/officeDocument/2006/relationships/image" Target="media/image3.svg"/><Relationship Id="rId59" Type="http://schemas.openxmlformats.org/officeDocument/2006/relationships/image" Target="media/image56.svg"/><Relationship Id="rId58" Type="http://schemas.openxmlformats.org/officeDocument/2006/relationships/image" Target="media/image55.svg"/><Relationship Id="rId57" Type="http://schemas.openxmlformats.org/officeDocument/2006/relationships/image" Target="media/image54.png"/><Relationship Id="rId56" Type="http://schemas.openxmlformats.org/officeDocument/2006/relationships/image" Target="media/image53.svg"/><Relationship Id="rId55" Type="http://schemas.openxmlformats.org/officeDocument/2006/relationships/image" Target="media/image52.png"/><Relationship Id="rId54" Type="http://schemas.openxmlformats.org/officeDocument/2006/relationships/image" Target="media/image51.svg"/><Relationship Id="rId53" Type="http://schemas.openxmlformats.org/officeDocument/2006/relationships/image" Target="media/image50.png"/><Relationship Id="rId52" Type="http://schemas.openxmlformats.org/officeDocument/2006/relationships/image" Target="media/image49.svg"/><Relationship Id="rId51" Type="http://schemas.openxmlformats.org/officeDocument/2006/relationships/image" Target="media/image48.png"/><Relationship Id="rId50" Type="http://schemas.openxmlformats.org/officeDocument/2006/relationships/image" Target="media/image47.svg"/><Relationship Id="rId5" Type="http://schemas.openxmlformats.org/officeDocument/2006/relationships/image" Target="media/image2.png"/><Relationship Id="rId49" Type="http://schemas.openxmlformats.org/officeDocument/2006/relationships/image" Target="media/image46.svg"/><Relationship Id="rId48" Type="http://schemas.openxmlformats.org/officeDocument/2006/relationships/image" Target="media/image45.png"/><Relationship Id="rId47" Type="http://schemas.openxmlformats.org/officeDocument/2006/relationships/image" Target="media/image44.sv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svg"/><Relationship Id="rId43" Type="http://schemas.openxmlformats.org/officeDocument/2006/relationships/image" Target="media/image40.png"/><Relationship Id="rId42" Type="http://schemas.openxmlformats.org/officeDocument/2006/relationships/image" Target="media/image39.svg"/><Relationship Id="rId41" Type="http://schemas.openxmlformats.org/officeDocument/2006/relationships/image" Target="media/image38.png"/><Relationship Id="rId40" Type="http://schemas.openxmlformats.org/officeDocument/2006/relationships/image" Target="media/image37.sv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sv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svg"/><Relationship Id="rId32" Type="http://schemas.openxmlformats.org/officeDocument/2006/relationships/image" Target="media/image29.png"/><Relationship Id="rId31" Type="http://schemas.openxmlformats.org/officeDocument/2006/relationships/image" Target="media/image28.sv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sv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sv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sv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svg"/><Relationship Id="rId14" Type="http://schemas.openxmlformats.org/officeDocument/2006/relationships/image" Target="media/image11.png"/><Relationship Id="rId132" Type="http://schemas.openxmlformats.org/officeDocument/2006/relationships/fontTable" Target="fontTable.xml"/><Relationship Id="rId131" Type="http://schemas.openxmlformats.org/officeDocument/2006/relationships/numbering" Target="numbering.xml"/><Relationship Id="rId130" Type="http://schemas.openxmlformats.org/officeDocument/2006/relationships/customXml" Target="../customXml/item1.xml"/><Relationship Id="rId13" Type="http://schemas.openxmlformats.org/officeDocument/2006/relationships/image" Target="media/image10.sv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svg"/><Relationship Id="rId118" Type="http://schemas.openxmlformats.org/officeDocument/2006/relationships/image" Target="media/image115.png"/><Relationship Id="rId117" Type="http://schemas.openxmlformats.org/officeDocument/2006/relationships/image" Target="media/image114.svg"/><Relationship Id="rId116" Type="http://schemas.openxmlformats.org/officeDocument/2006/relationships/image" Target="media/image113.png"/><Relationship Id="rId115" Type="http://schemas.openxmlformats.org/officeDocument/2006/relationships/image" Target="media/image112.sv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svg"/><Relationship Id="rId111" Type="http://schemas.openxmlformats.org/officeDocument/2006/relationships/image" Target="media/image108.png"/><Relationship Id="rId110" Type="http://schemas.openxmlformats.org/officeDocument/2006/relationships/image" Target="media/image107.svg"/><Relationship Id="rId11" Type="http://schemas.openxmlformats.org/officeDocument/2006/relationships/image" Target="media/image8.svg"/><Relationship Id="rId109" Type="http://schemas.openxmlformats.org/officeDocument/2006/relationships/image" Target="media/image106.png"/><Relationship Id="rId108" Type="http://schemas.openxmlformats.org/officeDocument/2006/relationships/image" Target="media/image105.svg"/><Relationship Id="rId107" Type="http://schemas.openxmlformats.org/officeDocument/2006/relationships/image" Target="media/image104.png"/><Relationship Id="rId106" Type="http://schemas.openxmlformats.org/officeDocument/2006/relationships/image" Target="media/image103.svg"/><Relationship Id="rId105" Type="http://schemas.openxmlformats.org/officeDocument/2006/relationships/image" Target="media/image102.png"/><Relationship Id="rId104" Type="http://schemas.openxmlformats.org/officeDocument/2006/relationships/image" Target="media/image101.svg"/><Relationship Id="rId103" Type="http://schemas.openxmlformats.org/officeDocument/2006/relationships/image" Target="media/image100.png"/><Relationship Id="rId102" Type="http://schemas.openxmlformats.org/officeDocument/2006/relationships/image" Target="media/image99.sv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extobjs>
    <extobj name="E657119C-6982-421D-8BA7-E74DEB70A7DA-1">
      <extobjdata type="E657119C-6982-421D-8BA7-E74DEB70A7DA" data="ewoJIkxhdGV4U3RyIiA6ICJ7e059X3tPeHlnZW59XntcIn19KGYpIgp9Cg=="/>
    </extobj>
    <extobj name="E657119C-6982-421D-8BA7-E74DEB70A7DA-2">
      <extobjdata type="E657119C-6982-421D-8BA7-E74DEB70A7DA" data="ewoJIkxhdGV4U3RyIiA6ICJ7e059X3tXYXRlclZhcG91cn1ee1wifX0oZikiCn0K"/>
    </extobj>
    <extobj name="E657119C-6982-421D-8BA7-E74DEB70A7DA-3">
      <extobjdata type="E657119C-6982-421D-8BA7-E74DEB70A7DA" data="ewoJIkxhdGV4U3RyIiA6ICJ7e1N9X3tpfX0iCn0K"/>
    </extobj>
    <extobj name="E657119C-6982-421D-8BA7-E74DEB70A7DA-4">
      <extobjdata type="E657119C-6982-421D-8BA7-E74DEB70A7DA" data="ewoJIkxhdGV4U3RyIiA6ICJ7e0Z9X3tpfX0iCn0K"/>
    </extobj>
    <extobj name="E657119C-6982-421D-8BA7-E74DEB70A7DA-5">
      <extobjdata type="E657119C-6982-421D-8BA7-E74DEB70A7DA" data="ewoJIkxhdGV4U3RyIiA6ICJ7e059X3tEfV57XCJ9fShmKSIKfQo="/>
    </extobj>
    <extobj name="E657119C-6982-421D-8BA7-E74DEB70A7DA-6">
      <extobjdata type="E657119C-6982-421D-8BA7-E74DEB70A7DA" data="ewoJIkxhdGV4U3RyIiA6ICLilrNmIgp9Cg=="/>
    </extobj>
    <extobj name="E657119C-6982-421D-8BA7-E74DEB70A7DA-7">
      <extobjdata type="E657119C-6982-421D-8BA7-E74DEB70A7DA" data="ewoJIkxhdGV4U3RyIiA6ICLOtCIKfQo="/>
    </extobj>
    <extobj name="E657119C-6982-421D-8BA7-E74DEB70A7DA-8">
      <extobjdata type="E657119C-6982-421D-8BA7-E74DEB70A7DA" data="ewoJIkxhdGV4U3RyIiA6ICJ7e86zfV97aX19Igp9Cg=="/>
    </extobj>
    <extobj name="E657119C-6982-421D-8BA7-E74DEB70A7DA-9">
      <extobjdata type="E657119C-6982-421D-8BA7-E74DEB70A7DA" data="ewoJIkxhdGV4U3RyIiA6ICJ7e2F9X3tpfX0iCn0K"/>
    </extobj>
    <extobj name="E657119C-6982-421D-8BA7-E74DEB70A7DA-10">
      <extobjdata type="E657119C-6982-421D-8BA7-E74DEB70A7DA" data="ewoJIkxhdGV4U3RyIiA6ICJ7e860fV97aX19Igp9Cg=="/>
    </extobj>
    <extobj name="E657119C-6982-421D-8BA7-E74DEB70A7DA-11">
      <extobjdata type="E657119C-6982-421D-8BA7-E74DEB70A7DA" data="ewoJIkxhdGV4U3RyIiA6ICJ7e2h9X3tpfX0iCn0K"/>
    </extobj>
    <extobj name="E657119C-6982-421D-8BA7-E74DEB70A7DA-12">
      <extobjdata type="E657119C-6982-421D-8BA7-E74DEB70A7DA" data="ewoJIkxhdGV4U3RyIiA6ICJ7e2l9X3ttYXh9fSIKfQo="/>
    </extobj>
    <extobj name="E657119C-6982-421D-8BA7-E74DEB70A7DA-13">
      <extobjdata type="E657119C-6982-421D-8BA7-E74DEB70A7DA" data="ewoJIkxhdGV4U3RyIiA6ICJ7e860fV97OTIyfX0iCn0K"/>
    </extobj>
    <extobj name="E657119C-6982-421D-8BA7-E74DEB70A7DA-14">
      <extobjdata type="E657119C-6982-421D-8BA7-E74DEB70A7DA" data="ewoJIkxhdGV4U3RyIiA6ICJ7e2h9X3s5MjJ9fSIKfQo="/>
    </extobj>
    <extobj name="E657119C-6982-421D-8BA7-E74DEB70A7DA-15">
      <extobjdata type="E657119C-6982-421D-8BA7-E74DEB70A7DA" data="ewoJIkxhdGV4U3RyIiA6ICJ7e2F9X3tpfX0iCn0K"/>
    </extobj>
    <extobj name="E657119C-6982-421D-8BA7-E74DEB70A7DA-16">
      <extobjdata type="E657119C-6982-421D-8BA7-E74DEB70A7DA" data="ewoJIkxhdGV4U3RyIiA6ICJ7e86yfV97aX19Igp9Cg=="/>
    </extobj>
    <extobj name="E657119C-6982-421D-8BA7-E74DEB70A7DA-17">
      <extobjdata type="E657119C-6982-421D-8BA7-E74DEB70A7DA" data="ewoJIkxhdGV4U3RyIiA6ICJ7e2F9X3tpfX0iCn0K"/>
    </extobj>
    <extobj name="E657119C-6982-421D-8BA7-E74DEB70A7DA-18">
      <extobjdata type="E657119C-6982-421D-8BA7-E74DEB70A7DA" data="ewoJIkxhdGV4U3RyIiA6ICJ7e860fV97aX19Igp9Cg=="/>
    </extobj>
    <extobj name="E657119C-6982-421D-8BA7-E74DEB70A7DA-19">
      <extobjdata type="E657119C-6982-421D-8BA7-E74DEB70A7DA" data="ewoJIkxhdGV4U3RyIiA6ICJ7e259X3tpfX0iCn0K"/>
    </extobj>
    <extobj name="E657119C-6982-421D-8BA7-E74DEB70A7DA-20">
      <extobjdata type="E657119C-6982-421D-8BA7-E74DEB70A7DA" data="ewoJIkxhdGV4U3RyIiA6ICJ7e2F9X3tpfX0iCn0K"/>
    </extobj>
    <extobj name="E657119C-6982-421D-8BA7-E74DEB70A7DA-21">
      <extobjdata type="E657119C-6982-421D-8BA7-E74DEB70A7DA" data="ewoJIkxhdGV4U3RyIiA6ICJ7e86yfV97aSsxfX0iCn0K"/>
    </extobj>
    <extobj name="E657119C-6982-421D-8BA7-E74DEB70A7DA-22">
      <extobjdata type="E657119C-6982-421D-8BA7-E74DEB70A7DA" data="ewoJIkxhdGV4U3RyIiA6ICJ7e3J9X3tpfX0iCn0K"/>
    </extobj>
    <extobj name="E657119C-6982-421D-8BA7-E74DEB70A7DA-23">
      <extobjdata type="E657119C-6982-421D-8BA7-E74DEB70A7DA" data="ewoJIkxhdGV4U3RyIiA6ICJ7e3J9X3tpKzF9fSIKfQo="/>
    </extobj>
    <extobj name="E657119C-6982-421D-8BA7-E74DEB70A7DA-24">
      <extobjdata type="E657119C-6982-421D-8BA7-E74DEB70A7DA" data="ewoJIkxhdGV4U3RyIiA6ICJ7e3J9X3tpfX0iCn0K"/>
    </extobj>
    <extobj name="E657119C-6982-421D-8BA7-E74DEB70A7DA-25">
      <extobjdata type="E657119C-6982-421D-8BA7-E74DEB70A7DA" data="ewoJIkxhdGV4U3RyIiA6ICJ7e860fV97aX19Igp9Cg=="/>
    </extobj>
    <extobj name="E657119C-6982-421D-8BA7-E74DEB70A7DA-26">
      <extobjdata type="E657119C-6982-421D-8BA7-E74DEB70A7DA" data="ewoJIkxhdGV4U3RyIiA6ICJ7e3J9X3sxfX0iCn0K"/>
    </extobj>
    <extobj name="E657119C-6982-421D-8BA7-E74DEB70A7DA-27">
      <extobjdata type="E657119C-6982-421D-8BA7-E74DEB70A7DA" data="ewoJIkxhdGV4U3RyIiA6ICJ7e1B9X3tkfX09UC1lIgp9Cg=="/>
    </extobj>
    <extobj name="E657119C-6982-421D-8BA7-E74DEB70A7DA-28">
      <extobjdata type="E657119C-6982-421D-8BA7-E74DEB70A7DA" data="ewoJIkxhdGV4U3RyIiA6ICJ7e2F9X3swfX09OTUuNTcxODk5Igp9Cg=="/>
    </extobj>
    <extobj name="E657119C-6982-421D-8BA7-E74DEB70A7DA-29">
      <extobjdata type="E657119C-6982-421D-8BA7-E74DEB70A7DA" data="ewoJIkxhdGV4U3RyIiA6ICJ7e2F9X3sxfX09LTQuMDExODAxIgp9Cg=="/>
    </extobj>
    <extobj name="E657119C-6982-421D-8BA7-E74DEB70A7DA-30">
      <extobjdata type="E657119C-6982-421D-8BA7-E74DEB70A7DA" data="ewoJIkxhdGV4U3RyIiA6ICJ7e2F9X3syfX09Ni40MjQ3MzHDl3t7MTB9XnstMn19Igp9Cg=="/>
    </extobj>
    <extobj name="E657119C-6982-421D-8BA7-E74DEB70A7DA-31">
      <extobjdata type="E657119C-6982-421D-8BA7-E74DEB70A7DA" data="ewoJIkxhdGV4U3RyIiA6ICJ7e2F9X3szfX09LTQuNzg5NjYww5d7ezEwfV57LTR9fSIKfQo="/>
    </extobj>
    <extobj name="E657119C-6982-421D-8BA7-E74DEB70A7DA-32">
      <extobjdata type="E657119C-6982-421D-8BA7-E74DEB70A7DA" data="ewoJIkxhdGV4U3RyIiA6ICJ7e2F9X3s0fX09MS4zMDQ1NDPDl3t7MTB9XnstNn19Igp9Cg=="/>
    </extobj>
    <extobj name="E657119C-6982-421D-8BA7-E74DEB70A7DA-33">
      <extobjdata type="E657119C-6982-421D-8BA7-E74DEB70A7DA" data="ewoJIkxhdGV4U3RyIiA6ICLPgSIKfQo="/>
    </extobj>
    <extobj name="E657119C-6982-421D-8BA7-E74DEB70A7DA-34">
      <extobjdata type="E657119C-6982-421D-8BA7-E74DEB70A7DA" data="ewoJIkxhdGV4U3RyIiA6ICJ7e2h9X3sxfX0iCn0K"/>
    </extobj>
    <extobj name="E657119C-6982-421D-8BA7-E74DEB70A7DA-35">
      <extobjdata type="E657119C-6982-421D-8BA7-E74DEB70A7DA" data="ewoJIkxhdGV4U3RyIiA6ICI5MMKwLXt7zrJ9X3sxfX0iCn0K"/>
    </extobj>
    <extobj name="E657119C-6982-421D-8BA7-E74DEB70A7DA-36">
      <extobjdata type="E657119C-6982-421D-8BA7-E74DEB70A7DA" data="ewoJIkxhdGV4U3RyIiA6ICJ7e2h9X3tHfX0iCn0K"/>
    </extobj>
    <extobj name="E657119C-6982-421D-8BA7-E74DEB70A7DA-37">
      <extobjdata type="E657119C-6982-421D-8BA7-E74DEB70A7DA" data="ewoJIkxhdGV4U3RyIiA6ICJ7e2h9X3tHfX0iCn0K"/>
    </extobj>
    <extobj name="E657119C-6982-421D-8BA7-E74DEB70A7DA-38">
      <extobjdata type="E657119C-6982-421D-8BA7-E74DEB70A7DA" data="ewoJIkxhdGV4U3RyIiA6ICJ7e2h9X3sxfX0iCn0K"/>
    </extobj>
    <extobj name="E657119C-6982-421D-8BA7-E74DEB70A7DA-39">
      <extobjdata type="E657119C-6982-421D-8BA7-E74DEB70A7DA" data="ewoJIkxhdGV4U3RyIiA6ICJ7e2h9X3tHfX0iCn0K"/>
    </extobj>
    <extobj name="E657119C-6982-421D-8BA7-E74DEB70A7DA-40">
      <extobjdata type="E657119C-6982-421D-8BA7-E74DEB70A7DA" data="ewoJIkxhdGV4U3RyIiA6ICLPhiIKfQo="/>
    </extobj>
    <extobj name="E657119C-6982-421D-8BA7-E74DEB70A7DA-41">
      <extobjdata type="E657119C-6982-421D-8BA7-E74DEB70A7DA" data="ewoJIkxhdGV4U3RyIiA6ICJ7e8+GfV97b319Igp9Cg=="/>
    </extobj>
    <extobj name="E657119C-6982-421D-8BA7-E74DEB70A7DA-42">
      <extobjdata type="E657119C-6982-421D-8BA7-E74DEB70A7DA" data="ewoJIkxhdGV4U3RyIiA6ICJ7e8+GfV97d319Igp9Cg=="/>
    </extobj>
    <extobj name="E657119C-6982-421D-8BA7-E74DEB70A7DA-43">
      <extobjdata type="E657119C-6982-421D-8BA7-E74DEB70A7DA" data="ewoJIkxhdGV4U3RyIiA6ICJ7e059X3tPeHlnZW59XnsnfX0oZikiCn0K"/>
    </extobj>
    <extobj name="E657119C-6982-421D-8BA7-E74DEB70A7DA-44">
      <extobjdata type="E657119C-6982-421D-8BA7-E74DEB70A7DA" data="ewoJIkxhdGV4U3RyIiA6ICJ7e059X3tXYXRlclZhcG91cn1eeyd9fShmKSIKfQo="/>
    </extobj>
    <extobj name="E657119C-6982-421D-8BA7-E74DEB70A7DA-45">
      <extobjdata type="E657119C-6982-421D-8BA7-E74DEB70A7DA" data="ewoJIkxhdGV4U3RyIiA6ICJ7e1N9X3tpfX0iCn0K"/>
    </extobj>
    <extobj name="E657119C-6982-421D-8BA7-E74DEB70A7DA-46">
      <extobjdata type="E657119C-6982-421D-8BA7-E74DEB70A7DA" data="ewoJIkxhdGV4U3RyIiA6ICJ7e0Z9X3tpfV574oCZfX0iCn0K"/>
    </extobj>
    <extobj name="E657119C-6982-421D-8BA7-E74DEB70A7DA-47">
      <extobjdata type="E657119C-6982-421D-8BA7-E74DEB70A7DA" data="ewoJIkxhdGV4U3RyIiA6ICJ7e059X3tEfV574oCZfX0oZikiCn0K"/>
    </extobj>
    <extobj name="E657119C-6982-421D-8BA7-E74DEB70A7DA-48">
      <extobjdata type="E657119C-6982-421D-8BA7-E74DEB70A7DA" data="ewoJIkxhdGV4U3RyIiA6ICLilrNmIgp9Cg=="/>
    </extobj>
    <extobj name="E657119C-6982-421D-8BA7-E74DEB70A7DA-49">
      <extobjdata type="E657119C-6982-421D-8BA7-E74DEB70A7DA" data="ewoJIkxhdGV4U3RyIiA6ICLOtCIKfQo="/>
    </extobj>
    <extobj name="E657119C-6982-421D-8BA7-E74DEB70A7DA-50">
      <extobjdata type="E657119C-6982-421D-8BA7-E74DEB70A7DA" data="ewoJIkxhdGV4U3RyIiA6ICJk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31</Pages>
  <Words>3833</Words>
  <Characters>5048</Characters>
  <Lines>0</Lines>
  <Paragraphs>0</Paragraphs>
  <TotalTime>11</TotalTime>
  <ScaleCrop>false</ScaleCrop>
  <LinksUpToDate>false</LinksUpToDate>
  <CharactersWithSpaces>5720</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2024-12-23T22:39:00Z</dcterms:created>
  <dc:creator>青然</dc:creator>
  <cp:lastModifiedBy>lwz</cp:lastModifiedBy>
  <dcterms:modified xsi:type="dcterms:W3CDTF">2024-12-24T15:16:48Z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3C199C30FB034D15965D93BAC5D5ACAC_13</vt:lpwstr>
  </property>
</Properties>
</file>