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📚 INDEX COMPLET - DOSSIER MARKETING WATERSENSE 2026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Collection Complète de Rapports Marketing Stratégiques</w:t>
      </w:r>
    </w:p>
    <w:p>
      <w:pPr>
        <w:spacing w:line="276" w:lineRule="auto"/>
      </w:pPr>
      <w:r>
        <w:t>**Date de Production:** Février 2026</w:t>
      </w:r>
    </w:p>
    <w:p>
      <w:pPr>
        <w:spacing w:line="276" w:lineRule="auto"/>
      </w:pPr>
      <w:r>
        <w:t>**Créé par:** Cabinet de Conseil Marketing Senior</w:t>
      </w:r>
    </w:p>
    <w:p>
      <w:pPr>
        <w:spacing w:line="276" w:lineRule="auto"/>
      </w:pPr>
      <w:r>
        <w:t>**Expertise:** 20+ années SaaS B2B AgriTech</w:t>
      </w:r>
    </w:p>
    <w:p>
      <w:pPr>
        <w:spacing w:line="276" w:lineRule="auto"/>
      </w:pPr>
      <w:r>
        <w:t>**Statut:** CONFIDENTIEL - Usage Interne &amp; Partenaires Autorisés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📖 DOCUMENTS DISPONIBLES</w:t>
      </w:r>
    </w:p>
    <w:p>
      <w:pPr>
        <w:pStyle w:val="Heading2"/>
      </w:pPr>
      <w:r>
        <w:rPr>
          <w:b/>
          <w:sz w:val="28"/>
        </w:rPr>
        <w:t>1. **DOSSIER_MARKETING_COMPLET_WATERSENSE_2026.md** (COMPLET - 30+ pages)</w:t>
      </w:r>
    </w:p>
    <w:p>
      <w:pPr>
        <w:spacing w:line="276" w:lineRule="auto"/>
      </w:pPr>
      <w:r>
        <w:t>**Description:** Rapport marketing stratégique COMPLET avec tous les détails</w:t>
      </w:r>
    </w:p>
    <w:p>
      <w:pPr>
        <w:spacing w:line="276" w:lineRule="auto"/>
      </w:pPr>
      <w:r>
        <w:t>**Sections Incluses:**</w:t>
      </w:r>
    </w:p>
    <w:p>
      <w:pPr>
        <w:pStyle w:val="ListBullet"/>
      </w:pPr>
      <w:r>
        <w:t>Executive Summary (chiffres clés + UVP)</w:t>
      </w:r>
    </w:p>
    <w:p>
      <w:pPr>
        <w:pStyle w:val="ListBullet"/>
      </w:pPr>
      <w:r>
        <w:t>Analyse marché (TAM/SAM/SOM)</w:t>
      </w:r>
    </w:p>
    <w:p>
      <w:pPr>
        <w:pStyle w:val="ListBullet"/>
      </w:pPr>
      <w:r>
        <w:t>Contexte réglementaire &amp; opportunités</w:t>
      </w:r>
    </w:p>
    <w:p>
      <w:pPr>
        <w:pStyle w:val="ListBullet"/>
      </w:pPr>
      <w:r>
        <w:t>Competitive landscape</w:t>
      </w:r>
    </w:p>
    <w:p>
      <w:pPr>
        <w:pStyle w:val="ListBullet"/>
      </w:pPr>
      <w:r>
        <w:t>Stratégie go-to-market</w:t>
      </w:r>
    </w:p>
    <w:p>
      <w:pPr>
        <w:pStyle w:val="ListBullet"/>
      </w:pPr>
      <w:r>
        <w:t>Segmentation client détaillée</w:t>
      </w:r>
    </w:p>
    <w:p>
      <w:pPr>
        <w:pStyle w:val="ListBullet"/>
      </w:pPr>
      <w:r>
        <w:t>Canaux distribution</w:t>
      </w:r>
    </w:p>
    <w:p>
      <w:pPr>
        <w:pStyle w:val="ListBullet"/>
      </w:pPr>
      <w:r>
        <w:t>Partenariats stratégiques</w:t>
      </w:r>
    </w:p>
    <w:p>
      <w:pPr>
        <w:pStyle w:val="ListBullet"/>
      </w:pPr>
      <w:r>
        <w:t>Stratégie marketing &amp; acquisition</w:t>
      </w:r>
    </w:p>
    <w:p>
      <w:pPr>
        <w:pStyle w:val="ListBullet"/>
      </w:pPr>
      <w:r>
        <w:t>Modèle tarifaire</w:t>
      </w:r>
    </w:p>
    <w:p>
      <w:pPr>
        <w:pStyle w:val="ListBullet"/>
      </w:pPr>
      <w:r>
        <w:t>Unit economics</w:t>
      </w:r>
    </w:p>
    <w:p>
      <w:pPr>
        <w:pStyle w:val="ListBullet"/>
      </w:pPr>
      <w:r>
        <w:t>Roadmap produit (3 phases)</w:t>
      </w:r>
    </w:p>
    <w:p>
      <w:pPr>
        <w:pStyle w:val="ListBullet"/>
      </w:pPr>
      <w:r>
        <w:t>Projections financières 5-ans</w:t>
      </w:r>
    </w:p>
    <w:p>
      <w:pPr>
        <w:pStyle w:val="ListBullet"/>
      </w:pPr>
      <w:r>
        <w:t>Métriques et KPIs</w:t>
      </w:r>
    </w:p>
    <w:p>
      <w:pPr>
        <w:pStyle w:val="ListBullet"/>
      </w:pPr>
      <w:r>
        <w:t>Gestion des risques</w:t>
      </w:r>
    </w:p>
    <w:p>
      <w:pPr>
        <w:pStyle w:val="ListBullet"/>
      </w:pPr>
      <w:r>
        <w:t>Organisation et hiring</w:t>
      </w:r>
    </w:p>
    <w:p>
      <w:pPr>
        <w:pStyle w:val="ListBullet"/>
      </w:pPr>
      <w:r>
        <w:t>Timeline exécution 2026</w:t>
      </w:r>
    </w:p>
    <w:p>
      <w:pPr>
        <w:pStyle w:val="ListBullet"/>
      </w:pPr>
      <w:r>
        <w:t>Recommandations finales</w:t>
      </w:r>
    </w:p>
    <w:p>
      <w:pPr>
        <w:spacing w:line="276" w:lineRule="auto"/>
      </w:pPr>
      <w:r>
        <w:t>**Pour qui?** Décideurs, board, investisseurs, management complet</w:t>
      </w:r>
    </w:p>
    <w:p>
      <w:pPr>
        <w:spacing w:line="276" w:lineRule="auto"/>
      </w:pPr>
      <w:r>
        <w:t>**Format:** Markdown (lisible sur GitHub, notion, éditeurs markdown)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2. **RAPPORT_MARKETING_WATERSENSE_2026.md** (ALTERNATIVE - 40+ pages)</w:t>
      </w:r>
    </w:p>
    <w:p>
      <w:pPr>
        <w:spacing w:line="276" w:lineRule="auto"/>
      </w:pPr>
      <w:r>
        <w:t>**Description:** Version alternative du rapport complet avec formatage HTML-friendly</w:t>
      </w:r>
    </w:p>
    <w:p>
      <w:pPr>
        <w:spacing w:line="276" w:lineRule="auto"/>
      </w:pPr>
      <w:r>
        <w:t>**Sections:** Identiques au document #1 avec présentation alternative</w:t>
      </w:r>
    </w:p>
    <w:p>
      <w:pPr>
        <w:spacing w:line="276" w:lineRule="auto"/>
      </w:pPr>
      <w:r>
        <w:t>**Pour qui?** Lectures sur navigateur, distribution par email</w:t>
      </w:r>
    </w:p>
    <w:p>
      <w:pPr>
        <w:spacing w:line="276" w:lineRule="auto"/>
      </w:pPr>
      <w:r>
        <w:t>**Format:** Markdown enrichi (compatible tous les lecteurs)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3. **PITCH_WATERSENSE_ONE_PAGE.md** (ESSENTIEL - 1 page A4)</w:t>
      </w:r>
    </w:p>
    <w:p>
      <w:pPr>
        <w:spacing w:line="276" w:lineRule="auto"/>
      </w:pPr>
      <w:r>
        <w:t>**Description:** One-page executive pitch - format ultracondensé pour présentation rapide</w:t>
      </w:r>
    </w:p>
    <w:p>
      <w:pPr>
        <w:spacing w:line="276" w:lineRule="auto"/>
      </w:pPr>
      <w:r>
        <w:t>**Sections:**</w:t>
      </w:r>
    </w:p>
    <w:p>
      <w:pPr>
        <w:pStyle w:val="ListBullet"/>
      </w:pPr>
      <w:r>
        <w:t>The Problem (urgent 2026)</w:t>
      </w:r>
    </w:p>
    <w:p>
      <w:pPr>
        <w:pStyle w:val="ListBullet"/>
      </w:pPr>
      <w:r>
        <w:t>Our Solution (WaterSense unique)</w:t>
      </w:r>
    </w:p>
    <w:p>
      <w:pPr>
        <w:pStyle w:val="ListBullet"/>
      </w:pPr>
      <w:r>
        <w:t>Market Opportunity</w:t>
      </w:r>
    </w:p>
    <w:p>
      <w:pPr>
        <w:pStyle w:val="ListBullet"/>
      </w:pPr>
      <w:r>
        <w:t>Business Model</w:t>
      </w:r>
    </w:p>
    <w:p>
      <w:pPr>
        <w:pStyle w:val="ListBullet"/>
      </w:pPr>
      <w:r>
        <w:t>Go-to-Market Strategy</w:t>
      </w:r>
    </w:p>
    <w:p>
      <w:pPr>
        <w:pStyle w:val="ListBullet"/>
      </w:pPr>
      <w:r>
        <w:t>Competitive Advantage</w:t>
      </w:r>
    </w:p>
    <w:p>
      <w:pPr>
        <w:pStyle w:val="ListBullet"/>
      </w:pPr>
      <w:r>
        <w:t>Team &amp; Execution</w:t>
      </w:r>
    </w:p>
    <w:p>
      <w:pPr>
        <w:pStyle w:val="ListBullet"/>
      </w:pPr>
      <w:r>
        <w:t>Financial Projections</w:t>
      </w:r>
    </w:p>
    <w:p>
      <w:pPr>
        <w:pStyle w:val="ListBullet"/>
      </w:pPr>
      <w:r>
        <w:t>Funding Request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Key Metrics &amp; Goals</w:t>
      </w:r>
    </w:p>
    <w:p>
      <w:pPr>
        <w:pStyle w:val="ListBullet"/>
      </w:pPr>
      <w:r>
        <w:t>Final Recommendation</w:t>
      </w:r>
    </w:p>
    <w:p>
      <w:pPr>
        <w:pStyle w:val="ListBullet"/>
      </w:pPr>
      <w:r>
        <w:t>Bottom Line</w:t>
      </w:r>
    </w:p>
    <w:p>
      <w:pPr>
        <w:spacing w:line="276" w:lineRule="auto"/>
      </w:pPr>
      <w:r>
        <w:t>**Pour qui?** Investisseurs en réunion (5-10 min), emails exécutifs, pitch decks</w:t>
      </w:r>
    </w:p>
    <w:p>
      <w:pPr>
        <w:spacing w:line="276" w:lineRule="auto"/>
      </w:pPr>
      <w:r>
        <w:t>**Usage:** Imprimer + laminer pour meetings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4. **ACTIONPLAN_2026_CHECKLIST.md** (OPÉRATIONNEL - 50+ pages)</w:t>
      </w:r>
    </w:p>
    <w:p>
      <w:pPr>
        <w:spacing w:line="276" w:lineRule="auto"/>
      </w:pPr>
      <w:r>
        <w:t>**Description:** Plan d'action détaillé semaine-par-semaine + checklist exécution</w:t>
      </w:r>
    </w:p>
    <w:p>
      <w:pPr>
        <w:spacing w:line="276" w:lineRule="auto"/>
      </w:pPr>
      <w:r>
        <w:t>**Sections:**</w:t>
      </w:r>
    </w:p>
    <w:p>
      <w:pPr>
        <w:pStyle w:val="ListBullet"/>
      </w:pPr>
      <w:r>
        <w:t>Immediate Actions (30 jours)</w:t>
      </w:r>
    </w:p>
    <w:p>
      <w:pPr>
        <w:pStyle w:val="ListBullet"/>
      </w:pPr>
      <w:r>
        <w:t>Q1 2026 Checklist complet (week-by-week)</w:t>
      </w:r>
    </w:p>
    <w:p>
      <w:pPr>
        <w:pStyle w:val="ListBullet"/>
      </w:pPr>
      <w:r>
        <w:t>Q2 2026 Checklist détaillé</w:t>
      </w:r>
    </w:p>
    <w:p>
      <w:pPr>
        <w:pStyle w:val="ListBullet"/>
      </w:pPr>
      <w:r>
        <w:t>Q3 2026 Checklist détaillé</w:t>
      </w:r>
    </w:p>
    <w:p>
      <w:pPr>
        <w:pStyle w:val="ListBullet"/>
      </w:pPr>
      <w:r>
        <w:t>Q4 2026 Checklist détaillé</w:t>
      </w:r>
    </w:p>
    <w:p>
      <w:pPr>
        <w:pStyle w:val="ListBullet"/>
      </w:pPr>
      <w:r>
        <w:t>Year-end Success Criteria</w:t>
      </w:r>
    </w:p>
    <w:p>
      <w:pPr>
        <w:pStyle w:val="ListBullet"/>
      </w:pPr>
      <w:r>
        <w:t>Risk Monitoring &amp; Mitigation</w:t>
      </w:r>
    </w:p>
    <w:p>
      <w:pPr>
        <w:pStyle w:val="ListBullet"/>
      </w:pPr>
      <w:r>
        <w:t>Monthly Review Process</w:t>
      </w:r>
    </w:p>
    <w:p>
      <w:pPr>
        <w:pStyle w:val="ListBullet"/>
      </w:pPr>
      <w:r>
        <w:t>Board Reporting Template</w:t>
      </w:r>
    </w:p>
    <w:p>
      <w:pPr>
        <w:pStyle w:val="ListBullet"/>
      </w:pPr>
      <w:r>
        <w:t>Final Verification Checklist</w:t>
      </w:r>
    </w:p>
    <w:p>
      <w:pPr>
        <w:spacing w:line="276" w:lineRule="auto"/>
      </w:pPr>
      <w:r>
        <w:t>**Pour qui?** Équipes opérationnelles, project managers, exécutants</w:t>
      </w:r>
    </w:p>
    <w:p>
      <w:pPr>
        <w:spacing w:line="276" w:lineRule="auto"/>
      </w:pPr>
      <w:r>
        <w:t>**Usage:** Suivi d'exécution quotidien/hebdomadaire</w:t>
      </w:r>
    </w:p>
    <w:p>
      <w:pPr>
        <w:spacing w:line="276" w:lineRule="auto"/>
      </w:pPr>
      <w:r>
        <w:t>**Format:** Checkbox interactif (à marquer progressivement)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5. **RAPPORT_MARKETING_COMPLET_2026.py** (GÉNÉRATEUR)</w:t>
      </w:r>
    </w:p>
    <w:p>
      <w:pPr>
        <w:spacing w:line="276" w:lineRule="auto"/>
      </w:pPr>
      <w:r>
        <w:t>**Description:** Script Python pour générer le rapport en HTML formaté + documentation</w:t>
      </w:r>
    </w:p>
    <w:p>
      <w:pPr>
        <w:spacing w:line="276" w:lineRule="auto"/>
      </w:pPr>
      <w:r>
        <w:t>**Capacités:**</w:t>
      </w:r>
    </w:p>
    <w:p>
      <w:pPr>
        <w:pStyle w:val="ListBullet"/>
      </w:pPr>
      <w:r>
        <w:t>Génère rapport HTML professionnel</w:t>
      </w:r>
    </w:p>
    <w:p>
      <w:pPr>
        <w:pStyle w:val="ListBullet"/>
      </w:pPr>
      <w:r>
        <w:t>Style CSS intégré (branding colors)</w:t>
      </w:r>
    </w:p>
    <w:p>
      <w:pPr>
        <w:pStyle w:val="ListBullet"/>
      </w:pPr>
      <w:r>
        <w:t>Export directement imprimable (PDF via browser)</w:t>
      </w:r>
    </w:p>
    <w:p>
      <w:pPr>
        <w:pStyle w:val="ListBullet"/>
      </w:pPr>
      <w:r>
        <w:t>Structured data pour data extraction</w:t>
      </w:r>
    </w:p>
    <w:p>
      <w:pPr>
        <w:spacing w:line="276" w:lineRule="auto"/>
      </w:pPr>
      <w:r>
        <w:t>**Pour qui?** Teams techniques, archivage numérique, traitement de données</w:t>
      </w:r>
    </w:p>
    <w:p>
      <w:pPr>
        <w:spacing w:line="276" w:lineRule="auto"/>
      </w:pPr>
      <w:r>
        <w:t>**Usage:** `python RAPPORT_MARKETING_COMPLET_2026.py` → génère HTML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6. **generate_executive_summary.py** (GÉNÉRATEUR)</w:t>
      </w:r>
    </w:p>
    <w:p>
      <w:pPr>
        <w:spacing w:line="276" w:lineRule="auto"/>
      </w:pPr>
      <w:r>
        <w:t>**Description:** Script Python pour générer Executive Summary formaté</w:t>
      </w:r>
    </w:p>
    <w:p>
      <w:pPr>
        <w:spacing w:line="276" w:lineRule="auto"/>
      </w:pPr>
      <w:r>
        <w:t>**Sections:**</w:t>
      </w:r>
    </w:p>
    <w:p>
      <w:pPr>
        <w:pStyle w:val="ListBullet"/>
      </w:pPr>
      <w:r>
        <w:t>Chiffres clés importants</w:t>
      </w:r>
    </w:p>
    <w:p>
      <w:pPr>
        <w:pStyle w:val="ListBullet"/>
      </w:pPr>
      <w:r>
        <w:t>Proposition de valeur</w:t>
      </w:r>
    </w:p>
    <w:p>
      <w:pPr>
        <w:pStyle w:val="ListBullet"/>
      </w:pPr>
      <w:r>
        <w:t>Modèle tarifaire</w:t>
      </w:r>
    </w:p>
    <w:p>
      <w:pPr>
        <w:pStyle w:val="ListBullet"/>
      </w:pPr>
      <w:r>
        <w:t>Timeline Q1-Q4</w:t>
      </w:r>
    </w:p>
    <w:p>
      <w:pPr>
        <w:pStyle w:val="ListBullet"/>
      </w:pPr>
      <w:r>
        <w:t>Projections clients &amp; revenus</w:t>
      </w:r>
    </w:p>
    <w:p>
      <w:pPr>
        <w:pStyle w:val="ListBullet"/>
      </w:pPr>
      <w:r>
        <w:t>Contexte marché 2026</w:t>
      </w:r>
    </w:p>
    <w:p>
      <w:pPr>
        <w:pStyle w:val="ListBullet"/>
      </w:pPr>
      <w:r>
        <w:t>Stratégie GTM</w:t>
      </w:r>
    </w:p>
    <w:p>
      <w:pPr>
        <w:pStyle w:val="ListBullet"/>
      </w:pPr>
      <w:r>
        <w:t>Partenaires clés</w:t>
      </w:r>
    </w:p>
    <w:p>
      <w:pPr>
        <w:pStyle w:val="ListBullet"/>
      </w:pPr>
      <w:r>
        <w:t>Stack technologique</w:t>
      </w:r>
    </w:p>
    <w:p>
      <w:pPr>
        <w:pStyle w:val="ListBullet"/>
      </w:pPr>
      <w:r>
        <w:t>Projections financières 5-ans</w:t>
      </w:r>
    </w:p>
    <w:p>
      <w:pPr>
        <w:pStyle w:val="ListBullet"/>
      </w:pPr>
      <w:r>
        <w:t>Risques majeurs</w:t>
      </w:r>
    </w:p>
    <w:p>
      <w:pPr>
        <w:pStyle w:val="ListBullet"/>
      </w:pPr>
      <w:r>
        <w:t>Recommandation finale</w:t>
      </w:r>
    </w:p>
    <w:p>
      <w:pPr>
        <w:spacing w:line="276" w:lineRule="auto"/>
      </w:pPr>
      <w:r>
        <w:t>**Pour qui?** Distribution rapide via email, résumés visuels</w:t>
      </w:r>
    </w:p>
    <w:p>
      <w:pPr>
        <w:spacing w:line="276" w:lineRule="auto"/>
      </w:pPr>
      <w:r>
        <w:t>**Usage:** Générer pour meetings express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🎯 GUIDE D'UTILISATION PAR AUDIENCE</w:t>
      </w:r>
    </w:p>
    <w:p>
      <w:pPr>
        <w:pStyle w:val="Heading2"/>
      </w:pPr>
      <w:r>
        <w:rPr>
          <w:b/>
          <w:sz w:val="28"/>
        </w:rPr>
        <w:t>Pour **Investisseurs VCs** (Series A)</w:t>
      </w:r>
    </w:p>
    <w:p>
      <w:pPr>
        <w:spacing w:line="276" w:lineRule="auto"/>
      </w:pPr>
      <w:r>
        <w:t>**Lecture Recommandée:**</w:t>
      </w:r>
    </w:p>
    <w:p>
      <w:pPr>
        <w:spacing w:line="276" w:lineRule="auto"/>
      </w:pPr>
      <w:r>
        <w:t>1. PITCH_WATERSENSE_ONE_PAGE.md (2 min)</w:t>
      </w:r>
    </w:p>
    <w:p>
      <w:pPr>
        <w:spacing w:line="276" w:lineRule="auto"/>
      </w:pPr>
      <w:r>
        <w:t>2. DOSSIER_MARKETING_COMPLET (Executive Summary + Financials)</w:t>
      </w:r>
    </w:p>
    <w:p>
      <w:pPr>
        <w:spacing w:line="276" w:lineRule="auto"/>
      </w:pPr>
      <w:r>
        <w:t>3. ACTIONPLAN_2026_CHECKLIST (milestones + risks)</w:t>
      </w:r>
    </w:p>
    <w:p>
      <w:pPr>
        <w:spacing w:line="276" w:lineRule="auto"/>
      </w:pPr>
      <w:r>
        <w:t>**Impression:** Pitch one-page + Executive Summary (3 pages)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Pour **Équipe Opérationnelle** (Exécution)</w:t>
      </w:r>
    </w:p>
    <w:p>
      <w:pPr>
        <w:spacing w:line="276" w:lineRule="auto"/>
      </w:pPr>
      <w:r>
        <w:t>**Lecture Recommandée:**</w:t>
      </w:r>
    </w:p>
    <w:p>
      <w:pPr>
        <w:spacing w:line="276" w:lineRule="auto"/>
      </w:pPr>
      <w:r>
        <w:t>1. ACTIONPLAN_2026_CHECKLIST (PRIMARY)</w:t>
      </w:r>
    </w:p>
    <w:p>
      <w:pPr>
        <w:spacing w:line="276" w:lineRule="auto"/>
      </w:pPr>
      <w:r>
        <w:t>2. PITCH_WATERSENSE_ONE_PAGE (context)</w:t>
      </w:r>
    </w:p>
    <w:p>
      <w:pPr>
        <w:spacing w:line="276" w:lineRule="auto"/>
      </w:pPr>
      <w:r>
        <w:t>3. DOSSIER_MARKETING_COMPLET (reference)</w:t>
      </w:r>
    </w:p>
    <w:p>
      <w:pPr>
        <w:spacing w:line="276" w:lineRule="auto"/>
      </w:pPr>
      <w:r>
        <w:t>**Usage:** Afficher ACTIONPLAN sur tableau blanc (quarterly sprints)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Pour **Board &amp; Gouvernance** (Monthly Reviews)</w:t>
      </w:r>
    </w:p>
    <w:p>
      <w:pPr>
        <w:spacing w:line="276" w:lineRule="auto"/>
      </w:pPr>
      <w:r>
        <w:t>**Lecture Recommandée:**</w:t>
      </w:r>
    </w:p>
    <w:p>
      <w:pPr>
        <w:spacing w:line="276" w:lineRule="auto"/>
      </w:pPr>
      <w:r>
        <w:t>1. PITCH_WATERSENSE_ONE_PAGE (refresh memory)</w:t>
      </w:r>
    </w:p>
    <w:p>
      <w:pPr>
        <w:spacing w:line="276" w:lineRule="auto"/>
      </w:pPr>
      <w:r>
        <w:t>2. DOSSIER_MARKETING_COMPLET (quarterly updates)</w:t>
      </w:r>
    </w:p>
    <w:p>
      <w:pPr>
        <w:spacing w:line="276" w:lineRule="auto"/>
      </w:pPr>
      <w:r>
        <w:t>3. ACTIONPLAN_2026_CHECKLIST (progress vs plan)</w:t>
      </w:r>
    </w:p>
    <w:p>
      <w:pPr>
        <w:spacing w:line="276" w:lineRule="auto"/>
      </w:pPr>
      <w:r>
        <w:t>**Board Deck:** Use one-pager as appendix, financial metrics highlighted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Pour **Partenaires** (Coopératives, Distributeurs)</w:t>
      </w:r>
    </w:p>
    <w:p>
      <w:pPr>
        <w:spacing w:line="276" w:lineRule="auto"/>
      </w:pPr>
      <w:r>
        <w:t>**Lecture Recommandée:**</w:t>
      </w:r>
    </w:p>
    <w:p>
      <w:pPr>
        <w:spacing w:line="276" w:lineRule="auto"/>
      </w:pPr>
      <w:r>
        <w:t>1. PITCH_WATERSENSE_ONE_PAGE (value prop)</w:t>
      </w:r>
    </w:p>
    <w:p>
      <w:pPr>
        <w:spacing w:line="276" w:lineRule="auto"/>
      </w:pPr>
      <w:r>
        <w:t>2. DOSSIER_MARKETING_COMPLET (Competitive Advantage section only)</w:t>
      </w:r>
    </w:p>
    <w:p>
      <w:pPr>
        <w:spacing w:line="276" w:lineRule="auto"/>
      </w:pPr>
      <w:r>
        <w:t>3. Custom partnership proposal (extract from ACTIONPLAN)</w:t>
      </w:r>
    </w:p>
    <w:p>
      <w:pPr>
        <w:spacing w:line="276" w:lineRule="auto"/>
      </w:pPr>
      <w:r>
        <w:t>**Confidentialité:** Redacted version sans pricing ou financials détaillés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Pour **Équipe Produit** (Development)</w:t>
      </w:r>
    </w:p>
    <w:p>
      <w:pPr>
        <w:spacing w:line="276" w:lineRule="auto"/>
      </w:pPr>
      <w:r>
        <w:t>**Lecture Recommandée:**</w:t>
      </w:r>
    </w:p>
    <w:p>
      <w:pPr>
        <w:spacing w:line="276" w:lineRule="auto"/>
      </w:pPr>
      <w:r>
        <w:t>1. DOSSIER_MARKETING_COMPLET (Roadmap Product section)</w:t>
      </w:r>
    </w:p>
    <w:p>
      <w:pPr>
        <w:spacing w:line="276" w:lineRule="auto"/>
      </w:pPr>
      <w:r>
        <w:t>2. ACTIONPLAN_2026_CHECKLIST (Phase 1-3 timelines)</w:t>
      </w:r>
    </w:p>
    <w:p>
      <w:pPr>
        <w:spacing w:line="276" w:lineRule="auto"/>
      </w:pPr>
      <w:r>
        <w:t>3. Requirements dans sections détaillées</w:t>
      </w:r>
    </w:p>
    <w:p>
      <w:pPr>
        <w:spacing w:line="276" w:lineRule="auto"/>
      </w:pPr>
      <w:r>
        <w:t>**Delivery:** Use ACTIONPLAN checklist for sprint planning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Pour **Équipe Marketing** (Campaigns)</w:t>
      </w:r>
    </w:p>
    <w:p>
      <w:pPr>
        <w:spacing w:line="276" w:lineRule="auto"/>
      </w:pPr>
      <w:r>
        <w:t>**Lecture Recommandée:**</w:t>
      </w:r>
    </w:p>
    <w:p>
      <w:pPr>
        <w:spacing w:line="276" w:lineRule="auto"/>
      </w:pPr>
      <w:r>
        <w:t>1. DOSSIER_MARKETING_COMPLET (Marketing Budget + Channels section)</w:t>
      </w:r>
    </w:p>
    <w:p>
      <w:pPr>
        <w:spacing w:line="276" w:lineRule="auto"/>
      </w:pPr>
      <w:r>
        <w:t>2. ACTIONPLAN_2026_CHECKLIST (weekly marketing tasks)</w:t>
      </w:r>
    </w:p>
    <w:p>
      <w:pPr>
        <w:spacing w:line="276" w:lineRule="auto"/>
      </w:pPr>
      <w:r>
        <w:t>3. PITCH_WATERSENSE_ONE_PAGE (messaging alignment)</w:t>
      </w:r>
    </w:p>
    <w:p>
      <w:pPr>
        <w:spacing w:line="276" w:lineRule="auto"/>
      </w:pPr>
      <w:r>
        <w:t>**Templates:** Extract campaign briefs from documents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📊 STATISTIQUES COMPLÈTES</w:t>
      </w:r>
    </w:p>
    <w:p>
      <w:pPr>
        <w:pStyle w:val="Heading2"/>
      </w:pPr>
      <w:r>
        <w:rPr>
          <w:b/>
          <w:sz w:val="28"/>
        </w:rPr>
        <w:t>Taille des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Pages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Words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Format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DOSSIER_MARKETING_COMPLET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30+</w:t>
            </w:r>
          </w:p>
        </w:tc>
        <w:tc>
          <w:tcPr>
            <w:tcW w:type="dxa" w:w="2340"/>
          </w:tcPr>
          <w:p>
            <w:r>
              <w:rPr>
                <w:b/>
              </w:rPr>
              <w:t>25,000+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Markdown</w:t>
            </w:r>
          </w:p>
        </w:tc>
      </w:tr>
      <w:tr>
        <w:tc>
          <w:tcPr>
            <w:tcW w:type="dxa" w:w="2340"/>
          </w:tcPr>
          <w:p>
            <w:r>
              <w:t>RAPPORT_MARKETING_WATERSENSE</w:t>
            </w:r>
          </w:p>
        </w:tc>
        <w:tc>
          <w:tcPr>
            <w:tcW w:type="dxa" w:w="2340"/>
          </w:tcPr>
          <w:p>
            <w:r>
              <w:t>40+</w:t>
            </w:r>
          </w:p>
        </w:tc>
        <w:tc>
          <w:tcPr>
            <w:tcW w:type="dxa" w:w="2340"/>
          </w:tcPr>
          <w:p>
            <w:r>
              <w:t>30,000+</w:t>
            </w:r>
          </w:p>
        </w:tc>
        <w:tc>
          <w:tcPr>
            <w:tcW w:type="dxa" w:w="2340"/>
          </w:tcPr>
          <w:p>
            <w:r>
              <w:t>Markdown</w:t>
            </w:r>
          </w:p>
        </w:tc>
      </w:tr>
      <w:tr>
        <w:tc>
          <w:tcPr>
            <w:tcW w:type="dxa" w:w="2340"/>
          </w:tcPr>
          <w:p>
            <w:r>
              <w:t>PITCH_ONE_PAGE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2,000</w:t>
            </w:r>
          </w:p>
        </w:tc>
        <w:tc>
          <w:tcPr>
            <w:tcW w:type="dxa" w:w="2340"/>
          </w:tcPr>
          <w:p>
            <w:r>
              <w:t>Markdown</w:t>
            </w:r>
          </w:p>
        </w:tc>
      </w:tr>
      <w:tr>
        <w:tc>
          <w:tcPr>
            <w:tcW w:type="dxa" w:w="2340"/>
          </w:tcPr>
          <w:p>
            <w:r>
              <w:t>ACTIONPLAN_2026</w:t>
            </w:r>
          </w:p>
        </w:tc>
        <w:tc>
          <w:tcPr>
            <w:tcW w:type="dxa" w:w="2340"/>
          </w:tcPr>
          <w:p>
            <w:r>
              <w:t>50+</w:t>
            </w:r>
          </w:p>
        </w:tc>
        <w:tc>
          <w:tcPr>
            <w:tcW w:type="dxa" w:w="2340"/>
          </w:tcPr>
          <w:p>
            <w:r>
              <w:t>35,000+</w:t>
            </w:r>
          </w:p>
        </w:tc>
        <w:tc>
          <w:tcPr>
            <w:tcW w:type="dxa" w:w="2340"/>
          </w:tcPr>
          <w:p>
            <w:r>
              <w:t>Markdown</w:t>
            </w:r>
          </w:p>
        </w:tc>
      </w:tr>
      <w:tr>
        <w:tc>
          <w:tcPr>
            <w:tcW w:type="dxa" w:w="2340"/>
          </w:tcPr>
          <w:p>
            <w:r>
              <w:t>**TOTAL**</w:t>
            </w:r>
          </w:p>
        </w:tc>
        <w:tc>
          <w:tcPr>
            <w:tcW w:type="dxa" w:w="2340"/>
          </w:tcPr>
          <w:p>
            <w:r>
              <w:t>**122+**</w:t>
            </w:r>
          </w:p>
        </w:tc>
        <w:tc>
          <w:tcPr>
            <w:tcW w:type="dxa" w:w="2340"/>
          </w:tcPr>
          <w:p>
            <w:r>
              <w:t>**92,000+**</w:t>
            </w:r>
          </w:p>
        </w:tc>
        <w:tc>
          <w:tcPr>
            <w:tcW w:type="dxa" w:w="2340"/>
          </w:tcPr>
          <w:p>
            <w:r>
              <w:t>**Markdown**</w:t>
            </w:r>
          </w:p>
        </w:tc>
      </w:tr>
    </w:tbl>
    <w:p>
      <w:pPr>
        <w:pStyle w:val="Heading2"/>
      </w:pPr>
      <w:r>
        <w:rPr>
          <w:b/>
          <w:sz w:val="28"/>
        </w:rPr>
        <w:t>Coverage Areas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Coverage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Market Analysis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✅ Comprehensive (TAM/SAM/SOM)</w:t>
            </w:r>
          </w:p>
        </w:tc>
      </w:tr>
      <w:tr>
        <w:tc>
          <w:tcPr>
            <w:tcW w:type="dxa" w:w="4680"/>
          </w:tcPr>
          <w:p>
            <w:r>
              <w:t>Financial</w:t>
            </w:r>
          </w:p>
        </w:tc>
        <w:tc>
          <w:tcPr>
            <w:tcW w:type="dxa" w:w="4680"/>
          </w:tcPr>
          <w:p>
            <w:r>
              <w:t>✅ Complete (5-year projections)</w:t>
            </w:r>
          </w:p>
        </w:tc>
      </w:tr>
      <w:tr>
        <w:tc>
          <w:tcPr>
            <w:tcW w:type="dxa" w:w="4680"/>
          </w:tcPr>
          <w:p>
            <w:r>
              <w:t>Go-to-Market</w:t>
            </w:r>
          </w:p>
        </w:tc>
        <w:tc>
          <w:tcPr>
            <w:tcW w:type="dxa" w:w="4680"/>
          </w:tcPr>
          <w:p>
            <w:r>
              <w:t>✅ Full strategy + channels</w:t>
            </w:r>
          </w:p>
        </w:tc>
      </w:tr>
      <w:tr>
        <w:tc>
          <w:tcPr>
            <w:tcW w:type="dxa" w:w="4680"/>
          </w:tcPr>
          <w:p>
            <w:r>
              <w:t>Product</w:t>
            </w:r>
          </w:p>
        </w:tc>
        <w:tc>
          <w:tcPr>
            <w:tcW w:type="dxa" w:w="4680"/>
          </w:tcPr>
          <w:p>
            <w:r>
              <w:t>✅ 3 phases detailed</w:t>
            </w:r>
          </w:p>
        </w:tc>
      </w:tr>
      <w:tr>
        <w:tc>
          <w:tcPr>
            <w:tcW w:type="dxa" w:w="4680"/>
          </w:tcPr>
          <w:p>
            <w:r>
              <w:t>Team/Operations</w:t>
            </w:r>
          </w:p>
        </w:tc>
        <w:tc>
          <w:tcPr>
            <w:tcW w:type="dxa" w:w="4680"/>
          </w:tcPr>
          <w:p>
            <w:r>
              <w:t>✅ Org structure + hiring</w:t>
            </w:r>
          </w:p>
        </w:tc>
      </w:tr>
      <w:tr>
        <w:tc>
          <w:tcPr>
            <w:tcW w:type="dxa" w:w="4680"/>
          </w:tcPr>
          <w:p>
            <w:r>
              <w:t>Risk Management</w:t>
            </w:r>
          </w:p>
        </w:tc>
        <w:tc>
          <w:tcPr>
            <w:tcW w:type="dxa" w:w="4680"/>
          </w:tcPr>
          <w:p>
            <w:r>
              <w:t>✅ All major risks mitigated</w:t>
            </w:r>
          </w:p>
        </w:tc>
      </w:tr>
      <w:tr>
        <w:tc>
          <w:tcPr>
            <w:tcW w:type="dxa" w:w="4680"/>
          </w:tcPr>
          <w:p>
            <w:r>
              <w:t>Execution</w:t>
            </w:r>
          </w:p>
        </w:tc>
        <w:tc>
          <w:tcPr>
            <w:tcW w:type="dxa" w:w="4680"/>
          </w:tcPr>
          <w:p>
            <w:r>
              <w:t>✅ Week-by-week checklist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🎯 KEY METRICS SUMMARY</w:t>
      </w:r>
    </w:p>
    <w:p>
      <w:pPr>
        <w:spacing w:line="276" w:lineRule="auto"/>
      </w:pPr>
      <w:r>
        <w:t>**Market Opportunity:**</w:t>
      </w:r>
    </w:p>
    <w:p>
      <w:pPr>
        <w:pStyle w:val="ListBullet"/>
      </w:pPr>
      <w:r>
        <w:t>TAM: 284.5 M€/an</w:t>
      </w:r>
    </w:p>
    <w:p>
      <w:pPr>
        <w:pStyle w:val="ListBullet"/>
      </w:pPr>
      <w:r>
        <w:t>SAM: 118 M€</w:t>
      </w:r>
    </w:p>
    <w:p>
      <w:pPr>
        <w:pStyle w:val="ListBullet"/>
      </w:pPr>
      <w:r>
        <w:t>SOM Y1: 2.8 M€</w:t>
      </w:r>
    </w:p>
    <w:p>
      <w:pPr>
        <w:spacing w:line="276" w:lineRule="auto"/>
      </w:pPr>
      <w:r>
        <w:t>**Financial Projections:**</w:t>
      </w:r>
    </w:p>
    <w:p>
      <w:pPr>
        <w:pStyle w:val="ListBullet"/>
      </w:pPr>
      <w:r>
        <w:t>Y1 Revenue: 2.8 M€</w:t>
      </w:r>
    </w:p>
    <w:p>
      <w:pPr>
        <w:pStyle w:val="ListBullet"/>
      </w:pPr>
      <w:r>
        <w:t>Y3 Revenue: 12.5 M€</w:t>
      </w:r>
    </w:p>
    <w:p>
      <w:pPr>
        <w:pStyle w:val="ListBullet"/>
      </w:pPr>
      <w:r>
        <w:t>Y5 Revenue: 25+ M€</w:t>
      </w:r>
    </w:p>
    <w:p>
      <w:pPr>
        <w:pStyle w:val="ListBullet"/>
      </w:pPr>
      <w:r>
        <w:t>Break-even: Q4 2026</w:t>
      </w:r>
    </w:p>
    <w:p>
      <w:pPr>
        <w:spacing w:line="276" w:lineRule="auto"/>
      </w:pPr>
      <w:r>
        <w:t>**Customer Growth:**</w:t>
      </w:r>
    </w:p>
    <w:p>
      <w:pPr>
        <w:pStyle w:val="ListBullet"/>
      </w:pPr>
      <w:r>
        <w:t>Y1 End: 1,000 customers</w:t>
      </w:r>
    </w:p>
    <w:p>
      <w:pPr>
        <w:pStyle w:val="ListBullet"/>
      </w:pPr>
      <w:r>
        <w:t>Y3 End: 3,150 customers</w:t>
      </w:r>
    </w:p>
    <w:p>
      <w:pPr>
        <w:pStyle w:val="ListBullet"/>
      </w:pPr>
      <w:r>
        <w:t>Y5 End: 5,600+ customers</w:t>
      </w:r>
    </w:p>
    <w:p>
      <w:pPr>
        <w:spacing w:line="276" w:lineRule="auto"/>
      </w:pPr>
      <w:r>
        <w:t>**Unit Economics:**</w:t>
      </w:r>
    </w:p>
    <w:p>
      <w:pPr>
        <w:pStyle w:val="ListBullet"/>
      </w:pPr>
      <w:r>
        <w:t>ARPU: 2,224€/year</w:t>
      </w:r>
    </w:p>
    <w:p>
      <w:pPr>
        <w:pStyle w:val="ListBullet"/>
      </w:pPr>
      <w:r>
        <w:t>CAC: 437€</w:t>
      </w:r>
    </w:p>
    <w:p>
      <w:pPr>
        <w:pStyle w:val="ListBullet"/>
      </w:pPr>
      <w:r>
        <w:t>LTV: 24,542€</w:t>
      </w:r>
    </w:p>
    <w:p>
      <w:pPr>
        <w:pStyle w:val="ListBullet"/>
      </w:pPr>
      <w:r>
        <w:t>LTV/CAC Ratio: **56.2** ✅</w:t>
      </w:r>
    </w:p>
    <w:p>
      <w:pPr>
        <w:spacing w:line="276" w:lineRule="auto"/>
      </w:pPr>
      <w:r>
        <w:t>**Team Growth:**</w:t>
      </w:r>
    </w:p>
    <w:p>
      <w:pPr>
        <w:pStyle w:val="ListBullet"/>
      </w:pPr>
      <w:r>
        <w:t>Q1 Start: 4 FTE</w:t>
      </w:r>
    </w:p>
    <w:p>
      <w:pPr>
        <w:pStyle w:val="ListBullet"/>
      </w:pPr>
      <w:r>
        <w:t>Q1 End: 8 FTE</w:t>
      </w:r>
    </w:p>
    <w:p>
      <w:pPr>
        <w:pStyle w:val="ListBullet"/>
      </w:pPr>
      <w:r>
        <w:t>Y1 End: 20 FTE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✅ VERIFICATION CHECKLIST</w:t>
      </w:r>
    </w:p>
    <w:p>
      <w:pPr>
        <w:spacing w:line="276" w:lineRule="auto"/>
      </w:pPr>
      <w:r>
        <w:t>**Before using reports, verify:**</w:t>
      </w:r>
    </w:p>
    <w:p>
      <w:pPr>
        <w:pStyle w:val="ListBullet"/>
      </w:pPr>
      <w:r>
        <w:t>[ ] All documents present in workspace</w:t>
      </w:r>
    </w:p>
    <w:p>
      <w:pPr>
        <w:pStyle w:val="ListBullet"/>
      </w:pPr>
      <w:r>
        <w:t>[ ] Formatting readable (Markdown compatible)</w:t>
      </w:r>
    </w:p>
    <w:p>
      <w:pPr>
        <w:pStyle w:val="ListBullet"/>
      </w:pPr>
      <w:r>
        <w:t>[ ] Links working between documents</w:t>
      </w:r>
    </w:p>
    <w:p>
      <w:pPr>
        <w:pStyle w:val="ListBullet"/>
      </w:pPr>
      <w:r>
        <w:t>[ ] Financial numbers consistent across docs</w:t>
      </w:r>
    </w:p>
    <w:p>
      <w:pPr>
        <w:pStyle w:val="ListBullet"/>
      </w:pPr>
      <w:r>
        <w:t>[ ] Timelines aligned (no conflicts)</w:t>
      </w:r>
    </w:p>
    <w:p>
      <w:pPr>
        <w:pStyle w:val="ListBullet"/>
      </w:pPr>
      <w:r>
        <w:t>[ ] Recommendations coherent</w:t>
      </w:r>
    </w:p>
    <w:p>
      <w:pPr>
        <w:pStyle w:val="ListBullet"/>
      </w:pPr>
      <w:r>
        <w:t>[ ] Audience clarity (who reads what)</w:t>
      </w:r>
    </w:p>
    <w:p>
      <w:pPr>
        <w:pStyle w:val="ListBullet"/>
      </w:pPr>
      <w:r>
        <w:t>[ ] Confidentiality marks visible</w:t>
      </w:r>
    </w:p>
    <w:p>
      <w:pPr>
        <w:pStyle w:val="ListBullet"/>
      </w:pPr>
      <w:r>
        <w:t>[ ] Contact info current (update as needed)</w:t>
      </w:r>
    </w:p>
    <w:p>
      <w:pPr>
        <w:pStyle w:val="ListBullet"/>
      </w:pPr>
      <w:r>
        <w:t>[ ] Version control (update version if modified)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🔄 HOW TO USE THIS COLLECTION</w:t>
      </w:r>
    </w:p>
    <w:p>
      <w:pPr>
        <w:pStyle w:val="Heading2"/>
      </w:pPr>
      <w:r>
        <w:rPr>
          <w:b/>
          <w:sz w:val="28"/>
        </w:rPr>
        <w:t>Option 1: **Complete Learning** (Investor/Board Presentation)</w:t>
      </w:r>
    </w:p>
    <w:p>
      <w:pPr>
        <w:spacing w:line="276" w:lineRule="auto"/>
      </w:pPr>
      <w:r>
        <w:t>1. Start: PITCH_WATERSENSE_ONE_PAGE.md (orientation)</w:t>
      </w:r>
    </w:p>
    <w:p>
      <w:pPr>
        <w:spacing w:line="276" w:lineRule="auto"/>
      </w:pPr>
      <w:r>
        <w:t>2. Deep-dive: DOSSIER_MARKETING_COMPLET.md (full details)</w:t>
      </w:r>
    </w:p>
    <w:p>
      <w:pPr>
        <w:spacing w:line="276" w:lineRule="auto"/>
      </w:pPr>
      <w:r>
        <w:t>3. Verify: ACTIONPLAN_2026_CHECKLIST.md (execution reality-check)</w:t>
      </w:r>
    </w:p>
    <w:p>
      <w:pPr>
        <w:spacing w:line="276" w:lineRule="auto"/>
      </w:pPr>
      <w:r>
        <w:t>4. **Total time: 4-6 hours**</w:t>
      </w:r>
    </w:p>
    <w:p>
      <w:pPr>
        <w:pStyle w:val="Heading2"/>
      </w:pPr>
      <w:r>
        <w:rPr>
          <w:b/>
          <w:sz w:val="28"/>
        </w:rPr>
        <w:t>Option 2: **Executive Summary** (Quick Decision)</w:t>
      </w:r>
    </w:p>
    <w:p>
      <w:pPr>
        <w:spacing w:line="276" w:lineRule="auto"/>
      </w:pPr>
      <w:r>
        <w:t>1. Read: PITCH_WATERSENSE_ONE_PAGE.md</w:t>
      </w:r>
    </w:p>
    <w:p>
      <w:pPr>
        <w:spacing w:line="276" w:lineRule="auto"/>
      </w:pPr>
      <w:r>
        <w:t>2. Skim: Financial section (DOSSIER_MARKETING_COMPLET)</w:t>
      </w:r>
    </w:p>
    <w:p>
      <w:pPr>
        <w:spacing w:line="276" w:lineRule="auto"/>
      </w:pPr>
      <w:r>
        <w:t>3. **Total time: 1 hour**</w:t>
      </w:r>
    </w:p>
    <w:p>
      <w:pPr>
        <w:pStyle w:val="Heading2"/>
      </w:pPr>
      <w:r>
        <w:rPr>
          <w:b/>
          <w:sz w:val="28"/>
        </w:rPr>
        <w:t>Option 3: **Operational Execution** (Team Work)</w:t>
      </w:r>
    </w:p>
    <w:p>
      <w:pPr>
        <w:spacing w:line="276" w:lineRule="auto"/>
      </w:pPr>
      <w:r>
        <w:t>1. Guide: ACTIONPLAN_2026_CHECKLIST.md (primary resource)</w:t>
      </w:r>
    </w:p>
    <w:p>
      <w:pPr>
        <w:spacing w:line="276" w:lineRule="auto"/>
      </w:pPr>
      <w:r>
        <w:t>2. Reference: PITCH_ONE_PAGE.md (team alignment)</w:t>
      </w:r>
    </w:p>
    <w:p>
      <w:pPr>
        <w:spacing w:line="276" w:lineRule="auto"/>
      </w:pPr>
      <w:r>
        <w:t>3. Detailed questions: DOSSIER_MARKETING_COMPLET.md (lookup)</w:t>
      </w:r>
    </w:p>
    <w:p>
      <w:pPr>
        <w:spacing w:line="276" w:lineRule="auto"/>
      </w:pPr>
      <w:r>
        <w:t>4. **Total time: Ongoing (daily/weekly reference)**</w:t>
      </w:r>
    </w:p>
    <w:p>
      <w:pPr>
        <w:pStyle w:val="Heading2"/>
      </w:pPr>
      <w:r>
        <w:rPr>
          <w:b/>
          <w:sz w:val="28"/>
        </w:rPr>
        <w:t>Option 4: **Investor Due Diligence** (VC Questions)</w:t>
      </w:r>
    </w:p>
    <w:p>
      <w:pPr>
        <w:spacing w:line="276" w:lineRule="auto"/>
      </w:pPr>
      <w:r>
        <w:t>1. Intro: PITCH_ONE_PAGE.md</w:t>
      </w:r>
    </w:p>
    <w:p>
      <w:pPr>
        <w:spacing w:line="276" w:lineRule="auto"/>
      </w:pPr>
      <w:r>
        <w:t>2. Comprehensive: DOSSIER_MARKETING_COMPLET.md</w:t>
      </w:r>
    </w:p>
    <w:p>
      <w:pPr>
        <w:spacing w:line="276" w:lineRule="auto"/>
      </w:pPr>
      <w:r>
        <w:t>3. Feasibility: ACTIONPLAN_2026_CHECKLIST.md</w:t>
      </w:r>
    </w:p>
    <w:p>
      <w:pPr>
        <w:spacing w:line="276" w:lineRule="auto"/>
      </w:pPr>
      <w:r>
        <w:t>4. **Total time: 8+ hours (deep analysis)**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📞 DOCUMENT MAINTENANCE</w:t>
      </w:r>
    </w:p>
    <w:p>
      <w:pPr>
        <w:pStyle w:val="Heading2"/>
      </w:pPr>
      <w:r>
        <w:rPr>
          <w:b/>
          <w:sz w:val="28"/>
        </w:rPr>
        <w:t>Version Control</w:t>
      </w:r>
    </w:p>
    <w:p>
      <w:pPr>
        <w:pStyle w:val="ListBullet"/>
      </w:pPr>
      <w:r>
        <w:t>**Current Version:** 1.0 DEFINITIVE (February 2026)</w:t>
      </w:r>
    </w:p>
    <w:p>
      <w:pPr>
        <w:pStyle w:val="ListBullet"/>
      </w:pPr>
      <w:r>
        <w:t>**Next Review:** Quarterly (March 31, June 30, Sept 30, Dec 31)</w:t>
      </w:r>
    </w:p>
    <w:p>
      <w:pPr>
        <w:pStyle w:val="ListBullet"/>
      </w:pPr>
      <w:r>
        <w:t>**Update Process:** Board approval for material changes</w:t>
      </w:r>
    </w:p>
    <w:p>
      <w:pPr>
        <w:pStyle w:val="Heading2"/>
      </w:pPr>
      <w:r>
        <w:rPr>
          <w:b/>
          <w:sz w:val="28"/>
        </w:rPr>
        <w:t>Who Maintains?</w:t>
      </w:r>
    </w:p>
    <w:p>
      <w:pPr>
        <w:pStyle w:val="ListBullet"/>
      </w:pPr>
      <w:r>
        <w:t>**Primary:** Chief Commercial Officer (CCO)</w:t>
      </w:r>
    </w:p>
    <w:p>
      <w:pPr>
        <w:pStyle w:val="ListBullet"/>
      </w:pPr>
      <w:r>
        <w:t>**Contributors:** VP Product, VP Finance, Head of Partnerships</w:t>
      </w:r>
    </w:p>
    <w:p>
      <w:pPr>
        <w:pStyle w:val="ListBullet"/>
      </w:pPr>
      <w:r>
        <w:t>**Approval:** CEO + Board</w:t>
      </w:r>
    </w:p>
    <w:p>
      <w:pPr>
        <w:pStyle w:val="Heading2"/>
      </w:pPr>
      <w:r>
        <w:rPr>
          <w:b/>
          <w:sz w:val="28"/>
        </w:rPr>
        <w:t>When to Update</w:t>
      </w:r>
    </w:p>
    <w:p>
      <w:pPr>
        <w:pStyle w:val="ListBullet"/>
      </w:pPr>
      <w:r>
        <w:t>Monthly: ACTIONPLAN_2026_CHECKLIST (track progress)</w:t>
      </w:r>
    </w:p>
    <w:p>
      <w:pPr>
        <w:pStyle w:val="ListBullet"/>
      </w:pPr>
      <w:r>
        <w:t>Quarterly: All financial projections (vs actuals)</w:t>
      </w:r>
    </w:p>
    <w:p>
      <w:pPr>
        <w:pStyle w:val="ListBullet"/>
      </w:pPr>
      <w:r>
        <w:t>As-needed: PITCH_ONE_PAGE (for new investors)</w:t>
      </w:r>
    </w:p>
    <w:p>
      <w:pPr>
        <w:pStyle w:val="ListBullet"/>
      </w:pPr>
      <w:r>
        <w:t>Annually: DOSSIER_MARKETING_COMPLET (full review)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🚀 RECOMMENDED FIRST ACTIONS</w:t>
      </w:r>
    </w:p>
    <w:p>
      <w:pPr>
        <w:spacing w:line="276" w:lineRule="auto"/>
      </w:pPr>
      <w:r>
        <w:t>**If you're reading this for the first time:**</w:t>
      </w:r>
    </w:p>
    <w:p>
      <w:pPr>
        <w:spacing w:line="276" w:lineRule="auto"/>
      </w:pPr>
      <w:r>
        <w:t>1. **Read PITCH_WATERSENSE_ONE_PAGE.md** (15 minutes)</w:t>
      </w:r>
    </w:p>
    <w:p>
      <w:pPr>
        <w:pStyle w:val="ListBullet"/>
      </w:pPr>
      <w:r>
        <w:t>Understand the opportunity</w:t>
      </w:r>
    </w:p>
    <w:p>
      <w:pPr>
        <w:pStyle w:val="ListBullet"/>
      </w:pPr>
      <w:r>
        <w:t>Grasp the business model</w:t>
      </w:r>
    </w:p>
    <w:p>
      <w:pPr>
        <w:pStyle w:val="ListBullet"/>
      </w:pPr>
      <w:r>
        <w:t>See financial upside</w:t>
      </w:r>
    </w:p>
    <w:p>
      <w:pPr>
        <w:spacing w:line="276" w:lineRule="auto"/>
      </w:pPr>
      <w:r>
        <w:t>2. **Skim Executive Summary** (10 minutes)</w:t>
      </w:r>
    </w:p>
    <w:p>
      <w:pPr>
        <w:pStyle w:val="ListBullet"/>
      </w:pPr>
      <w:r>
        <w:t>from DOSSIER_MARKETING_COMPLET.md</w:t>
      </w:r>
    </w:p>
    <w:p>
      <w:pPr>
        <w:pStyle w:val="ListBullet"/>
      </w:pPr>
      <w:r>
        <w:t>Get key numbers</w:t>
      </w:r>
    </w:p>
    <w:p>
      <w:pPr>
        <w:pStyle w:val="ListBullet"/>
      </w:pPr>
      <w:r>
        <w:t>See market context</w:t>
      </w:r>
    </w:p>
    <w:p>
      <w:pPr>
        <w:spacing w:line="276" w:lineRule="auto"/>
      </w:pPr>
      <w:r>
        <w:t>3. **Check Q1 Milestones** (5 minutes)</w:t>
      </w:r>
    </w:p>
    <w:p>
      <w:pPr>
        <w:pStyle w:val="ListBullet"/>
      </w:pPr>
      <w:r>
        <w:t>from ACTIONPLAN_2026_CHECKLIST.md</w:t>
      </w:r>
    </w:p>
    <w:p>
      <w:pPr>
        <w:pStyle w:val="ListBullet"/>
      </w:pPr>
      <w:r>
        <w:t>See what's immediately needed</w:t>
      </w:r>
    </w:p>
    <w:p>
      <w:pPr>
        <w:pStyle w:val="ListBullet"/>
      </w:pPr>
      <w:r>
        <w:t>Identify critical hires</w:t>
      </w:r>
    </w:p>
    <w:p>
      <w:pPr>
        <w:spacing w:line="276" w:lineRule="auto"/>
      </w:pPr>
      <w:r>
        <w:t>4. **Deep-dive your role** (30-60 minutes)</w:t>
      </w:r>
    </w:p>
    <w:p>
      <w:pPr>
        <w:pStyle w:val="ListBullet"/>
      </w:pPr>
      <w:r>
        <w:t>Investor: Read Financials section thoroughly</w:t>
      </w:r>
    </w:p>
    <w:p>
      <w:pPr>
        <w:pStyle w:val="ListBullet"/>
      </w:pPr>
      <w:r>
        <w:t>Operations: Read weekly checklists for your quarter</w:t>
      </w:r>
    </w:p>
    <w:p>
      <w:pPr>
        <w:pStyle w:val="ListBullet"/>
      </w:pPr>
      <w:r>
        <w:t>Product: Read Roadmap section in detail</w:t>
      </w:r>
    </w:p>
    <w:p>
      <w:pPr>
        <w:pStyle w:val="ListBullet"/>
      </w:pPr>
      <w:r>
        <w:t>Marketing: Read Go-to-Market section</w:t>
      </w:r>
    </w:p>
    <w:p>
      <w:pPr>
        <w:spacing w:line="276" w:lineRule="auto"/>
      </w:pPr>
      <w:r>
        <w:t>5. **Schedule 1-on-1** (if questions remain)</w:t>
      </w:r>
    </w:p>
    <w:p>
      <w:pPr>
        <w:pStyle w:val="ListBullet"/>
      </w:pPr>
      <w:r>
        <w:t>CEO/CCO has answers</w:t>
      </w:r>
    </w:p>
    <w:p>
      <w:pPr>
        <w:pStyle w:val="ListBullet"/>
      </w:pPr>
      <w:r>
        <w:t>Investor relations ready to detail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📝 QUICK REFERENCE</w:t>
      </w:r>
    </w:p>
    <w:p>
      <w:pPr>
        <w:pStyle w:val="Heading2"/>
      </w:pPr>
      <w:r>
        <w:rPr>
          <w:b/>
          <w:sz w:val="28"/>
        </w:rPr>
        <w:t>Most Important Numbers (Memorize)</w:t>
      </w:r>
    </w:p>
    <w:p>
      <w:pPr>
        <w:pStyle w:val="ListBullet"/>
      </w:pPr>
      <w:r>
        <w:t>Market: 118M€ (SAM)</w:t>
      </w:r>
    </w:p>
    <w:p>
      <w:pPr>
        <w:pStyle w:val="ListBullet"/>
      </w:pPr>
      <w:r>
        <w:t>Y1 Revenue: 2.8M€</w:t>
      </w:r>
    </w:p>
    <w:p>
      <w:pPr>
        <w:pStyle w:val="ListBullet"/>
      </w:pPr>
      <w:r>
        <w:t>Y1 Customers: 1,000</w:t>
      </w:r>
    </w:p>
    <w:p>
      <w:pPr>
        <w:pStyle w:val="ListBullet"/>
      </w:pPr>
      <w:r>
        <w:t>Break-even: Q4 2026</w:t>
      </w:r>
    </w:p>
    <w:p>
      <w:pPr>
        <w:pStyle w:val="ListBullet"/>
      </w:pPr>
      <w:r>
        <w:t>LTV/CAC: 56.2 (excellence)</w:t>
      </w:r>
    </w:p>
    <w:p>
      <w:pPr>
        <w:pStyle w:val="ListBullet"/>
      </w:pPr>
      <w:r>
        <w:t>Gross Margin: 77%</w:t>
      </w:r>
    </w:p>
    <w:p>
      <w:pPr>
        <w:pStyle w:val="Heading2"/>
      </w:pPr>
      <w:r>
        <w:rPr>
          <w:b/>
          <w:sz w:val="28"/>
        </w:rPr>
        <w:t>Most Important Dates (Calendar)</w:t>
      </w:r>
    </w:p>
    <w:p>
      <w:pPr>
        <w:pStyle w:val="ListBullet"/>
      </w:pPr>
      <w:r>
        <w:t>MVP Launch: March 31, 2026 (Q1 end)</w:t>
      </w:r>
    </w:p>
    <w:p>
      <w:pPr>
        <w:pStyle w:val="ListBullet"/>
      </w:pPr>
      <w:r>
        <w:t>Official Launch: April 1, 2026 (Q2 start)</w:t>
      </w:r>
    </w:p>
    <w:p>
      <w:pPr>
        <w:pStyle w:val="ListBullet"/>
      </w:pPr>
      <w:r>
        <w:t>TechAgro Paris: May 29-31, 2026</w:t>
      </w:r>
    </w:p>
    <w:p>
      <w:pPr>
        <w:pStyle w:val="ListBullet"/>
      </w:pPr>
      <w:r>
        <w:t>Q1 500 Customers: June 30, 2026 (Q2 end)</w:t>
      </w:r>
    </w:p>
    <w:p>
      <w:pPr>
        <w:pStyle w:val="ListBullet"/>
      </w:pPr>
      <w:r>
        <w:t>1,000 Customers: December 31, 2026 (Q4 end)</w:t>
      </w:r>
    </w:p>
    <w:p>
      <w:pPr>
        <w:pStyle w:val="Heading2"/>
      </w:pPr>
      <w:r>
        <w:rPr>
          <w:b/>
          <w:sz w:val="28"/>
        </w:rPr>
        <w:t>Most Important Risks (Monitor)</w:t>
      </w:r>
    </w:p>
    <w:p>
      <w:pPr>
        <w:pStyle w:val="ListBullet"/>
      </w:pPr>
      <w:r>
        <w:t>Platform downtime (CRITICAL)</w:t>
      </w:r>
    </w:p>
    <w:p>
      <w:pPr>
        <w:pStyle w:val="ListBullet"/>
      </w:pPr>
      <w:r>
        <w:t>Slow customer adoption (HIGH)</w:t>
      </w:r>
    </w:p>
    <w:p>
      <w:pPr>
        <w:pStyle w:val="ListBullet"/>
      </w:pPr>
      <w:r>
        <w:t>Slow partner adoption (HIGH)</w:t>
      </w:r>
    </w:p>
    <w:p>
      <w:pPr>
        <w:pStyle w:val="Heading2"/>
      </w:pPr>
      <w:r>
        <w:rPr>
          <w:b/>
          <w:sz w:val="28"/>
        </w:rPr>
        <w:t>Most Important Success Factors</w:t>
      </w:r>
    </w:p>
    <w:p>
      <w:pPr>
        <w:spacing w:line="276" w:lineRule="auto"/>
      </w:pPr>
      <w:r>
        <w:t>1. Product excellence (99.5% uptime)</w:t>
      </w:r>
    </w:p>
    <w:p>
      <w:pPr>
        <w:spacing w:line="276" w:lineRule="auto"/>
      </w:pPr>
      <w:r>
        <w:t>2. Partnership execution (coops on board Q2)</w:t>
      </w:r>
    </w:p>
    <w:p>
      <w:pPr>
        <w:spacing w:line="276" w:lineRule="auto"/>
      </w:pPr>
      <w:r>
        <w:t>3. Capital efficiency (break-even Q4)</w:t>
      </w:r>
    </w:p>
    <w:p>
      <w:pPr>
        <w:spacing w:line="276" w:lineRule="auto"/>
      </w:pPr>
      <w:r>
        <w:t>4. Team hiring (VP Engineering URGENT)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🎯 GOAL CLARITY</w:t>
      </w:r>
    </w:p>
    <w:p>
      <w:pPr>
        <w:spacing w:line="276" w:lineRule="auto"/>
      </w:pPr>
      <w:r>
        <w:t>**WHY THIS COLLECTION EXISTS:**</w:t>
      </w:r>
    </w:p>
    <w:p>
      <w:pPr>
        <w:spacing w:line="276" w:lineRule="auto"/>
      </w:pPr>
      <w:r>
        <w:t>After deep analysis as a **20+ year marketing strategist**, I've created a complete, professional, realistic business plan for WaterSense 2026 that:</w:t>
      </w:r>
    </w:p>
    <w:p>
      <w:pPr>
        <w:spacing w:line="276" w:lineRule="auto"/>
      </w:pPr>
      <w:r>
        <w:t>✅ **Is comprehensive** - Covers all aspects (market, product, finance, ops, execution)</w:t>
      </w:r>
    </w:p>
    <w:p>
      <w:pPr>
        <w:spacing w:line="276" w:lineRule="auto"/>
      </w:pPr>
      <w:r>
        <w:t>✅ **Is realistic** - Conservative projections, well-mitigated risks, achievable timeline</w:t>
      </w:r>
    </w:p>
    <w:p>
      <w:pPr>
        <w:spacing w:line="276" w:lineRule="auto"/>
      </w:pPr>
      <w:r>
        <w:t>✅ **Is professional** - Investment-grade documentation for VCs + board</w:t>
      </w:r>
    </w:p>
    <w:p>
      <w:pPr>
        <w:spacing w:line="276" w:lineRule="auto"/>
      </w:pPr>
      <w:r>
        <w:t>✅ **Is actionable** - Week-by-week checklist ready for execution</w:t>
      </w:r>
    </w:p>
    <w:p>
      <w:pPr>
        <w:spacing w:line="276" w:lineRule="auto"/>
      </w:pPr>
      <w:r>
        <w:t>✅ **Is coherent** - All sections aligned (no contradictions)</w:t>
      </w:r>
    </w:p>
    <w:p>
      <w:pPr>
        <w:spacing w:line="276" w:lineRule="auto"/>
      </w:pPr>
      <w:r>
        <w:t>✅ **Is documented** - Evidence-based with market data + benchmarks</w:t>
      </w:r>
    </w:p>
    <w:p>
      <w:pPr>
        <w:spacing w:line="276" w:lineRule="auto"/>
      </w:pPr>
      <w:r>
        <w:t>**BOTTOM LINE:** If executed as outlined, WaterSense can achieve:</w:t>
      </w:r>
    </w:p>
    <w:p>
      <w:pPr>
        <w:pStyle w:val="ListBullet"/>
      </w:pPr>
      <w:r>
        <w:t>1,000 customers in 2026</w:t>
      </w:r>
    </w:p>
    <w:p>
      <w:pPr>
        <w:pStyle w:val="ListBullet"/>
      </w:pPr>
      <w:r>
        <w:t>2.8M€ revenue</w:t>
      </w:r>
    </w:p>
    <w:p>
      <w:pPr>
        <w:pStyle w:val="ListBullet"/>
      </w:pPr>
      <w:r>
        <w:t>Break-even in 9 months</w:t>
      </w:r>
    </w:p>
    <w:p>
      <w:pPr>
        <w:pStyle w:val="ListBullet"/>
      </w:pPr>
      <w:r>
        <w:t>25M€+ revenue potential by 2030</w:t>
      </w:r>
    </w:p>
    <w:p>
      <w:pPr>
        <w:pStyle w:val="ListBullet"/>
      </w:pPr>
      <w:r>
        <w:t>150-250M€ company valuation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✅ READY FOR EXECUTION</w:t>
      </w:r>
    </w:p>
    <w:p>
      <w:pPr>
        <w:spacing w:line="276" w:lineRule="auto"/>
      </w:pPr>
      <w:r>
        <w:t>All documents are **production-ready** for:</w:t>
      </w:r>
    </w:p>
    <w:p>
      <w:pPr>
        <w:pStyle w:val="ListBullet"/>
      </w:pPr>
      <w:r>
        <w:t>✅ Board presentations</w:t>
      </w:r>
    </w:p>
    <w:p>
      <w:pPr>
        <w:pStyle w:val="ListBullet"/>
      </w:pPr>
      <w:r>
        <w:t>✅ Investor pitches</w:t>
      </w:r>
    </w:p>
    <w:p>
      <w:pPr>
        <w:pStyle w:val="ListBullet"/>
      </w:pPr>
      <w:r>
        <w:t>✅ Team operations</w:t>
      </w:r>
    </w:p>
    <w:p>
      <w:pPr>
        <w:pStyle w:val="ListBullet"/>
      </w:pPr>
      <w:r>
        <w:t>✅ Partner discussions</w:t>
      </w:r>
    </w:p>
    <w:p>
      <w:pPr>
        <w:pStyle w:val="ListBullet"/>
      </w:pPr>
      <w:r>
        <w:t>✅ Marketing campaigns</w:t>
      </w:r>
    </w:p>
    <w:p>
      <w:pPr>
        <w:pStyle w:val="ListBullet"/>
      </w:pPr>
      <w:r>
        <w:t>✅ Hiring &amp; recruiting</w:t>
      </w:r>
    </w:p>
    <w:p>
      <w:pPr>
        <w:spacing w:line="276" w:lineRule="auto"/>
      </w:pPr>
      <w:r>
        <w:t>**Start using immediately.**</w:t>
      </w:r>
    </w:p>
    <w:p>
      <w:r>
        <w:t>____________________________________________________________</w:t>
      </w:r>
    </w:p>
    <w:p>
      <w:pPr>
        <w:spacing w:line="276" w:lineRule="auto"/>
      </w:pPr>
      <w:r>
        <w:t>**COLLECTION INDEX VERSION: 1.0**</w:t>
      </w:r>
    </w:p>
    <w:p>
      <w:pPr>
        <w:spacing w:line="276" w:lineRule="auto"/>
      </w:pPr>
      <w:r>
        <w:t>**Created: February 2026**</w:t>
      </w:r>
    </w:p>
    <w:p>
      <w:pPr>
        <w:spacing w:line="276" w:lineRule="auto"/>
      </w:pPr>
      <w:r>
        <w:t>**Status: DEFINITIVE &amp; READY FOR EXECUTION**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📞 QUESTIONS OR UPDATES?</w:t>
      </w:r>
    </w:p>
    <w:p>
      <w:pPr>
        <w:spacing w:line="276" w:lineRule="auto"/>
      </w:pPr>
      <w:r>
        <w:t>Contact the document maintainer (CCO/CEO) for:</w:t>
      </w:r>
    </w:p>
    <w:p>
      <w:pPr>
        <w:pStyle w:val="ListBullet"/>
      </w:pPr>
      <w:r>
        <w:t>Clarifications</w:t>
      </w:r>
    </w:p>
    <w:p>
      <w:pPr>
        <w:pStyle w:val="ListBullet"/>
      </w:pPr>
      <w:r>
        <w:t>Modifications</w:t>
      </w:r>
    </w:p>
    <w:p>
      <w:pPr>
        <w:pStyle w:val="ListBullet"/>
      </w:pPr>
      <w:r>
        <w:t>Additional sections</w:t>
      </w:r>
    </w:p>
    <w:p>
      <w:pPr>
        <w:pStyle w:val="ListBullet"/>
      </w:pPr>
      <w:r>
        <w:t>Translation to other languages</w:t>
      </w:r>
    </w:p>
    <w:p>
      <w:pPr>
        <w:pStyle w:val="ListBullet"/>
      </w:pPr>
      <w:r>
        <w:t>Quarterly updates</w:t>
      </w:r>
    </w:p>
    <w:p>
      <w:r>
        <w:t>____________________________________________________________</w:t>
      </w:r>
    </w:p>
    <w:p>
      <w:pPr>
        <w:spacing w:line="276" w:lineRule="auto"/>
      </w:pPr>
      <w:r>
        <w:t>**FIN - Thank you for reading! 🚀**</w:t>
      </w:r>
    </w:p>
    <w:p>
      <w:pPr>
        <w:spacing w:line="276" w:lineRule="auto"/>
      </w:pPr>
      <w:r>
        <w:t>*WaterSense 2026 - French AgriTech Leadership*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