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CEA1F2" w14:textId="77777777" w:rsidR="00085D06" w:rsidRPr="00FF6E21" w:rsidRDefault="00085D06" w:rsidP="00085D06">
      <w:pPr>
        <w:pStyle w:val="Title"/>
        <w:jc w:val="center"/>
        <w:rPr>
          <w:rFonts w:ascii="Proxima Nova" w:hAnsi="Proxima Nova" w:cstheme="majorHAnsi"/>
          <w:b/>
          <w:bCs/>
          <w:color w:val="auto"/>
          <w:sz w:val="32"/>
          <w:szCs w:val="32"/>
        </w:rPr>
      </w:pPr>
      <w:r w:rsidRPr="00FF6E21">
        <w:rPr>
          <w:rFonts w:ascii="Proxima Nova" w:hAnsi="Proxima Nova" w:cstheme="majorHAnsi"/>
          <w:b/>
          <w:bCs/>
          <w:color w:val="auto"/>
          <w:sz w:val="32"/>
          <w:szCs w:val="32"/>
        </w:rPr>
        <w:t>TPO UGANDA</w:t>
      </w:r>
    </w:p>
    <w:p w14:paraId="6D277716" w14:textId="77777777" w:rsidR="00085D06" w:rsidRPr="00FF6E21" w:rsidRDefault="00085D06" w:rsidP="00085D06">
      <w:pPr>
        <w:pStyle w:val="Title"/>
        <w:jc w:val="center"/>
        <w:rPr>
          <w:rFonts w:ascii="Proxima Nova" w:hAnsi="Proxima Nova" w:cstheme="majorHAnsi"/>
          <w:b/>
          <w:bCs/>
          <w:color w:val="auto"/>
          <w:sz w:val="32"/>
          <w:szCs w:val="32"/>
        </w:rPr>
      </w:pPr>
      <w:r w:rsidRPr="00FF6E21">
        <w:rPr>
          <w:rFonts w:ascii="Proxima Nova" w:hAnsi="Proxima Nova" w:cstheme="majorHAnsi"/>
          <w:b/>
          <w:bCs/>
          <w:color w:val="auto"/>
          <w:sz w:val="32"/>
          <w:szCs w:val="32"/>
        </w:rPr>
        <w:t>TERMS AND CONDITIONS OF EMPLOYMENT</w:t>
      </w:r>
    </w:p>
    <w:p w14:paraId="1E106D59"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Preamble</w:t>
      </w:r>
    </w:p>
    <w:p w14:paraId="773FA79A"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We consider ourselves to be an equal-opportunities employer. We shall at all times strive to create a work environment that encourages innovation and professionalism, whilst promoting transparency in all our dealings, and compassion in our interactions. We shall build a gender-sensitive workplace that gives equal opportunities for growth to all qualified candidates seeking employment with us irrespective of gen</w:t>
      </w:r>
      <w:bookmarkStart w:id="0" w:name="_GoBack"/>
      <w:bookmarkEnd w:id="0"/>
      <w:r w:rsidRPr="00FF6E21">
        <w:rPr>
          <w:rFonts w:ascii="Proxima Nova" w:hAnsi="Proxima Nova" w:cstheme="majorHAnsi"/>
        </w:rPr>
        <w:t>der, race, ethnicity, religion and other lawful affiliations. We shall espouse similar values in all our services to humanity irrespective of cultural and/or political diversities.</w:t>
      </w:r>
    </w:p>
    <w:p w14:paraId="600DA898"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All our employees will be given opportunity to discover their potentials and to grow on the job. Our employment strategy will entail a mix of age, experience, young talent and skill, hence retaining experienced staff whilst tapping into young potential. Where new opportunities arise, we shall give priority to qualified existing staff albeit recognizing the benefits of bringing in new recruits that enrich the quality of our services with new experiences and expertise. To the greatest extent possible, we shall endeavor to build capacity of staff through apprenticeship and/or mentorship programs, trainings, and opportunities to participate in workshops and conferences.</w:t>
      </w:r>
    </w:p>
    <w:p w14:paraId="0709AD8F"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TPO Uganda VISION and MISSION</w:t>
      </w:r>
    </w:p>
    <w:p w14:paraId="1953EE5D"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Vision: “A Society where individuals enjoy mental health and socio-economic wellbeing.”</w:t>
      </w:r>
    </w:p>
    <w:p w14:paraId="43EC2E17"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Mission: “To empower communities, improve their mental health and socio-economic wellbeing.”</w:t>
      </w:r>
    </w:p>
    <w:p w14:paraId="56B10D0F"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Core Values: Professional, Accountable, Dependable, Inclusive, Innovative, Compassionate</w:t>
      </w:r>
    </w:p>
    <w:p w14:paraId="614ED715"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Contract of Employment</w:t>
      </w:r>
    </w:p>
    <w:p w14:paraId="289E2A48"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xml:space="preserve">This contract of employment is made between TPO Uganda of P.O. Box 21646, Plot 652, </w:t>
      </w:r>
      <w:proofErr w:type="spellStart"/>
      <w:r w:rsidRPr="00FF6E21">
        <w:rPr>
          <w:rFonts w:ascii="Proxima Nova" w:hAnsi="Proxima Nova" w:cstheme="majorHAnsi"/>
        </w:rPr>
        <w:t>Wamala</w:t>
      </w:r>
      <w:proofErr w:type="spellEnd"/>
      <w:r w:rsidRPr="00FF6E21">
        <w:rPr>
          <w:rFonts w:ascii="Proxima Nova" w:hAnsi="Proxima Nova" w:cstheme="majorHAnsi"/>
        </w:rPr>
        <w:t xml:space="preserve"> Close, </w:t>
      </w:r>
      <w:proofErr w:type="spellStart"/>
      <w:r w:rsidRPr="00FF6E21">
        <w:rPr>
          <w:rFonts w:ascii="Proxima Nova" w:hAnsi="Proxima Nova" w:cstheme="majorHAnsi"/>
        </w:rPr>
        <w:t>Munyonyo</w:t>
      </w:r>
      <w:proofErr w:type="spellEnd"/>
      <w:r w:rsidRPr="00FF6E21">
        <w:rPr>
          <w:rFonts w:ascii="Proxima Nova" w:hAnsi="Proxima Nova" w:cstheme="majorHAnsi"/>
        </w:rPr>
        <w:t xml:space="preserve">, Kampala as the employer on one hand, and </w:t>
      </w:r>
      <w:proofErr w:type="spellStart"/>
      <w:r w:rsidRPr="00FF6E21">
        <w:rPr>
          <w:rFonts w:ascii="Proxima Nova" w:hAnsi="Proxima Nova" w:cstheme="majorHAnsi"/>
        </w:rPr>
        <w:t>Mr</w:t>
      </w:r>
      <w:proofErr w:type="spellEnd"/>
      <w:r w:rsidRPr="00FF6E21">
        <w:rPr>
          <w:rFonts w:ascii="Proxima Nova" w:hAnsi="Proxima Nova" w:cstheme="majorHAnsi"/>
        </w:rPr>
        <w:t>/</w:t>
      </w:r>
      <w:proofErr w:type="spellStart"/>
      <w:r w:rsidRPr="00FF6E21">
        <w:rPr>
          <w:rFonts w:ascii="Proxima Nova" w:hAnsi="Proxima Nova" w:cstheme="majorHAnsi"/>
        </w:rPr>
        <w:t>Mrs</w:t>
      </w:r>
      <w:proofErr w:type="spellEnd"/>
      <w:r w:rsidRPr="00FF6E21">
        <w:rPr>
          <w:rFonts w:ascii="Proxima Nova" w:hAnsi="Proxima Nova" w:cstheme="majorHAnsi"/>
        </w:rPr>
        <w:t>/</w:t>
      </w:r>
      <w:proofErr w:type="spellStart"/>
      <w:r w:rsidRPr="00FF6E21">
        <w:rPr>
          <w:rFonts w:ascii="Proxima Nova" w:hAnsi="Proxima Nova" w:cstheme="majorHAnsi"/>
        </w:rPr>
        <w:t>Ms</w:t>
      </w:r>
      <w:proofErr w:type="spellEnd"/>
      <w:r w:rsidRPr="00FF6E21">
        <w:rPr>
          <w:rFonts w:ascii="Proxima Nova" w:hAnsi="Proxima Nova" w:cstheme="majorHAnsi"/>
        </w:rPr>
        <w:t xml:space="preserve">/Dr </w:t>
      </w:r>
      <w:proofErr w:type="spellStart"/>
      <w:r w:rsidRPr="00FF6E21">
        <w:rPr>
          <w:rFonts w:ascii="Proxima Nova" w:eastAsia="Times New Roman" w:hAnsi="Proxima Nova" w:cstheme="majorHAnsi"/>
          <w:b/>
          <w:u w:val="single"/>
          <w:lang w:eastAsia="zh-CN"/>
        </w:rPr>
        <w:t>Byamungu</w:t>
      </w:r>
      <w:proofErr w:type="spellEnd"/>
      <w:r w:rsidRPr="00FF6E21">
        <w:rPr>
          <w:rFonts w:ascii="Proxima Nova" w:eastAsia="Times New Roman" w:hAnsi="Proxima Nova" w:cstheme="majorHAnsi"/>
          <w:b/>
          <w:u w:val="single"/>
          <w:lang w:eastAsia="zh-CN"/>
        </w:rPr>
        <w:t xml:space="preserve"> Derrick</w:t>
      </w:r>
      <w:r w:rsidRPr="00FF6E21">
        <w:rPr>
          <w:rFonts w:ascii="Proxima Nova" w:eastAsia="Times New Roman" w:hAnsi="Proxima Nova" w:cs="Calibri"/>
          <w:lang w:eastAsia="zh-CN"/>
        </w:rPr>
        <w:t xml:space="preserve"> </w:t>
      </w:r>
      <w:r w:rsidRPr="00FF6E21">
        <w:rPr>
          <w:rFonts w:ascii="Proxima Nova" w:hAnsi="Proxima Nova" w:cstheme="majorHAnsi"/>
        </w:rPr>
        <w:t>NIN: ……………………………...</w:t>
      </w:r>
      <w:proofErr w:type="gramStart"/>
      <w:r w:rsidRPr="00FF6E21">
        <w:rPr>
          <w:rFonts w:ascii="Proxima Nova" w:hAnsi="Proxima Nova" w:cstheme="majorHAnsi"/>
        </w:rPr>
        <w:t>…..</w:t>
      </w:r>
      <w:proofErr w:type="gramEnd"/>
      <w:r w:rsidRPr="00FF6E21">
        <w:rPr>
          <w:rFonts w:ascii="Proxima Nova" w:hAnsi="Proxima Nova" w:cstheme="majorHAnsi"/>
        </w:rPr>
        <w:t xml:space="preserve"> Registered Tel. No. ………………………</w:t>
      </w:r>
      <w:proofErr w:type="gramStart"/>
      <w:r w:rsidRPr="00FF6E21">
        <w:rPr>
          <w:rFonts w:ascii="Proxima Nova" w:hAnsi="Proxima Nova" w:cstheme="majorHAnsi"/>
        </w:rPr>
        <w:t>…..</w:t>
      </w:r>
      <w:proofErr w:type="gramEnd"/>
      <w:r w:rsidRPr="00FF6E21">
        <w:rPr>
          <w:rFonts w:ascii="Proxima Nova" w:hAnsi="Proxima Nova" w:cstheme="majorHAnsi"/>
        </w:rPr>
        <w:t>…. P.O. Box ……………... as the employee on the other hand.</w:t>
      </w:r>
    </w:p>
    <w:p w14:paraId="56C8C3FA"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Job Title and Grade:  Social Worker, Grade 8</w:t>
      </w:r>
    </w:p>
    <w:p w14:paraId="6F133405"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xml:space="preserve">Overall Supervisor: </w:t>
      </w:r>
      <w:r w:rsidRPr="00FF6E21">
        <w:rPr>
          <w:rFonts w:ascii="Proxima Nova" w:hAnsi="Proxima Nova" w:cstheme="majorHAnsi"/>
          <w:b/>
        </w:rPr>
        <w:t>Project Coordinator</w:t>
      </w:r>
    </w:p>
    <w:p w14:paraId="4EBF9ABA"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xml:space="preserve">Duty Station: </w:t>
      </w:r>
      <w:proofErr w:type="spellStart"/>
      <w:r w:rsidRPr="00FF6E21">
        <w:rPr>
          <w:rFonts w:ascii="Proxima Nova" w:hAnsi="Proxima Nova" w:cstheme="majorHAnsi"/>
        </w:rPr>
        <w:t>Kyangwali</w:t>
      </w:r>
      <w:proofErr w:type="spellEnd"/>
    </w:p>
    <w:p w14:paraId="279FB59A"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lastRenderedPageBreak/>
        <w:t>Duties: Please read carefully the description of your duties in the job description/terms of reference and competence profile which is applicable and is attached.</w:t>
      </w:r>
    </w:p>
    <w:p w14:paraId="35069B3B"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Appointment and Duration of Contract</w:t>
      </w:r>
    </w:p>
    <w:p w14:paraId="597DE872"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TPO hereby appoints the Employee into the position of Social Worker, subject to the following:</w:t>
      </w:r>
    </w:p>
    <w:p w14:paraId="4E4B383A" w14:textId="77777777" w:rsidR="00085D06" w:rsidRPr="00FF6E21" w:rsidRDefault="00085D06" w:rsidP="00085D06">
      <w:pPr>
        <w:pStyle w:val="ListParagraph"/>
        <w:numPr>
          <w:ilvl w:val="0"/>
          <w:numId w:val="1"/>
        </w:numPr>
        <w:jc w:val="both"/>
        <w:rPr>
          <w:rFonts w:ascii="Proxima Nova" w:hAnsi="Proxima Nova" w:cstheme="majorHAnsi"/>
        </w:rPr>
      </w:pPr>
      <w:r w:rsidRPr="00FF6E21">
        <w:rPr>
          <w:rFonts w:ascii="Proxima Nova" w:hAnsi="Proxima Nova" w:cstheme="majorHAnsi"/>
        </w:rPr>
        <w:t>That the Employee by entering into this agreement shall not be in breach of any laws of the Republic of Uganda or any express or implied terms of a contract or other obligation binding upon him/her.</w:t>
      </w:r>
    </w:p>
    <w:p w14:paraId="36B8E89B" w14:textId="77777777" w:rsidR="00085D06" w:rsidRPr="00FF6E21" w:rsidRDefault="00085D06" w:rsidP="00085D06">
      <w:pPr>
        <w:pStyle w:val="ListParagraph"/>
        <w:numPr>
          <w:ilvl w:val="0"/>
          <w:numId w:val="1"/>
        </w:numPr>
        <w:jc w:val="both"/>
        <w:rPr>
          <w:rFonts w:ascii="Proxima Nova" w:hAnsi="Proxima Nova" w:cstheme="majorHAnsi"/>
        </w:rPr>
      </w:pPr>
      <w:r w:rsidRPr="00FF6E21">
        <w:rPr>
          <w:rFonts w:ascii="Proxima Nova" w:hAnsi="Proxima Nova" w:cstheme="majorHAnsi"/>
        </w:rPr>
        <w:t>That the Employee has not been the subject of any criminal investigation or on-going judicial inquiry, or convicted of a criminal offence involving moral turpitude or financial impropriety;</w:t>
      </w:r>
    </w:p>
    <w:p w14:paraId="6EC04C7C" w14:textId="77777777" w:rsidR="00085D06" w:rsidRPr="00FF6E21" w:rsidRDefault="00085D06" w:rsidP="00085D06">
      <w:pPr>
        <w:pStyle w:val="ListParagraph"/>
        <w:numPr>
          <w:ilvl w:val="0"/>
          <w:numId w:val="1"/>
        </w:numPr>
        <w:jc w:val="both"/>
        <w:rPr>
          <w:rFonts w:ascii="Proxima Nova" w:hAnsi="Proxima Nova" w:cstheme="majorHAnsi"/>
        </w:rPr>
      </w:pPr>
      <w:r w:rsidRPr="00FF6E21">
        <w:rPr>
          <w:rFonts w:ascii="Proxima Nova" w:hAnsi="Proxima Nova" w:cstheme="majorHAnsi"/>
        </w:rPr>
        <w:t>That the Employee is medically fit to carry out the duties of the position;</w:t>
      </w:r>
    </w:p>
    <w:p w14:paraId="62432A81" w14:textId="77777777" w:rsidR="00085D06" w:rsidRPr="00FF6E21" w:rsidRDefault="00085D06" w:rsidP="00085D06">
      <w:pPr>
        <w:pStyle w:val="ListParagraph"/>
        <w:numPr>
          <w:ilvl w:val="0"/>
          <w:numId w:val="1"/>
        </w:numPr>
        <w:jc w:val="both"/>
        <w:rPr>
          <w:rFonts w:ascii="Proxima Nova" w:hAnsi="Proxima Nova" w:cstheme="majorHAnsi"/>
        </w:rPr>
      </w:pPr>
      <w:r w:rsidRPr="00FF6E21">
        <w:rPr>
          <w:rFonts w:ascii="Proxima Nova" w:hAnsi="Proxima Nova" w:cstheme="majorHAnsi"/>
        </w:rPr>
        <w:t>That the Employee possesses the requisite professional and academic qualifications to carry out the duties relating to the appointment;</w:t>
      </w:r>
    </w:p>
    <w:p w14:paraId="45C281A3" w14:textId="77777777" w:rsidR="00085D06" w:rsidRPr="00FF6E21" w:rsidRDefault="00085D06" w:rsidP="00085D06">
      <w:pPr>
        <w:pStyle w:val="ListParagraph"/>
        <w:numPr>
          <w:ilvl w:val="0"/>
          <w:numId w:val="1"/>
        </w:numPr>
        <w:jc w:val="both"/>
        <w:rPr>
          <w:rFonts w:ascii="Proxima Nova" w:hAnsi="Proxima Nova" w:cstheme="majorHAnsi"/>
        </w:rPr>
      </w:pPr>
      <w:r w:rsidRPr="00FF6E21">
        <w:rPr>
          <w:rFonts w:ascii="Proxima Nova" w:hAnsi="Proxima Nova" w:cstheme="majorHAnsi"/>
        </w:rPr>
        <w:t>That the Employee shall continuously adhere to the minimum performance standards required of the holder of the position;</w:t>
      </w:r>
    </w:p>
    <w:p w14:paraId="51F41DD6" w14:textId="77777777" w:rsidR="00085D06" w:rsidRPr="00FF6E21" w:rsidRDefault="00085D06" w:rsidP="00085D06">
      <w:pPr>
        <w:pStyle w:val="ListParagraph"/>
        <w:numPr>
          <w:ilvl w:val="0"/>
          <w:numId w:val="1"/>
        </w:numPr>
        <w:jc w:val="both"/>
        <w:rPr>
          <w:rFonts w:ascii="Proxima Nova" w:hAnsi="Proxima Nova" w:cstheme="majorHAnsi"/>
        </w:rPr>
      </w:pPr>
      <w:r w:rsidRPr="00FF6E21">
        <w:rPr>
          <w:rFonts w:ascii="Proxima Nova" w:hAnsi="Proxima Nova" w:cstheme="majorHAnsi"/>
        </w:rPr>
        <w:t>That the Employee has not made any misrepresentations or omissions particularly in regard to his/her academic qualifications or past record of employment.</w:t>
      </w:r>
    </w:p>
    <w:p w14:paraId="1D29697F"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The Appointment shall commence on 1</w:t>
      </w:r>
      <w:r w:rsidRPr="00FF6E21">
        <w:rPr>
          <w:rFonts w:ascii="Proxima Nova" w:hAnsi="Proxima Nova" w:cstheme="majorHAnsi"/>
          <w:vertAlign w:val="superscript"/>
        </w:rPr>
        <w:t>st</w:t>
      </w:r>
      <w:r w:rsidRPr="00FF6E21">
        <w:rPr>
          <w:rFonts w:ascii="Proxima Nova" w:hAnsi="Proxima Nova" w:cstheme="majorHAnsi"/>
        </w:rPr>
        <w:t xml:space="preserve"> February 2026 and unless otherwise terminated earlier in accordance with this contract, shall continue for a period of eleven (11) months ending on 31</w:t>
      </w:r>
      <w:r w:rsidRPr="00FF6E21">
        <w:rPr>
          <w:rFonts w:ascii="Proxima Nova" w:hAnsi="Proxima Nova" w:cstheme="majorHAnsi"/>
          <w:vertAlign w:val="superscript"/>
        </w:rPr>
        <w:t>st</w:t>
      </w:r>
      <w:r w:rsidRPr="00FF6E21">
        <w:rPr>
          <w:rFonts w:ascii="Proxima Nova" w:hAnsi="Proxima Nova" w:cstheme="majorHAnsi"/>
        </w:rPr>
        <w:t xml:space="preserve"> December 2026. This contract may, subject to satisfactory performance and availability of funds, be renewed on terms and conditions agreed by both parties in writing.</w:t>
      </w:r>
    </w:p>
    <w:p w14:paraId="58C0DCF1"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Name of project if recruitment is for a specific project: Plan-PROACT Project</w:t>
      </w:r>
    </w:p>
    <w:p w14:paraId="79E8DF0A"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 xml:space="preserve">Background and references </w:t>
      </w:r>
    </w:p>
    <w:p w14:paraId="75C18C7F"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This employment is subject to satisfactory background and reference checks, including a Certificate of Good Conduct where applicable, in line with TPO’s Anti</w:t>
      </w:r>
      <w:r w:rsidRPr="00FF6E21">
        <w:rPr>
          <w:rFonts w:ascii="Proxima Nova" w:hAnsi="Proxima Nova" w:cs="Cambria Math"/>
        </w:rPr>
        <w:t>‑</w:t>
      </w:r>
      <w:r w:rsidRPr="00FF6E21">
        <w:rPr>
          <w:rFonts w:ascii="Proxima Nova" w:hAnsi="Proxima Nova" w:cstheme="majorHAnsi"/>
        </w:rPr>
        <w:t xml:space="preserve">Fraud and PSEAH Policies. If the employee is unable to read or understand the language of this contract, TPO will arrange attestation by a </w:t>
      </w:r>
      <w:proofErr w:type="spellStart"/>
      <w:r w:rsidRPr="00FF6E21">
        <w:rPr>
          <w:rFonts w:ascii="Proxima Nova" w:hAnsi="Proxima Nova" w:cstheme="majorHAnsi"/>
        </w:rPr>
        <w:t>labour</w:t>
      </w:r>
      <w:proofErr w:type="spellEnd"/>
      <w:r w:rsidRPr="00FF6E21">
        <w:rPr>
          <w:rFonts w:ascii="Proxima Nova" w:hAnsi="Proxima Nova" w:cstheme="majorHAnsi"/>
        </w:rPr>
        <w:t xml:space="preserve"> officer or magistrate to confirm consent and comprehension.</w:t>
      </w:r>
    </w:p>
    <w:p w14:paraId="1D37ECBC"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Terms and Conditions of Employment</w:t>
      </w:r>
    </w:p>
    <w:p w14:paraId="0581A0DF"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In carrying out his/her duties, the Employee shall:</w:t>
      </w:r>
    </w:p>
    <w:p w14:paraId="590543CE" w14:textId="77777777" w:rsidR="00085D06" w:rsidRPr="00FF6E21" w:rsidRDefault="00085D06" w:rsidP="00085D06">
      <w:pPr>
        <w:pStyle w:val="ListParagraph"/>
        <w:numPr>
          <w:ilvl w:val="0"/>
          <w:numId w:val="2"/>
        </w:numPr>
        <w:jc w:val="both"/>
        <w:rPr>
          <w:rFonts w:ascii="Proxima Nova" w:hAnsi="Proxima Nova" w:cstheme="majorHAnsi"/>
        </w:rPr>
      </w:pPr>
      <w:r w:rsidRPr="00FF6E21">
        <w:rPr>
          <w:rFonts w:ascii="Proxima Nova" w:hAnsi="Proxima Nova" w:cstheme="majorHAnsi"/>
        </w:rPr>
        <w:t>report directly to Project coordinator.</w:t>
      </w:r>
    </w:p>
    <w:p w14:paraId="3A0729E7" w14:textId="77777777" w:rsidR="00085D06" w:rsidRPr="00FF6E21" w:rsidRDefault="00085D06" w:rsidP="00085D06">
      <w:pPr>
        <w:pStyle w:val="ListParagraph"/>
        <w:numPr>
          <w:ilvl w:val="0"/>
          <w:numId w:val="2"/>
        </w:numPr>
        <w:jc w:val="both"/>
        <w:rPr>
          <w:rFonts w:ascii="Proxima Nova" w:hAnsi="Proxima Nova" w:cstheme="majorHAnsi"/>
        </w:rPr>
      </w:pPr>
      <w:r w:rsidRPr="00FF6E21">
        <w:rPr>
          <w:rFonts w:ascii="Proxima Nova" w:hAnsi="Proxima Nova" w:cstheme="majorHAnsi"/>
        </w:rPr>
        <w:lastRenderedPageBreak/>
        <w:t>devote all his/her time, attention and abilities to the performance of his/her duties and shall not take any assignment or employment outside his/her employment with TPO unless otherwise authorized by the Executive Director;</w:t>
      </w:r>
    </w:p>
    <w:p w14:paraId="3FDF4441" w14:textId="77777777" w:rsidR="00085D06" w:rsidRPr="00FF6E21" w:rsidRDefault="00085D06" w:rsidP="00085D06">
      <w:pPr>
        <w:pStyle w:val="ListParagraph"/>
        <w:numPr>
          <w:ilvl w:val="0"/>
          <w:numId w:val="2"/>
        </w:numPr>
        <w:jc w:val="both"/>
        <w:rPr>
          <w:rFonts w:ascii="Proxima Nova" w:hAnsi="Proxima Nova" w:cstheme="majorHAnsi"/>
        </w:rPr>
      </w:pPr>
      <w:r w:rsidRPr="00FF6E21">
        <w:rPr>
          <w:rFonts w:ascii="Proxima Nova" w:hAnsi="Proxima Nova" w:cstheme="majorHAnsi"/>
        </w:rPr>
        <w:t xml:space="preserve">faithfully and diligently perform his/her duties </w:t>
      </w:r>
    </w:p>
    <w:p w14:paraId="734A5A6F" w14:textId="77777777" w:rsidR="00085D06" w:rsidRPr="00FF6E21" w:rsidRDefault="00085D06" w:rsidP="00085D06">
      <w:pPr>
        <w:pStyle w:val="ListParagraph"/>
        <w:numPr>
          <w:ilvl w:val="0"/>
          <w:numId w:val="2"/>
        </w:numPr>
        <w:jc w:val="both"/>
        <w:rPr>
          <w:rFonts w:ascii="Proxima Nova" w:hAnsi="Proxima Nova" w:cstheme="majorHAnsi"/>
        </w:rPr>
      </w:pPr>
      <w:r w:rsidRPr="00FF6E21">
        <w:rPr>
          <w:rFonts w:ascii="Proxima Nova" w:hAnsi="Proxima Nova" w:cstheme="majorHAnsi"/>
        </w:rPr>
        <w:t>obey all lawful and reasonable directions of the Supervisor(s) as issued from time to time.</w:t>
      </w:r>
    </w:p>
    <w:p w14:paraId="067C58F3" w14:textId="77777777" w:rsidR="00085D06" w:rsidRPr="00FF6E21" w:rsidRDefault="00085D06" w:rsidP="00085D06">
      <w:pPr>
        <w:jc w:val="both"/>
        <w:rPr>
          <w:rFonts w:ascii="Proxima Nova" w:hAnsi="Proxima Nova" w:cstheme="majorHAnsi"/>
        </w:rPr>
      </w:pPr>
    </w:p>
    <w:p w14:paraId="6B6D293B"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During the Appointment the Appointee shall not:</w:t>
      </w:r>
    </w:p>
    <w:p w14:paraId="55D3BD29" w14:textId="77777777" w:rsidR="00085D06" w:rsidRPr="00FF6E21" w:rsidRDefault="00085D06" w:rsidP="00085D06">
      <w:pPr>
        <w:pStyle w:val="ListParagraph"/>
        <w:numPr>
          <w:ilvl w:val="0"/>
          <w:numId w:val="3"/>
        </w:numPr>
        <w:jc w:val="both"/>
        <w:rPr>
          <w:rFonts w:ascii="Proxima Nova" w:hAnsi="Proxima Nova" w:cstheme="majorHAnsi"/>
        </w:rPr>
      </w:pPr>
      <w:r w:rsidRPr="00FF6E21">
        <w:rPr>
          <w:rFonts w:ascii="Proxima Nova" w:hAnsi="Proxima Nova" w:cstheme="majorHAnsi"/>
        </w:rPr>
        <w:t>be engaged or interested either directly or indirectly in any trade, business or occupation whatsoever which puts him/her in a conflict of interest situation with TPO;</w:t>
      </w:r>
    </w:p>
    <w:p w14:paraId="370CAA22" w14:textId="77777777" w:rsidR="00085D06" w:rsidRPr="00FF6E21" w:rsidRDefault="00085D06" w:rsidP="00085D06">
      <w:pPr>
        <w:pStyle w:val="ListParagraph"/>
        <w:numPr>
          <w:ilvl w:val="0"/>
          <w:numId w:val="3"/>
        </w:numPr>
        <w:jc w:val="both"/>
        <w:rPr>
          <w:rFonts w:ascii="Proxima Nova" w:hAnsi="Proxima Nova" w:cstheme="majorHAnsi"/>
        </w:rPr>
      </w:pPr>
      <w:r w:rsidRPr="00FF6E21">
        <w:rPr>
          <w:rFonts w:ascii="Proxima Nova" w:hAnsi="Proxima Nova" w:cstheme="majorHAnsi"/>
        </w:rPr>
        <w:t>take up political office or an active role in a political party or organization.</w:t>
      </w:r>
    </w:p>
    <w:p w14:paraId="7BE7A4D4"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Hours of Work &amp; Working Arrangements</w:t>
      </w:r>
    </w:p>
    <w:p w14:paraId="00AB47FD"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Your normal working time is forty (40) hours per week. For the Kampala office, hours are 8:00 a.m.–5:30 p.m. Monday–Thursday and 8:00 a.m.–1:00 p.m. on Friday. For field offices, hours are 8:00 a.m.–5:00 p.m., with a half day on the last Friday of each month, per the People &amp; Culture Management Manual (PCMM). Working</w:t>
      </w:r>
      <w:r w:rsidRPr="00FF6E21">
        <w:rPr>
          <w:rFonts w:ascii="Proxima Nova" w:hAnsi="Proxima Nova" w:cs="Cambria Math"/>
        </w:rPr>
        <w:t>‑</w:t>
      </w:r>
      <w:r w:rsidRPr="00FF6E21">
        <w:rPr>
          <w:rFonts w:ascii="Proxima Nova" w:hAnsi="Proxima Nova" w:cstheme="majorHAnsi"/>
        </w:rPr>
        <w:t>from</w:t>
      </w:r>
      <w:r w:rsidRPr="00FF6E21">
        <w:rPr>
          <w:rFonts w:ascii="Proxima Nova" w:hAnsi="Proxima Nova" w:cs="Cambria Math"/>
        </w:rPr>
        <w:t>‑</w:t>
      </w:r>
      <w:r w:rsidRPr="00FF6E21">
        <w:rPr>
          <w:rFonts w:ascii="Proxima Nova" w:hAnsi="Proxima Nova" w:cstheme="majorHAnsi"/>
        </w:rPr>
        <w:t xml:space="preserve">home/flex arrangements and the </w:t>
      </w:r>
      <w:r w:rsidRPr="00FF6E21">
        <w:rPr>
          <w:rFonts w:ascii="Proxima Nova" w:hAnsi="Proxima Nova" w:cs="Calibri"/>
        </w:rPr>
        <w:t>“</w:t>
      </w:r>
      <w:r w:rsidRPr="00FF6E21">
        <w:rPr>
          <w:rFonts w:ascii="Proxima Nova" w:hAnsi="Proxima Nova" w:cstheme="majorHAnsi"/>
        </w:rPr>
        <w:t>extended weekend</w:t>
      </w:r>
      <w:r w:rsidRPr="00FF6E21">
        <w:rPr>
          <w:rFonts w:ascii="Proxima Nova" w:hAnsi="Proxima Nova" w:cs="Calibri"/>
        </w:rPr>
        <w:t>”</w:t>
      </w:r>
      <w:r w:rsidRPr="00FF6E21">
        <w:rPr>
          <w:rFonts w:ascii="Proxima Nova" w:hAnsi="Proxima Nova" w:cstheme="majorHAnsi"/>
        </w:rPr>
        <w:t xml:space="preserve"> provision for posted staff apply as per the PCMM.</w:t>
      </w:r>
    </w:p>
    <w:p w14:paraId="45F568D6"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Total weekly hours shall not exceed forty</w:t>
      </w:r>
      <w:r w:rsidRPr="00FF6E21">
        <w:rPr>
          <w:rFonts w:ascii="Proxima Nova" w:hAnsi="Proxima Nova" w:cs="Cambria Math"/>
        </w:rPr>
        <w:t>‑</w:t>
      </w:r>
      <w:r w:rsidRPr="00FF6E21">
        <w:rPr>
          <w:rFonts w:ascii="Proxima Nova" w:hAnsi="Proxima Nova" w:cstheme="majorHAnsi"/>
        </w:rPr>
        <w:t xml:space="preserve">eight (48) hours unless specifically </w:t>
      </w:r>
      <w:proofErr w:type="spellStart"/>
      <w:r w:rsidRPr="00FF6E21">
        <w:rPr>
          <w:rFonts w:ascii="Proxima Nova" w:hAnsi="Proxima Nova" w:cstheme="majorHAnsi"/>
        </w:rPr>
        <w:t>authorised</w:t>
      </w:r>
      <w:proofErr w:type="spellEnd"/>
      <w:r w:rsidRPr="00FF6E21">
        <w:rPr>
          <w:rFonts w:ascii="Proxima Nova" w:hAnsi="Proxima Nova" w:cstheme="majorHAnsi"/>
        </w:rPr>
        <w:t xml:space="preserve"> by the Executive Director in accordance with policy.</w:t>
      </w:r>
    </w:p>
    <w:p w14:paraId="72C3AEDC"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Overtime</w:t>
      </w:r>
    </w:p>
    <w:p w14:paraId="58182069"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Overtime is discouraged and no extra pay shall be provided; and where approved, compensation is by time</w:t>
      </w:r>
      <w:r w:rsidRPr="00FF6E21">
        <w:rPr>
          <w:rFonts w:ascii="Proxima Nova" w:hAnsi="Proxima Nova" w:cs="Cambria Math"/>
        </w:rPr>
        <w:t>‑</w:t>
      </w:r>
      <w:r w:rsidRPr="00FF6E21">
        <w:rPr>
          <w:rFonts w:ascii="Proxima Nova" w:hAnsi="Proxima Nova" w:cstheme="majorHAnsi"/>
        </w:rPr>
        <w:t>in</w:t>
      </w:r>
      <w:r w:rsidRPr="00FF6E21">
        <w:rPr>
          <w:rFonts w:ascii="Proxima Nova" w:hAnsi="Proxima Nova" w:cs="Cambria Math"/>
        </w:rPr>
        <w:t>‑</w:t>
      </w:r>
      <w:r w:rsidRPr="00FF6E21">
        <w:rPr>
          <w:rFonts w:ascii="Proxima Nova" w:hAnsi="Proxima Nova" w:cstheme="majorHAnsi"/>
        </w:rPr>
        <w:t>lieu with prior supervisor approval and notification to the People &amp; Culture Director; exceptions require Executive Director approval.</w:t>
      </w:r>
    </w:p>
    <w:p w14:paraId="30A04AF7"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Salary</w:t>
      </w:r>
    </w:p>
    <w:p w14:paraId="1068B203"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xml:space="preserve">Salary payments shall be made according to the grade of the position, and all employees shall submit timesheets approved by their respective supervisors by the stipulated date. </w:t>
      </w:r>
    </w:p>
    <w:p w14:paraId="1B81CD1F"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TPO shall pay to the Employee a gross monthly salary of UGX 2,500,977 subject to monthly statutory deductions including NSSF, PAYE, Local Service Tax (LST) and any other statutory deductions that may be applicable as set by the related laws and regulations.</w:t>
      </w:r>
    </w:p>
    <w:p w14:paraId="5DA6E24C"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lastRenderedPageBreak/>
        <w:t>The Salary shall be deemed to accrue evenly from day to day and shall be payable in arrears by equal monthly instalments in accordance with TPO’s pay policy, into a bank account nominated by the Employee.</w:t>
      </w:r>
    </w:p>
    <w:p w14:paraId="664454C0"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TPO will to the greatest extent possible endeavor to pay salaries as earliest as the 25</w:t>
      </w:r>
      <w:r w:rsidRPr="00FF6E21">
        <w:rPr>
          <w:rFonts w:ascii="Proxima Nova" w:hAnsi="Proxima Nova" w:cstheme="majorHAnsi"/>
          <w:vertAlign w:val="superscript"/>
        </w:rPr>
        <w:t>th</w:t>
      </w:r>
      <w:r w:rsidRPr="00FF6E21">
        <w:rPr>
          <w:rFonts w:ascii="Proxima Nova" w:hAnsi="Proxima Nova" w:cstheme="majorHAnsi"/>
        </w:rPr>
        <w:t xml:space="preserve"> day of each month but not later than the 30</w:t>
      </w:r>
      <w:r w:rsidRPr="00FF6E21">
        <w:rPr>
          <w:rFonts w:ascii="Proxima Nova" w:hAnsi="Proxima Nova" w:cstheme="majorHAnsi"/>
          <w:vertAlign w:val="superscript"/>
        </w:rPr>
        <w:t>th</w:t>
      </w:r>
      <w:r w:rsidRPr="00FF6E21">
        <w:rPr>
          <w:rFonts w:ascii="Proxima Nova" w:hAnsi="Proxima Nova" w:cstheme="majorHAnsi"/>
        </w:rPr>
        <w:t>/31</w:t>
      </w:r>
      <w:r w:rsidRPr="00FF6E21">
        <w:rPr>
          <w:rFonts w:ascii="Proxima Nova" w:hAnsi="Proxima Nova" w:cstheme="majorHAnsi"/>
          <w:vertAlign w:val="superscript"/>
        </w:rPr>
        <w:t>st</w:t>
      </w:r>
      <w:r w:rsidRPr="00FF6E21">
        <w:rPr>
          <w:rFonts w:ascii="Proxima Nova" w:hAnsi="Proxima Nova" w:cstheme="majorHAnsi"/>
        </w:rPr>
        <w:t xml:space="preserve"> day of the same month. In the event that delays are experienced, the Employee will be informed accordingly.</w:t>
      </w:r>
    </w:p>
    <w:p w14:paraId="66742D1A"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Probation</w:t>
      </w:r>
    </w:p>
    <w:p w14:paraId="11F3391B"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xml:space="preserve">Your employment is subject to a probationary period of three (3) months. Probation may be extended up to a total of twelve (12) months only with mutual consent at the time of extension. </w:t>
      </w:r>
    </w:p>
    <w:p w14:paraId="3AE2818C"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During probation, supervisors will conduct monthly performance reviews. Either party may terminate during probation by giving fourteen (14) days’ written notice or seven days’ payment</w:t>
      </w:r>
      <w:r w:rsidRPr="00FF6E21">
        <w:rPr>
          <w:rFonts w:ascii="Proxima Nova" w:hAnsi="Proxima Nova" w:cs="Cambria Math"/>
        </w:rPr>
        <w:t>‑</w:t>
      </w:r>
      <w:r w:rsidRPr="00FF6E21">
        <w:rPr>
          <w:rFonts w:ascii="Proxima Nova" w:hAnsi="Proxima Nova" w:cstheme="majorHAnsi"/>
        </w:rPr>
        <w:t>in</w:t>
      </w:r>
      <w:r w:rsidRPr="00FF6E21">
        <w:rPr>
          <w:rFonts w:ascii="Proxima Nova" w:hAnsi="Proxima Nova" w:cs="Cambria Math"/>
        </w:rPr>
        <w:t>‑</w:t>
      </w:r>
      <w:r w:rsidRPr="00FF6E21">
        <w:rPr>
          <w:rFonts w:ascii="Proxima Nova" w:hAnsi="Proxima Nova" w:cstheme="majorHAnsi"/>
        </w:rPr>
        <w:t>lieu of notice.</w:t>
      </w:r>
    </w:p>
    <w:p w14:paraId="1E90AF4E"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Medical/Health Care</w:t>
      </w:r>
    </w:p>
    <w:p w14:paraId="2FA1F5D7"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TPO will contribute to a health and medical insurance plan covering outpatient care and hospitalization, in accordance with the available budget provision with a designated service provider covering the employee, and up to three dependents depending on the agreed terms and scale.</w:t>
      </w:r>
    </w:p>
    <w:p w14:paraId="7360FCEA"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Annual Leave</w:t>
      </w:r>
    </w:p>
    <w:p w14:paraId="6AD3859B"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Annual leave entitlements are grade</w:t>
      </w:r>
      <w:r w:rsidRPr="00FF6E21">
        <w:rPr>
          <w:rFonts w:ascii="Proxima Nova" w:hAnsi="Proxima Nova" w:cs="Cambria Math"/>
        </w:rPr>
        <w:t>‑</w:t>
      </w:r>
      <w:r w:rsidRPr="00FF6E21">
        <w:rPr>
          <w:rFonts w:ascii="Proxima Nova" w:hAnsi="Proxima Nova" w:cstheme="majorHAnsi"/>
        </w:rPr>
        <w:t>based: 25 working days (Grades 1</w:t>
      </w:r>
      <w:r w:rsidRPr="00FF6E21">
        <w:rPr>
          <w:rFonts w:ascii="Proxima Nova" w:hAnsi="Proxima Nova" w:cs="Calibri"/>
        </w:rPr>
        <w:t>–</w:t>
      </w:r>
      <w:r w:rsidRPr="00FF6E21">
        <w:rPr>
          <w:rFonts w:ascii="Proxima Nova" w:hAnsi="Proxima Nova" w:cstheme="majorHAnsi"/>
        </w:rPr>
        <w:t>3); 24 working days (Grades 4</w:t>
      </w:r>
      <w:r w:rsidRPr="00FF6E21">
        <w:rPr>
          <w:rFonts w:ascii="Proxima Nova" w:hAnsi="Proxima Nova" w:cs="Calibri"/>
        </w:rPr>
        <w:t>–</w:t>
      </w:r>
      <w:r w:rsidRPr="00FF6E21">
        <w:rPr>
          <w:rFonts w:ascii="Proxima Nova" w:hAnsi="Proxima Nova" w:cstheme="majorHAnsi"/>
        </w:rPr>
        <w:t>6); 22 working days (Grades 7</w:t>
      </w:r>
      <w:r w:rsidRPr="00FF6E21">
        <w:rPr>
          <w:rFonts w:ascii="Proxima Nova" w:hAnsi="Proxima Nova" w:cs="Calibri"/>
        </w:rPr>
        <w:t>–</w:t>
      </w:r>
      <w:r w:rsidRPr="00FF6E21">
        <w:rPr>
          <w:rFonts w:ascii="Proxima Nova" w:hAnsi="Proxima Nova" w:cstheme="majorHAnsi"/>
        </w:rPr>
        <w:t>9). Leave may be prorated based on start date. Carry</w:t>
      </w:r>
      <w:r w:rsidRPr="00FF6E21">
        <w:rPr>
          <w:rFonts w:ascii="Proxima Nova" w:hAnsi="Proxima Nova" w:cs="Cambria Math"/>
        </w:rPr>
        <w:t>‑</w:t>
      </w:r>
      <w:r w:rsidRPr="00FF6E21">
        <w:rPr>
          <w:rFonts w:ascii="Proxima Nova" w:hAnsi="Proxima Nova" w:cstheme="majorHAnsi"/>
        </w:rPr>
        <w:t>forward is limited to a maximum of ten (10) days, subject to prior approval by the supervisor and the People &amp; Culture Director and notification to the Executive Director, as per the PCMM. Leave rosters and application timelines are governed by the PCMM.</w:t>
      </w:r>
    </w:p>
    <w:p w14:paraId="4FB97B07"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Employees are entitled to public holidays as declared by the Ugandan Government.</w:t>
      </w:r>
    </w:p>
    <w:p w14:paraId="19B18ECA"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Sick Leave</w:t>
      </w:r>
    </w:p>
    <w:p w14:paraId="4BBFADA7"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Prolonged sick leave may be granted as follows—in line with policy and the Employment Act—first two (2) consecutive months on full pay; third and fourth months on half pay; thereafter a medical assessment may be conducted to determine ability to continue in employment. Notification and medical certificates shall be provided per policy.</w:t>
      </w:r>
    </w:p>
    <w:p w14:paraId="1375CA72"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lastRenderedPageBreak/>
        <w:t>Absence</w:t>
      </w:r>
    </w:p>
    <w:p w14:paraId="28E424AC"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Any employee who absconds or absents him/herself from duty without justifiable reason or prior authorization shall be deemed absent. An employee who is continuously absent from duty for a period of five (5) consecutive working days without justifiable reason may be deemed to have absconded from duty and will be subjected to TPO’s disciplinary process which may result in dismissal from employment.</w:t>
      </w:r>
    </w:p>
    <w:p w14:paraId="535FA93C"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An employee’s absence may be justified if it was occasioned by:</w:t>
      </w:r>
    </w:p>
    <w:p w14:paraId="17EC38F8" w14:textId="77777777" w:rsidR="00085D06" w:rsidRPr="00FF6E21" w:rsidRDefault="00085D06" w:rsidP="00085D06">
      <w:pPr>
        <w:pStyle w:val="ListParagraph"/>
        <w:numPr>
          <w:ilvl w:val="0"/>
          <w:numId w:val="4"/>
        </w:numPr>
        <w:jc w:val="both"/>
        <w:rPr>
          <w:rFonts w:ascii="Proxima Nova" w:hAnsi="Proxima Nova" w:cstheme="majorHAnsi"/>
        </w:rPr>
      </w:pPr>
      <w:r w:rsidRPr="00FF6E21">
        <w:rPr>
          <w:rFonts w:ascii="Proxima Nova" w:hAnsi="Proxima Nova" w:cstheme="majorHAnsi"/>
        </w:rPr>
        <w:t xml:space="preserve">Serious illness of the employee’s immediate family (spouse or children), provided that the employee meets the conditions under section 40 (6) of the Employment Act. </w:t>
      </w:r>
    </w:p>
    <w:p w14:paraId="5C523139" w14:textId="77777777" w:rsidR="00085D06" w:rsidRPr="00FF6E21" w:rsidRDefault="00085D06" w:rsidP="00085D06">
      <w:pPr>
        <w:pStyle w:val="ListParagraph"/>
        <w:numPr>
          <w:ilvl w:val="0"/>
          <w:numId w:val="4"/>
        </w:numPr>
        <w:jc w:val="both"/>
        <w:rPr>
          <w:rFonts w:ascii="Proxima Nova" w:hAnsi="Proxima Nova" w:cstheme="majorHAnsi"/>
        </w:rPr>
      </w:pPr>
      <w:r w:rsidRPr="00FF6E21">
        <w:rPr>
          <w:rFonts w:ascii="Proxima Nova" w:hAnsi="Proxima Nova" w:cstheme="majorHAnsi"/>
        </w:rPr>
        <w:t>Accident/illness sustained by the employee provided that a medical certificate signed and stamped by a TPO</w:t>
      </w:r>
      <w:r w:rsidRPr="00FF6E21">
        <w:rPr>
          <w:rFonts w:ascii="Proxima Nova" w:hAnsi="Proxima Nova" w:cs="Cambria Math"/>
        </w:rPr>
        <w:t>‑</w:t>
      </w:r>
      <w:r w:rsidRPr="00FF6E21">
        <w:rPr>
          <w:rFonts w:ascii="Proxima Nova" w:hAnsi="Proxima Nova" w:cstheme="majorHAnsi"/>
        </w:rPr>
        <w:t>approved medical practitioner is presented;</w:t>
      </w:r>
    </w:p>
    <w:p w14:paraId="58373B36" w14:textId="77777777" w:rsidR="00085D06" w:rsidRPr="00FF6E21" w:rsidRDefault="00085D06" w:rsidP="00085D06">
      <w:pPr>
        <w:pStyle w:val="ListParagraph"/>
        <w:numPr>
          <w:ilvl w:val="0"/>
          <w:numId w:val="4"/>
        </w:numPr>
        <w:jc w:val="both"/>
        <w:rPr>
          <w:rFonts w:ascii="Proxima Nova" w:hAnsi="Proxima Nova" w:cstheme="majorHAnsi"/>
        </w:rPr>
      </w:pPr>
      <w:r w:rsidRPr="00FF6E21">
        <w:rPr>
          <w:rFonts w:ascii="Proxima Nova" w:hAnsi="Proxima Nova" w:cstheme="majorHAnsi"/>
        </w:rPr>
        <w:t>Summons to attend a court of law or any other public authority having power to compel attendance.</w:t>
      </w:r>
    </w:p>
    <w:p w14:paraId="59E768D9"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Other Leave Days</w:t>
      </w:r>
    </w:p>
    <w:p w14:paraId="1DAE2BB2"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Other leave days may include Maternity, Paternity, Sick leave and Compassionate Leave as provided for in the PCMM. All employees are entitled to public holidays as declared by the Ugandan Government and as they appear on the annual calendar. In certain instances where unanticipated public holidays are announced by government, staff may be required to work part of the day to enable completion of planned activities.</w:t>
      </w:r>
    </w:p>
    <w:p w14:paraId="3DCEFD7E"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Maternity Leave: 60 working days on full pay (additional days for multiple births as per policy). Paternity Leave: five (5) working days on full pay.</w:t>
      </w:r>
    </w:p>
    <w:p w14:paraId="48DF9C98"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Training Allowances</w:t>
      </w:r>
    </w:p>
    <w:p w14:paraId="45875A8B"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Any employee sent for a training course, seminar or workshop will not receive attendance allowances. Where the host organization has met all workshop fees, transportation, meals and accommodation for the participants, the TPO participant will not be obliged to place any claim for such expenses.</w:t>
      </w:r>
    </w:p>
    <w:p w14:paraId="74A972D7"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Field staff who have been trained as trainers and are occasionally called upon to conduct training may only receive a stipend to cover incidental costs, established by the Training Coordinator in consultation with the Grants and Finance Manager on a project</w:t>
      </w:r>
      <w:r w:rsidRPr="00FF6E21">
        <w:rPr>
          <w:rFonts w:ascii="Proxima Nova" w:hAnsi="Proxima Nova" w:cs="Cambria Math"/>
        </w:rPr>
        <w:t>‑</w:t>
      </w:r>
      <w:r w:rsidRPr="00FF6E21">
        <w:rPr>
          <w:rFonts w:ascii="Proxima Nova" w:hAnsi="Proxima Nova" w:cstheme="majorHAnsi"/>
        </w:rPr>
        <w:t>by</w:t>
      </w:r>
      <w:r w:rsidRPr="00FF6E21">
        <w:rPr>
          <w:rFonts w:ascii="Proxima Nova" w:hAnsi="Proxima Nova" w:cs="Cambria Math"/>
        </w:rPr>
        <w:t>‑</w:t>
      </w:r>
      <w:r w:rsidRPr="00FF6E21">
        <w:rPr>
          <w:rFonts w:ascii="Proxima Nova" w:hAnsi="Proxima Nova" w:cstheme="majorHAnsi"/>
        </w:rPr>
        <w:t>project basis.</w:t>
      </w:r>
    </w:p>
    <w:p w14:paraId="23A794F9"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Transport</w:t>
      </w:r>
    </w:p>
    <w:p w14:paraId="6F0AD977"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Depending on funding availability, motorbikes will be provided for field</w:t>
      </w:r>
      <w:r w:rsidRPr="00FF6E21">
        <w:rPr>
          <w:rFonts w:ascii="Proxima Nova" w:hAnsi="Proxima Nova" w:cs="Cambria Math"/>
        </w:rPr>
        <w:t>‑</w:t>
      </w:r>
      <w:r w:rsidRPr="00FF6E21">
        <w:rPr>
          <w:rFonts w:ascii="Proxima Nova" w:hAnsi="Proxima Nova" w:cstheme="majorHAnsi"/>
        </w:rPr>
        <w:t xml:space="preserve">based Social Workers and/or Project Officers as well as such other staff implementing project activities. </w:t>
      </w:r>
      <w:r w:rsidRPr="00FF6E21">
        <w:rPr>
          <w:rFonts w:ascii="Proxima Nova" w:hAnsi="Proxima Nova" w:cstheme="majorHAnsi"/>
        </w:rPr>
        <w:lastRenderedPageBreak/>
        <w:t>The motorbikes shall be maintained by TPO and used solely for purposes of field work. At the end of the staff</w:t>
      </w:r>
      <w:r w:rsidRPr="00FF6E21">
        <w:rPr>
          <w:rFonts w:ascii="Proxima Nova" w:hAnsi="Proxima Nova" w:cs="Calibri"/>
        </w:rPr>
        <w:t>’</w:t>
      </w:r>
      <w:r w:rsidRPr="00FF6E21">
        <w:rPr>
          <w:rFonts w:ascii="Proxima Nova" w:hAnsi="Proxima Nova" w:cstheme="majorHAnsi"/>
        </w:rPr>
        <w:t>s contract or on closure of the project, they will be returned to TPO. The bikes must not be shared with people who are not employed by TPO.</w:t>
      </w:r>
    </w:p>
    <w:p w14:paraId="0E458F3D"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Travel Allowances</w:t>
      </w:r>
    </w:p>
    <w:p w14:paraId="1D94C4F2"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All travel whether in</w:t>
      </w:r>
      <w:r w:rsidRPr="00FF6E21">
        <w:rPr>
          <w:rFonts w:ascii="Proxima Nova" w:hAnsi="Proxima Nova" w:cs="Cambria Math"/>
        </w:rPr>
        <w:t>‑</w:t>
      </w:r>
      <w:r w:rsidRPr="00FF6E21">
        <w:rPr>
          <w:rFonts w:ascii="Proxima Nova" w:hAnsi="Proxima Nova" w:cstheme="majorHAnsi"/>
        </w:rPr>
        <w:t>country or outside/overseas shall only be undertaken with the prior authorization of the staff</w:t>
      </w:r>
      <w:r w:rsidRPr="00FF6E21">
        <w:rPr>
          <w:rFonts w:ascii="Proxima Nova" w:hAnsi="Proxima Nova" w:cs="Calibri"/>
        </w:rPr>
        <w:t>’</w:t>
      </w:r>
      <w:r w:rsidRPr="00FF6E21">
        <w:rPr>
          <w:rFonts w:ascii="Proxima Nova" w:hAnsi="Proxima Nova" w:cstheme="majorHAnsi"/>
        </w:rPr>
        <w:t>s immediate supervisor and approval of the Head of Programs (for in-country). All overseas travel must be approved by the Executive Director. A detailed travel guide exists with the Finance &amp; Operations Department and should be read alongside this clause. Employees that spend a day(s) away in the field within their work jurisdiction shall be paid a daily subsistence allowance where provided for in project budgets.</w:t>
      </w:r>
    </w:p>
    <w:p w14:paraId="6F542AB6"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Repatriation</w:t>
      </w:r>
    </w:p>
    <w:p w14:paraId="0AF78E2B"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Repatriation shall be provided in accordance with the Employment Act and PCMM timelines and procedures. An employee recruited for employment at a place which is more than 100 kilometers from his or her home shall have the right to be repatriated at the expense of the employer to the place of engagement under the following cases:</w:t>
      </w:r>
    </w:p>
    <w:p w14:paraId="5615B973" w14:textId="77777777" w:rsidR="00085D06" w:rsidRPr="00FF6E21" w:rsidRDefault="00085D06" w:rsidP="00085D06">
      <w:pPr>
        <w:pStyle w:val="ListParagraph"/>
        <w:numPr>
          <w:ilvl w:val="0"/>
          <w:numId w:val="5"/>
        </w:numPr>
        <w:jc w:val="both"/>
        <w:rPr>
          <w:rFonts w:ascii="Proxima Nova" w:hAnsi="Proxima Nova" w:cstheme="majorHAnsi"/>
        </w:rPr>
      </w:pPr>
      <w:r w:rsidRPr="00FF6E21">
        <w:rPr>
          <w:rFonts w:ascii="Proxima Nova" w:hAnsi="Proxima Nova" w:cstheme="majorHAnsi"/>
        </w:rPr>
        <w:t>On the expiry of the period of contract;</w:t>
      </w:r>
    </w:p>
    <w:p w14:paraId="1A78429A" w14:textId="77777777" w:rsidR="00085D06" w:rsidRPr="00FF6E21" w:rsidRDefault="00085D06" w:rsidP="00085D06">
      <w:pPr>
        <w:pStyle w:val="ListParagraph"/>
        <w:numPr>
          <w:ilvl w:val="0"/>
          <w:numId w:val="5"/>
        </w:numPr>
        <w:jc w:val="both"/>
        <w:rPr>
          <w:rFonts w:ascii="Proxima Nova" w:hAnsi="Proxima Nova" w:cstheme="majorHAnsi"/>
        </w:rPr>
      </w:pPr>
      <w:r w:rsidRPr="00FF6E21">
        <w:rPr>
          <w:rFonts w:ascii="Proxima Nova" w:hAnsi="Proxima Nova" w:cstheme="majorHAnsi"/>
        </w:rPr>
        <w:t>Termination of employment by employer by reason of the employee’s sickness or accident, and not on resignation of employee.</w:t>
      </w:r>
    </w:p>
    <w:p w14:paraId="129FCEE9"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Place of Work</w:t>
      </w:r>
    </w:p>
    <w:p w14:paraId="17D186A1"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The employee’s normal place of work shall be the duty station specified in the appointment letter and/or any other location that TPO designates for business or service delivery. The employee may be required to work at such other places/locations as operational requirements demand whether on a temporary or permanent basis.</w:t>
      </w:r>
    </w:p>
    <w:p w14:paraId="5C269AFD"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TPO reserves the right to relocate/transfer the employee on reasonable notice to fulfil the duties of employment. Working</w:t>
      </w:r>
      <w:r w:rsidRPr="00FF6E21">
        <w:rPr>
          <w:rFonts w:ascii="Proxima Nova" w:hAnsi="Proxima Nova" w:cs="Cambria Math"/>
        </w:rPr>
        <w:t>‑</w:t>
      </w:r>
      <w:r w:rsidRPr="00FF6E21">
        <w:rPr>
          <w:rFonts w:ascii="Proxima Nova" w:hAnsi="Proxima Nova" w:cstheme="majorHAnsi"/>
        </w:rPr>
        <w:t>from</w:t>
      </w:r>
      <w:r w:rsidRPr="00FF6E21">
        <w:rPr>
          <w:rFonts w:ascii="Proxima Nova" w:hAnsi="Proxima Nova" w:cs="Cambria Math"/>
        </w:rPr>
        <w:t>‑</w:t>
      </w:r>
      <w:r w:rsidRPr="00FF6E21">
        <w:rPr>
          <w:rFonts w:ascii="Proxima Nova" w:hAnsi="Proxima Nova" w:cstheme="majorHAnsi"/>
        </w:rPr>
        <w:t>home/flex time, extended weekend, and redeployment/relocation procedures shall follow the PCMM.</w:t>
      </w:r>
    </w:p>
    <w:p w14:paraId="5014C735"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xml:space="preserve">Staff deployed in conflict emergencies or other disasters should at all times maintain contact with the United Nations Department of Safety and Security (UNDSS). TPO’s classification of emergency and conflict situations will be aligned to UN assessments. TPO may consider its own assessment before evacuations are sanctioned. Conflict/disaster emergency stations are </w:t>
      </w:r>
      <w:r w:rsidRPr="00FF6E21">
        <w:rPr>
          <w:rFonts w:ascii="Proxima Nova" w:hAnsi="Proxima Nova" w:cstheme="majorHAnsi"/>
          <w:b/>
          <w:bCs/>
        </w:rPr>
        <w:t>non</w:t>
      </w:r>
      <w:r w:rsidRPr="00FF6E21">
        <w:rPr>
          <w:rFonts w:ascii="Proxima Nova" w:hAnsi="Proxima Nova" w:cs="Cambria Math"/>
          <w:b/>
          <w:bCs/>
        </w:rPr>
        <w:t>‑</w:t>
      </w:r>
      <w:r w:rsidRPr="00FF6E21">
        <w:rPr>
          <w:rFonts w:ascii="Proxima Nova" w:hAnsi="Proxima Nova" w:cstheme="majorHAnsi"/>
          <w:b/>
          <w:bCs/>
        </w:rPr>
        <w:t>family stations</w:t>
      </w:r>
      <w:r w:rsidRPr="00FF6E21">
        <w:rPr>
          <w:rFonts w:ascii="Proxima Nova" w:hAnsi="Proxima Nova" w:cstheme="majorHAnsi"/>
        </w:rPr>
        <w:t>.</w:t>
      </w:r>
    </w:p>
    <w:p w14:paraId="482B1A4A"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lastRenderedPageBreak/>
        <w:t>Termination and Dismissal</w:t>
      </w:r>
    </w:p>
    <w:p w14:paraId="389C6126"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TPO may terminate the employee’s contract of service for justifiable reasons which may include: medical incapacity; economic, technological, structural or similar reasons; or other lawful grounds.</w:t>
      </w:r>
    </w:p>
    <w:p w14:paraId="6247C798"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For misconduct or poor performance, TPO shall comply with due</w:t>
      </w:r>
      <w:r w:rsidRPr="00FF6E21">
        <w:rPr>
          <w:rFonts w:ascii="Proxima Nova" w:hAnsi="Proxima Nova" w:cs="Cambria Math"/>
        </w:rPr>
        <w:t>‑</w:t>
      </w:r>
      <w:r w:rsidRPr="00FF6E21">
        <w:rPr>
          <w:rFonts w:ascii="Proxima Nova" w:hAnsi="Proxima Nova" w:cstheme="majorHAnsi"/>
        </w:rPr>
        <w:t>process requirements under the Employment Act, including explaining the reasons and affording the employee an opportunity to respond with reasonable time to prepare (Section 65). Summary dismissal shall only be applied where legally justified for gross misconduct, following due process.</w:t>
      </w:r>
    </w:p>
    <w:p w14:paraId="76C0F56C"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Upon termination of employment for any reason (or upon request by TPO, whichever is earlier), the employee shall deliver to TPO all property belonging to TPO in his/her possession in proper working order, intact with all data/information, and with assurance that no articles or copies remain in the employee’s possession.</w:t>
      </w:r>
    </w:p>
    <w:p w14:paraId="63941CF4"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In case of death of an employee during the term of contract of service, his or her legal representatives shall be entitled to the wages and any other remuneration outstanding to the employee at the time of death upon presenting certified letters of administration or a grant of probate. Accumulated retirement benefits under the retirement benefits scheme shall be paid to the nominated beneficiaries.</w:t>
      </w:r>
    </w:p>
    <w:p w14:paraId="4427AC0F"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Notice</w:t>
      </w:r>
    </w:p>
    <w:p w14:paraId="4100991C"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Notice periods shall follow the Employment Act and PCMM:</w:t>
      </w:r>
    </w:p>
    <w:p w14:paraId="4EFEA2F5" w14:textId="77777777" w:rsidR="00085D06" w:rsidRPr="00FF6E21" w:rsidRDefault="00085D06" w:rsidP="00085D06">
      <w:pPr>
        <w:pStyle w:val="ListParagraph"/>
        <w:numPr>
          <w:ilvl w:val="0"/>
          <w:numId w:val="6"/>
        </w:numPr>
        <w:jc w:val="both"/>
        <w:rPr>
          <w:rFonts w:ascii="Proxima Nova" w:hAnsi="Proxima Nova" w:cstheme="majorHAnsi"/>
        </w:rPr>
      </w:pPr>
      <w:r w:rsidRPr="00FF6E21">
        <w:rPr>
          <w:rFonts w:ascii="Proxima Nova" w:hAnsi="Proxima Nova" w:cstheme="majorHAnsi"/>
        </w:rPr>
        <w:t>Two (2) weeks (&gt;6 months &lt;1 year);</w:t>
      </w:r>
    </w:p>
    <w:p w14:paraId="19BE7E67" w14:textId="77777777" w:rsidR="00085D06" w:rsidRPr="00FF6E21" w:rsidRDefault="00085D06" w:rsidP="00085D06">
      <w:pPr>
        <w:pStyle w:val="ListParagraph"/>
        <w:numPr>
          <w:ilvl w:val="0"/>
          <w:numId w:val="6"/>
        </w:numPr>
        <w:jc w:val="both"/>
        <w:rPr>
          <w:rFonts w:ascii="Proxima Nova" w:hAnsi="Proxima Nova" w:cstheme="majorHAnsi"/>
        </w:rPr>
      </w:pPr>
      <w:r w:rsidRPr="00FF6E21">
        <w:rPr>
          <w:rFonts w:ascii="Proxima Nova" w:hAnsi="Proxima Nova" w:cstheme="majorHAnsi"/>
        </w:rPr>
        <w:t>One (1) month (&gt;1 &lt;5 years);</w:t>
      </w:r>
    </w:p>
    <w:p w14:paraId="3C03F063" w14:textId="77777777" w:rsidR="00085D06" w:rsidRPr="00FF6E21" w:rsidRDefault="00085D06" w:rsidP="00085D06">
      <w:pPr>
        <w:pStyle w:val="ListParagraph"/>
        <w:numPr>
          <w:ilvl w:val="0"/>
          <w:numId w:val="6"/>
        </w:numPr>
        <w:jc w:val="both"/>
        <w:rPr>
          <w:rFonts w:ascii="Proxima Nova" w:hAnsi="Proxima Nova" w:cstheme="majorHAnsi"/>
        </w:rPr>
      </w:pPr>
      <w:r w:rsidRPr="00FF6E21">
        <w:rPr>
          <w:rFonts w:ascii="Proxima Nova" w:hAnsi="Proxima Nova" w:cstheme="majorHAnsi"/>
        </w:rPr>
        <w:t>Two (2) months (&gt;5 &lt;10 years);</w:t>
      </w:r>
    </w:p>
    <w:p w14:paraId="7E29DDED" w14:textId="77777777" w:rsidR="00085D06" w:rsidRPr="00FF6E21" w:rsidRDefault="00085D06" w:rsidP="00085D06">
      <w:pPr>
        <w:pStyle w:val="ListParagraph"/>
        <w:numPr>
          <w:ilvl w:val="0"/>
          <w:numId w:val="6"/>
        </w:numPr>
        <w:jc w:val="both"/>
        <w:rPr>
          <w:rFonts w:ascii="Proxima Nova" w:hAnsi="Proxima Nova" w:cstheme="majorHAnsi"/>
        </w:rPr>
      </w:pPr>
      <w:r w:rsidRPr="00FF6E21">
        <w:rPr>
          <w:rFonts w:ascii="Proxima Nova" w:hAnsi="Proxima Nova" w:cstheme="majorHAnsi"/>
        </w:rPr>
        <w:t>Three (3) months (≥10 years).</w:t>
      </w:r>
    </w:p>
    <w:p w14:paraId="2733D6BE"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Payment</w:t>
      </w:r>
      <w:r w:rsidRPr="00FF6E21">
        <w:rPr>
          <w:rFonts w:ascii="Proxima Nova" w:hAnsi="Proxima Nova" w:cs="Cambria Math"/>
        </w:rPr>
        <w:t>‑</w:t>
      </w:r>
      <w:r w:rsidRPr="00FF6E21">
        <w:rPr>
          <w:rFonts w:ascii="Proxima Nova" w:hAnsi="Proxima Nova" w:cstheme="majorHAnsi"/>
        </w:rPr>
        <w:t>in</w:t>
      </w:r>
      <w:r w:rsidRPr="00FF6E21">
        <w:rPr>
          <w:rFonts w:ascii="Proxima Nova" w:hAnsi="Proxima Nova" w:cs="Cambria Math"/>
        </w:rPr>
        <w:t>‑</w:t>
      </w:r>
      <w:r w:rsidRPr="00FF6E21">
        <w:rPr>
          <w:rFonts w:ascii="Proxima Nova" w:hAnsi="Proxima Nova" w:cstheme="majorHAnsi"/>
        </w:rPr>
        <w:t>lieu of notice may be applied.</w:t>
      </w:r>
    </w:p>
    <w:p w14:paraId="0AC2046E"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TPO reserves the right to summarily dismiss an employee without notice in cases of gross misconduct, following due process.</w:t>
      </w:r>
    </w:p>
    <w:p w14:paraId="5030956D"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Final Dues</w:t>
      </w:r>
    </w:p>
    <w:p w14:paraId="72E1498A"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xml:space="preserve">Upon termination in any manner, final wages and accrued benefits shall be paid within seven (7) days of the termination date, in accordance with Section 42(6) of the Employment Act. The employee shall ensure compliance with exit procedures. </w:t>
      </w:r>
    </w:p>
    <w:p w14:paraId="47CF3642"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lastRenderedPageBreak/>
        <w:t>Funding</w:t>
      </w:r>
      <w:r w:rsidRPr="00FF6E21">
        <w:rPr>
          <w:rFonts w:ascii="Proxima Nova" w:hAnsi="Proxima Nova" w:cs="Cambria Math"/>
          <w:color w:val="auto"/>
        </w:rPr>
        <w:t>‑</w:t>
      </w:r>
      <w:r w:rsidRPr="00FF6E21">
        <w:rPr>
          <w:rFonts w:ascii="Proxima Nova" w:hAnsi="Proxima Nova" w:cstheme="majorHAnsi"/>
          <w:color w:val="auto"/>
        </w:rPr>
        <w:t>Cessation / Project Frustration</w:t>
      </w:r>
    </w:p>
    <w:p w14:paraId="73615704" w14:textId="77777777" w:rsidR="00085D06" w:rsidRPr="00FF6E21" w:rsidRDefault="00085D06" w:rsidP="00085D06">
      <w:pPr>
        <w:jc w:val="both"/>
        <w:rPr>
          <w:rFonts w:ascii="Proxima Nova" w:hAnsi="Proxima Nova" w:cstheme="majorHAnsi"/>
          <w:lang w:val="zh-CN"/>
        </w:rPr>
      </w:pPr>
      <w:r w:rsidRPr="00FF6E21">
        <w:rPr>
          <w:rFonts w:ascii="Proxima Nova" w:hAnsi="Proxima Nova" w:cstheme="majorHAnsi"/>
        </w:rPr>
        <w:t>If donor funding or project financing directly supporting the position is withdrawn, suspended, or materially reduced, TPO may terminate this contract with immediate effect (without prior notice). In that event, TPO shall: (</w:t>
      </w:r>
      <w:proofErr w:type="spellStart"/>
      <w:r w:rsidRPr="00FF6E21">
        <w:rPr>
          <w:rFonts w:ascii="Proxima Nova" w:hAnsi="Proxima Nova" w:cstheme="majorHAnsi"/>
        </w:rPr>
        <w:t>i</w:t>
      </w:r>
      <w:proofErr w:type="spellEnd"/>
      <w:r w:rsidRPr="00FF6E21">
        <w:rPr>
          <w:rFonts w:ascii="Proxima Nova" w:hAnsi="Proxima Nova" w:cstheme="majorHAnsi"/>
        </w:rPr>
        <w:t>) pay all earned wages and accrued benefits to the termination date; (ii) pay payment</w:t>
      </w:r>
      <w:r w:rsidRPr="00FF6E21">
        <w:rPr>
          <w:rFonts w:ascii="Proxima Nova" w:hAnsi="Proxima Nova" w:cs="Cambria Math"/>
        </w:rPr>
        <w:t>‑</w:t>
      </w:r>
      <w:r w:rsidRPr="00FF6E21">
        <w:rPr>
          <w:rFonts w:ascii="Proxima Nova" w:hAnsi="Proxima Nova" w:cstheme="majorHAnsi"/>
        </w:rPr>
        <w:t>in</w:t>
      </w:r>
      <w:r w:rsidRPr="00FF6E21">
        <w:rPr>
          <w:rFonts w:ascii="Proxima Nova" w:hAnsi="Proxima Nova" w:cs="Cambria Math"/>
        </w:rPr>
        <w:t>‑</w:t>
      </w:r>
      <w:r w:rsidRPr="00FF6E21">
        <w:rPr>
          <w:rFonts w:ascii="Proxima Nova" w:hAnsi="Proxima Nova" w:cstheme="majorHAnsi"/>
        </w:rPr>
        <w:t>lieu of notice equal to the statutory/contractual entitlement; (iii) consider redeployment to suitable and available vacancies; (iv) where multiple roles are affected, comply with applicable collective</w:t>
      </w:r>
      <w:r w:rsidRPr="00FF6E21">
        <w:rPr>
          <w:rFonts w:ascii="Proxima Nova" w:hAnsi="Proxima Nova" w:cs="Cambria Math"/>
        </w:rPr>
        <w:t>‑</w:t>
      </w:r>
      <w:r w:rsidRPr="00FF6E21">
        <w:rPr>
          <w:rFonts w:ascii="Proxima Nova" w:hAnsi="Proxima Nova" w:cstheme="majorHAnsi"/>
        </w:rPr>
        <w:t xml:space="preserve">termination procedures; and (v) pay final dues within seven (7) days. This clause does not limit any statutory severance entitlement where legally due. </w:t>
      </w:r>
      <w:r w:rsidRPr="00FF6E21">
        <w:rPr>
          <w:rFonts w:ascii="Proxima Nova" w:hAnsi="Proxima Nova" w:cstheme="majorHAnsi"/>
          <w:lang w:val="zh-CN"/>
        </w:rPr>
        <w:t xml:space="preserve">Where severance is legally due (Section 87), it will be paid in accordance with the Employment Act. As may be applicable, compliance with Section 81 (collective termination procedures) of the Employment Act shall be ensured. </w:t>
      </w:r>
    </w:p>
    <w:p w14:paraId="78543ADF" w14:textId="77777777" w:rsidR="00085D06" w:rsidRPr="00FF6E21" w:rsidRDefault="00085D06" w:rsidP="00085D06">
      <w:pPr>
        <w:jc w:val="both"/>
        <w:rPr>
          <w:rFonts w:ascii="Proxima Nova" w:hAnsi="Proxima Nova" w:cstheme="majorHAnsi"/>
          <w:b/>
          <w:bCs/>
          <w:sz w:val="28"/>
          <w:szCs w:val="28"/>
          <w:lang w:val="zh-CN"/>
        </w:rPr>
      </w:pPr>
      <w:r w:rsidRPr="00FF6E21">
        <w:rPr>
          <w:rFonts w:ascii="Proxima Nova" w:hAnsi="Proxima Nova" w:cstheme="majorHAnsi"/>
          <w:b/>
          <w:bCs/>
          <w:sz w:val="28"/>
          <w:szCs w:val="28"/>
          <w:lang w:val="zh-CN"/>
        </w:rPr>
        <w:t xml:space="preserve">Force Majeure / Funding Interruption   </w:t>
      </w:r>
    </w:p>
    <w:p w14:paraId="5263781E" w14:textId="77777777" w:rsidR="00085D06" w:rsidRPr="00FF6E21" w:rsidRDefault="00085D06" w:rsidP="00085D06">
      <w:pPr>
        <w:jc w:val="both"/>
        <w:rPr>
          <w:rFonts w:ascii="Proxima Nova" w:hAnsi="Proxima Nova" w:cstheme="majorHAnsi"/>
          <w:b/>
          <w:bCs/>
          <w:sz w:val="28"/>
          <w:szCs w:val="28"/>
          <w:lang w:val="zh-CN"/>
        </w:rPr>
      </w:pPr>
      <w:r w:rsidRPr="00FF6E21">
        <w:rPr>
          <w:rFonts w:ascii="Proxima Nova" w:hAnsi="Proxima Nova" w:cstheme="majorHAnsi"/>
          <w:lang w:val="zh-CN"/>
        </w:rPr>
        <w:t>TPO Uganda shall not be liable for delays or failure to pay salaries caused by events beyond its reasonable control, including sudden donor funding withdrawal, natural disasters, or government restrictions. In such cases, TPO will notify the employee promptly, explore redeployment or alternative funding, and if termination becomes necessary, apply the Funding-Cessation provisions and pay all earned wages and statutory entitlements up to the termination date.</w:t>
      </w:r>
    </w:p>
    <w:p w14:paraId="4D040185"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Disciplinary Procedures</w:t>
      </w:r>
    </w:p>
    <w:p w14:paraId="2DBB375D"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xml:space="preserve">TPO’s Disciplinary Code and Procedures are set out in the People &amp; Culture Management Manual (PCMM). The employee is required to observe and </w:t>
      </w:r>
      <w:proofErr w:type="spellStart"/>
      <w:r w:rsidRPr="00FF6E21">
        <w:rPr>
          <w:rFonts w:ascii="Proxima Nova" w:hAnsi="Proxima Nova" w:cstheme="majorHAnsi"/>
        </w:rPr>
        <w:t>familiarise</w:t>
      </w:r>
      <w:proofErr w:type="spellEnd"/>
      <w:r w:rsidRPr="00FF6E21">
        <w:rPr>
          <w:rFonts w:ascii="Proxima Nova" w:hAnsi="Proxima Nova" w:cstheme="majorHAnsi"/>
        </w:rPr>
        <w:t xml:space="preserve"> him/herself with the standards, policies, and procedures.</w:t>
      </w:r>
    </w:p>
    <w:p w14:paraId="0247C1C8"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Security and Safety</w:t>
      </w:r>
    </w:p>
    <w:p w14:paraId="15E1C4B7"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All employees are required to take reasonable steps to ensure their own safety and that of colleagues, volunteers, service users and visitors. Staff are also expected to take care of any items in their possession, must not share them beyond the organization, provide regular maintenance, inform the Office Manager of any breakage, and must at all times possess valid driving licenses where applicable.</w:t>
      </w:r>
    </w:p>
    <w:p w14:paraId="114456A9"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Confidentiality</w:t>
      </w:r>
    </w:p>
    <w:p w14:paraId="05BD4207" w14:textId="77777777" w:rsidR="00085D06" w:rsidRPr="00FF6E21" w:rsidRDefault="00085D06" w:rsidP="00085D06">
      <w:pPr>
        <w:jc w:val="both"/>
        <w:rPr>
          <w:rFonts w:ascii="Proxima Nova" w:hAnsi="Proxima Nova" w:cstheme="majorHAnsi"/>
          <w:lang w:val="zh-CN"/>
        </w:rPr>
      </w:pPr>
      <w:r w:rsidRPr="00FF6E21">
        <w:rPr>
          <w:rFonts w:ascii="Proxima Nova" w:hAnsi="Proxima Nova" w:cstheme="majorHAnsi"/>
          <w:lang w:val="zh-CN"/>
        </w:rPr>
        <w:t>The employee’s personal data shall be processed in accordance with TPO’s Data Protection Policy and the Data Protection and Privacy Act (2019).</w:t>
      </w:r>
    </w:p>
    <w:p w14:paraId="489AB599" w14:textId="77777777" w:rsidR="00085D06" w:rsidRPr="00FF6E21" w:rsidRDefault="00085D06" w:rsidP="00085D06">
      <w:pPr>
        <w:jc w:val="both"/>
        <w:rPr>
          <w:rFonts w:ascii="Proxima Nova" w:hAnsi="Proxima Nova" w:cstheme="majorHAnsi"/>
          <w:lang w:val="zh-CN"/>
        </w:rPr>
      </w:pPr>
      <w:r w:rsidRPr="00FF6E21">
        <w:rPr>
          <w:rFonts w:ascii="Proxima Nova" w:hAnsi="Proxima Nova" w:cstheme="majorHAnsi"/>
        </w:rPr>
        <w:t xml:space="preserve">All employees shall comply with the provisions of Uganda’s </w:t>
      </w:r>
      <w:r w:rsidRPr="00FF6E21">
        <w:rPr>
          <w:rFonts w:ascii="Proxima Nova" w:hAnsi="Proxima Nova" w:cstheme="majorHAnsi"/>
          <w:lang w:val="zh-CN"/>
        </w:rPr>
        <w:t xml:space="preserve">Data Protection and Privacy Act, (2019), and </w:t>
      </w:r>
      <w:r w:rsidRPr="00FF6E21">
        <w:rPr>
          <w:rFonts w:ascii="Proxima Nova" w:hAnsi="Proxima Nova" w:cstheme="majorHAnsi"/>
        </w:rPr>
        <w:t xml:space="preserve">at all times exercise a high level of integrity and confidentiality when </w:t>
      </w:r>
      <w:r w:rsidRPr="00FF6E21">
        <w:rPr>
          <w:rFonts w:ascii="Proxima Nova" w:hAnsi="Proxima Nova" w:cstheme="majorHAnsi"/>
        </w:rPr>
        <w:lastRenderedPageBreak/>
        <w:t>handling information and data that comes into their possession through their position as TPO employees. No staff is permitted to divulge material, literature, information pertaining to the work of TPO Uganda with any external agencies, individuals or entity without the express authorization of the Executive Director.</w:t>
      </w:r>
    </w:p>
    <w:p w14:paraId="72358B1E"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Such materials include information generated from research studies, workshops, conferences to which TPO Uganda has sponsored the staff to attend. Such materials including handouts will always be declared to the Country Office upon return.</w:t>
      </w:r>
    </w:p>
    <w:p w14:paraId="0B26E441"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Certificate of Service</w:t>
      </w:r>
    </w:p>
    <w:p w14:paraId="6E0F49E2"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Upon termination or expiry of this contract, the employee is entitled to a certificate of service, in accordance with the Employment Act.</w:t>
      </w:r>
    </w:p>
    <w:p w14:paraId="5B924CC0"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Other Relevant TPO Uganda Policies governing this Contract</w:t>
      </w:r>
    </w:p>
    <w:p w14:paraId="16974016"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This contract will be enforced in tandem with the TPO Policies and Operations Manuals, specifically the People &amp; Culture Management Manual (PCMM) and the Finance Manual. Other relevant policy guidelines include the Procurement Manual, Staff Code of Conduct, Anti-fraud, safe guarding policies and the staff travel guide. Ignorance of any provisions will not exonerate staff from breaches. Staff are advised to acquaint themselves with all policy manuals by contacting the People &amp; Culture team. The provisions in the various policies are deemed automatically incorporated into this Employment contract.</w:t>
      </w:r>
    </w:p>
    <w:p w14:paraId="438259C5"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Entire Agreement &amp; Variation</w:t>
      </w:r>
    </w:p>
    <w:p w14:paraId="7ABAA2DE"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This contract, together with the PCMM and referenced policies, constitutes the terms of employment. If there is any inconsistency, the Employment Act and the PCMM will prevail to the extent they provide greater protection. Any change to these terms must be in writing and signed by TPO Uganda.</w:t>
      </w:r>
    </w:p>
    <w:p w14:paraId="650729B7" w14:textId="77777777" w:rsidR="00085D06" w:rsidRPr="00FF6E21" w:rsidRDefault="00085D06" w:rsidP="00085D06">
      <w:pPr>
        <w:pStyle w:val="Heading1"/>
        <w:jc w:val="both"/>
        <w:rPr>
          <w:rFonts w:ascii="Proxima Nova" w:hAnsi="Proxima Nova" w:cstheme="majorHAnsi"/>
          <w:color w:val="auto"/>
        </w:rPr>
      </w:pPr>
      <w:r w:rsidRPr="00FF6E21">
        <w:rPr>
          <w:rFonts w:ascii="Proxima Nova" w:hAnsi="Proxima Nova" w:cstheme="majorHAnsi"/>
          <w:color w:val="auto"/>
        </w:rPr>
        <w:t>Approval:</w:t>
      </w:r>
    </w:p>
    <w:p w14:paraId="5ED8301D"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xml:space="preserve">SIGNED FOR TPO UGANDA            </w:t>
      </w:r>
      <w:proofErr w:type="gramStart"/>
      <w:r w:rsidRPr="00FF6E21">
        <w:rPr>
          <w:rFonts w:ascii="Proxima Nova" w:hAnsi="Proxima Nova" w:cstheme="majorHAnsi"/>
        </w:rPr>
        <w:t>DATE:…</w:t>
      </w:r>
      <w:proofErr w:type="gramEnd"/>
      <w:r w:rsidRPr="00FF6E21">
        <w:rPr>
          <w:rFonts w:ascii="Proxima Nova" w:hAnsi="Proxima Nova" w:cstheme="majorHAnsi"/>
        </w:rPr>
        <w:t>……………………..</w:t>
      </w:r>
    </w:p>
    <w:p w14:paraId="26BAB230" w14:textId="77777777" w:rsidR="00085D06" w:rsidRPr="00FF6E21" w:rsidRDefault="00085D06" w:rsidP="00085D06">
      <w:pPr>
        <w:jc w:val="both"/>
        <w:rPr>
          <w:rFonts w:ascii="Proxima Nova" w:hAnsi="Proxima Nova" w:cstheme="majorHAnsi"/>
        </w:rPr>
      </w:pPr>
    </w:p>
    <w:p w14:paraId="63529342"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w:t>
      </w:r>
    </w:p>
    <w:p w14:paraId="71E8312D"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Peter Okwi</w:t>
      </w:r>
    </w:p>
    <w:p w14:paraId="73B38242"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Executive Director, TPO Uganda</w:t>
      </w:r>
    </w:p>
    <w:p w14:paraId="48990201"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xml:space="preserve"> </w:t>
      </w:r>
    </w:p>
    <w:p w14:paraId="30EECD16"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lastRenderedPageBreak/>
        <w:t xml:space="preserve">EMPLOYEE: </w:t>
      </w:r>
      <w:proofErr w:type="gramStart"/>
      <w:r w:rsidRPr="00FF6E21">
        <w:rPr>
          <w:rFonts w:ascii="Proxima Nova" w:hAnsi="Proxima Nova" w:cstheme="majorHAnsi"/>
        </w:rPr>
        <w:t>DATE:…</w:t>
      </w:r>
      <w:proofErr w:type="gramEnd"/>
      <w:r w:rsidRPr="00FF6E21">
        <w:rPr>
          <w:rFonts w:ascii="Proxima Nova" w:hAnsi="Proxima Nova" w:cstheme="majorHAnsi"/>
        </w:rPr>
        <w:t>…………………………………….</w:t>
      </w:r>
    </w:p>
    <w:p w14:paraId="543E8DF9"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(Employee Name)</w:t>
      </w:r>
    </w:p>
    <w:p w14:paraId="7ED96025" w14:textId="77777777" w:rsidR="00085D06" w:rsidRPr="00FF6E21" w:rsidRDefault="00085D06" w:rsidP="00085D06">
      <w:pPr>
        <w:jc w:val="both"/>
        <w:rPr>
          <w:rFonts w:ascii="Proxima Nova" w:hAnsi="Proxima Nova" w:cstheme="majorHAnsi"/>
        </w:rPr>
      </w:pPr>
      <w:r w:rsidRPr="00FF6E21">
        <w:rPr>
          <w:rFonts w:ascii="Proxima Nova" w:hAnsi="Proxima Nova" w:cstheme="majorHAnsi"/>
        </w:rPr>
        <w:t>………………………………………………………………………………… (Signature)</w:t>
      </w:r>
    </w:p>
    <w:p w14:paraId="50E598EB" w14:textId="77777777" w:rsidR="0043124C" w:rsidRPr="00FF6E21" w:rsidRDefault="0043124C">
      <w:pPr>
        <w:rPr>
          <w:rFonts w:ascii="Proxima Nova" w:hAnsi="Proxima Nova"/>
        </w:rPr>
      </w:pPr>
    </w:p>
    <w:sectPr w:rsidR="0043124C" w:rsidRPr="00FF6E21">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FEF2BE" w14:textId="77777777" w:rsidR="002B762C" w:rsidRDefault="002B762C">
      <w:pPr>
        <w:spacing w:after="0" w:line="240" w:lineRule="auto"/>
      </w:pPr>
      <w:r>
        <w:separator/>
      </w:r>
    </w:p>
  </w:endnote>
  <w:endnote w:type="continuationSeparator" w:id="0">
    <w:p w14:paraId="1169B086" w14:textId="77777777" w:rsidR="002B762C" w:rsidRDefault="002B7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 Nova">
    <w:altName w:val="Tahom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7392294"/>
      <w:docPartObj>
        <w:docPartGallery w:val="AutoText"/>
      </w:docPartObj>
    </w:sdtPr>
    <w:sdtEndPr/>
    <w:sdtContent>
      <w:p w14:paraId="744A71B6" w14:textId="77777777" w:rsidR="003C417B" w:rsidRDefault="00085D06">
        <w:pPr>
          <w:pStyle w:val="Footer"/>
          <w:jc w:val="center"/>
        </w:pPr>
        <w:r>
          <w:fldChar w:fldCharType="begin"/>
        </w:r>
        <w:r>
          <w:instrText>PAGE   \* MERGEFORMAT</w:instrText>
        </w:r>
        <w:r>
          <w:fldChar w:fldCharType="separate"/>
        </w:r>
        <w:r>
          <w:rPr>
            <w:lang w:val="en-GB"/>
          </w:rPr>
          <w:t>2</w:t>
        </w:r>
        <w:r>
          <w:fldChar w:fldCharType="end"/>
        </w:r>
      </w:p>
    </w:sdtContent>
  </w:sdt>
  <w:p w14:paraId="66F94023" w14:textId="77777777" w:rsidR="003C417B" w:rsidRDefault="002B7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D0EB58" w14:textId="77777777" w:rsidR="002B762C" w:rsidRDefault="002B762C">
      <w:pPr>
        <w:spacing w:after="0" w:line="240" w:lineRule="auto"/>
      </w:pPr>
      <w:r>
        <w:separator/>
      </w:r>
    </w:p>
  </w:footnote>
  <w:footnote w:type="continuationSeparator" w:id="0">
    <w:p w14:paraId="7BC6A725" w14:textId="77777777" w:rsidR="002B762C" w:rsidRDefault="002B76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E6E60"/>
    <w:multiLevelType w:val="multilevel"/>
    <w:tmpl w:val="025E6E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D175C8"/>
    <w:multiLevelType w:val="multilevel"/>
    <w:tmpl w:val="0FD175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4A407F"/>
    <w:multiLevelType w:val="multilevel"/>
    <w:tmpl w:val="254A407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02080B"/>
    <w:multiLevelType w:val="multilevel"/>
    <w:tmpl w:val="3002080B"/>
    <w:lvl w:ilvl="0">
      <w:start w:val="1"/>
      <w:numFmt w:val="decimal"/>
      <w:lvlText w:val="%1."/>
      <w:lvlJc w:val="left"/>
      <w:pPr>
        <w:ind w:left="720" w:hanging="360"/>
      </w:pPr>
    </w:lvl>
    <w:lvl w:ilvl="1">
      <w:numFmt w:val="bullet"/>
      <w:lvlText w:val="•"/>
      <w:lvlJc w:val="left"/>
      <w:pPr>
        <w:ind w:left="1440" w:hanging="360"/>
      </w:pPr>
      <w:rPr>
        <w:rFonts w:ascii="Calibri" w:eastAsiaTheme="minorEastAsia" w:hAnsi="Calibri" w:cs="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15F55B7"/>
    <w:multiLevelType w:val="multilevel"/>
    <w:tmpl w:val="615F55B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0647EB7"/>
    <w:multiLevelType w:val="multilevel"/>
    <w:tmpl w:val="70647EB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D8F"/>
    <w:rsid w:val="00085D06"/>
    <w:rsid w:val="00280D8F"/>
    <w:rsid w:val="002B762C"/>
    <w:rsid w:val="0043124C"/>
    <w:rsid w:val="00FF6E2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6A4D87-37F3-4A52-A429-55852684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5D06"/>
    <w:pPr>
      <w:spacing w:after="200" w:line="276" w:lineRule="auto"/>
    </w:pPr>
    <w:rPr>
      <w:rFonts w:ascii="Calibri" w:eastAsiaTheme="minorEastAsia" w:hAnsi="Calibri"/>
      <w:lang w:val="en-US"/>
    </w:rPr>
  </w:style>
  <w:style w:type="paragraph" w:styleId="Heading1">
    <w:name w:val="heading 1"/>
    <w:basedOn w:val="Normal"/>
    <w:next w:val="Normal"/>
    <w:link w:val="Heading1Char"/>
    <w:uiPriority w:val="9"/>
    <w:qFormat/>
    <w:rsid w:val="00085D0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D06"/>
    <w:rPr>
      <w:rFonts w:asciiTheme="majorHAnsi" w:eastAsiaTheme="majorEastAsia" w:hAnsiTheme="majorHAnsi" w:cstheme="majorBidi"/>
      <w:b/>
      <w:bCs/>
      <w:color w:val="2F5496" w:themeColor="accent1" w:themeShade="BF"/>
      <w:sz w:val="28"/>
      <w:szCs w:val="28"/>
      <w:lang w:val="en-US"/>
    </w:rPr>
  </w:style>
  <w:style w:type="paragraph" w:styleId="Footer">
    <w:name w:val="footer"/>
    <w:basedOn w:val="Normal"/>
    <w:link w:val="FooterChar"/>
    <w:uiPriority w:val="99"/>
    <w:unhideWhenUsed/>
    <w:qFormat/>
    <w:rsid w:val="00085D06"/>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085D06"/>
    <w:rPr>
      <w:rFonts w:ascii="Calibri" w:eastAsiaTheme="minorEastAsia" w:hAnsi="Calibri"/>
      <w:lang w:val="en-US"/>
    </w:rPr>
  </w:style>
  <w:style w:type="paragraph" w:styleId="Title">
    <w:name w:val="Title"/>
    <w:basedOn w:val="Normal"/>
    <w:next w:val="Normal"/>
    <w:link w:val="TitleChar"/>
    <w:uiPriority w:val="10"/>
    <w:qFormat/>
    <w:rsid w:val="00085D0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qFormat/>
    <w:rsid w:val="00085D06"/>
    <w:rPr>
      <w:rFonts w:asciiTheme="majorHAnsi" w:eastAsiaTheme="majorEastAsia" w:hAnsiTheme="majorHAnsi" w:cstheme="majorBidi"/>
      <w:color w:val="323E4F" w:themeColor="text2" w:themeShade="BF"/>
      <w:spacing w:val="5"/>
      <w:kern w:val="28"/>
      <w:sz w:val="52"/>
      <w:szCs w:val="52"/>
      <w:lang w:val="en-US"/>
    </w:rPr>
  </w:style>
  <w:style w:type="paragraph" w:styleId="ListParagraph">
    <w:name w:val="List Paragraph"/>
    <w:basedOn w:val="Normal"/>
    <w:uiPriority w:val="34"/>
    <w:qFormat/>
    <w:rsid w:val="00085D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115ab1d-5401-46ba-b1b1-8c30a17aecde" xsi:nil="true"/>
    <lcf76f155ced4ddcb4097134ff3c332f xmlns="b7a46bd7-fa00-4c6b-97d8-a271f0ef05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92E2D472D6B242A8632BA6477203B9" ma:contentTypeVersion="10" ma:contentTypeDescription="Create a new document." ma:contentTypeScope="" ma:versionID="a80db9e9245f00eb904cdd6f5d3b74c2">
  <xsd:schema xmlns:xsd="http://www.w3.org/2001/XMLSchema" xmlns:xs="http://www.w3.org/2001/XMLSchema" xmlns:p="http://schemas.microsoft.com/office/2006/metadata/properties" xmlns:ns2="b7a46bd7-fa00-4c6b-97d8-a271f0ef0530" xmlns:ns3="9115ab1d-5401-46ba-b1b1-8c30a17aecde" targetNamespace="http://schemas.microsoft.com/office/2006/metadata/properties" ma:root="true" ma:fieldsID="fdf0c931f19ff9f4a382e2b589bcdca5" ns2:_="" ns3:_="">
    <xsd:import namespace="b7a46bd7-fa00-4c6b-97d8-a271f0ef0530"/>
    <xsd:import namespace="9115ab1d-5401-46ba-b1b1-8c30a17aec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46bd7-fa00-4c6b-97d8-a271f0ef0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1670bd-44fe-4b30-bb32-35130fd76c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ab1d-5401-46ba-b1b1-8c30a17aec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064ed6-6c38-4a65-bf16-6d96575b83a3}" ma:internalName="TaxCatchAll" ma:showField="CatchAllData" ma:web="9115ab1d-5401-46ba-b1b1-8c30a17aec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BA0037-A8AD-4739-B1B5-BA802606661F}">
  <ds:schemaRefs>
    <ds:schemaRef ds:uri="http://schemas.microsoft.com/office/2006/metadata/properties"/>
    <ds:schemaRef ds:uri="http://schemas.microsoft.com/office/infopath/2007/PartnerControls"/>
    <ds:schemaRef ds:uri="9115ab1d-5401-46ba-b1b1-8c30a17aecde"/>
    <ds:schemaRef ds:uri="b7a46bd7-fa00-4c6b-97d8-a271f0ef0530"/>
  </ds:schemaRefs>
</ds:datastoreItem>
</file>

<file path=customXml/itemProps2.xml><?xml version="1.0" encoding="utf-8"?>
<ds:datastoreItem xmlns:ds="http://schemas.openxmlformats.org/officeDocument/2006/customXml" ds:itemID="{623F911F-D73A-4824-A15C-E5F14220B770}">
  <ds:schemaRefs>
    <ds:schemaRef ds:uri="http://schemas.microsoft.com/sharepoint/v3/contenttype/forms"/>
  </ds:schemaRefs>
</ds:datastoreItem>
</file>

<file path=customXml/itemProps3.xml><?xml version="1.0" encoding="utf-8"?>
<ds:datastoreItem xmlns:ds="http://schemas.openxmlformats.org/officeDocument/2006/customXml" ds:itemID="{88C44C6C-5DAF-4B90-9043-8940DDCDA4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a46bd7-fa00-4c6b-97d8-a271f0ef0530"/>
    <ds:schemaRef ds:uri="9115ab1d-5401-46ba-b1b1-8c30a17aec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2834</Words>
  <Characters>16154</Characters>
  <Application>Microsoft Office Word</Application>
  <DocSecurity>0</DocSecurity>
  <Lines>134</Lines>
  <Paragraphs>37</Paragraphs>
  <ScaleCrop>false</ScaleCrop>
  <Company/>
  <LinksUpToDate>false</LinksUpToDate>
  <CharactersWithSpaces>18951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Kasujja John Pool</dc:creator>
  <cp:keywords/>
  <dc:description/>
  <cp:lastModifiedBy>Kasujja John Pool</cp:lastModifiedBy>
  <cp:revision>4</cp:revision>
  <dcterms:created xsi:type="dcterms:W3CDTF">2026-02-10T06:57:00Z</dcterms:created>
  <dcterms:modified xsi:type="dcterms:W3CDTF">2026-05-04T15:12:00Z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0x0101008D92E2D472D6B242A8632BA6477203B9</vt:lpwstr>
  </property>
</Properties>
</file>