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9E5AFF" w14:textId="77777777" w:rsidR="00D024DB" w:rsidRPr="002959A0" w:rsidRDefault="00D024DB" w:rsidP="00D024DB">
      <w:pPr>
        <w:spacing w:line="360" w:lineRule="auto"/>
        <w:rPr>
          <w:rFonts w:asciiTheme="minorHAnsi" w:hAnsiTheme="minorHAnsi" w:cstheme="minorHAnsi"/>
          <w:sz w:val="20"/>
          <w:szCs w:val="20"/>
        </w:rPr>
      </w:pPr>
    </w:p>
    <w:p w14:paraId="1D15D416" w14:textId="77777777" w:rsidR="00D024DB" w:rsidRPr="00DE423B" w:rsidRDefault="00D024DB" w:rsidP="00D024DB">
      <w:pPr>
        <w:spacing w:line="360" w:lineRule="auto"/>
        <w:jc w:val="center"/>
        <w:rPr>
          <w:rFonts w:asciiTheme="minorHAnsi" w:hAnsiTheme="minorHAnsi" w:cstheme="minorHAnsi"/>
          <w:b/>
          <w:szCs w:val="20"/>
        </w:rPr>
      </w:pPr>
      <w:bookmarkStart w:id="0" w:name="_GoBack"/>
      <w:r w:rsidRPr="00DE423B">
        <w:rPr>
          <w:rFonts w:asciiTheme="minorHAnsi" w:hAnsiTheme="minorHAnsi" w:cstheme="minorHAnsi"/>
          <w:b/>
          <w:noProof/>
          <w:szCs w:val="20"/>
        </w:rPr>
        <w:drawing>
          <wp:anchor distT="0" distB="0" distL="114300" distR="114300" simplePos="0" relativeHeight="251659264" behindDoc="1" locked="0" layoutInCell="1" allowOverlap="1" wp14:anchorId="2786DFE4" wp14:editId="7C47FB27">
            <wp:simplePos x="0" y="0"/>
            <wp:positionH relativeFrom="margin">
              <wp:align>left</wp:align>
            </wp:positionH>
            <wp:positionV relativeFrom="topMargin">
              <wp:align>bottom</wp:align>
            </wp:positionV>
            <wp:extent cx="2480945" cy="436880"/>
            <wp:effectExtent l="0" t="0" r="0" b="127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referRelativeResize="0">
                      <a:picLocks noChangeAspect="1"/>
                    </pic:cNvPicPr>
                  </pic:nvPicPr>
                  <pic:blipFill>
                    <a:blip r:embed="rId8"/>
                    <a:stretch>
                      <a:fillRect/>
                    </a:stretch>
                  </pic:blipFill>
                  <pic:spPr>
                    <a:xfrm>
                      <a:off x="0" y="0"/>
                      <a:ext cx="2480945" cy="436880"/>
                    </a:xfrm>
                    <a:prstGeom prst="rect">
                      <a:avLst/>
                    </a:prstGeom>
                  </pic:spPr>
                </pic:pic>
              </a:graphicData>
            </a:graphic>
          </wp:anchor>
        </w:drawing>
      </w:r>
      <w:r w:rsidRPr="00DE423B">
        <w:rPr>
          <w:rFonts w:asciiTheme="minorHAnsi" w:hAnsiTheme="minorHAnsi" w:cstheme="minorHAnsi"/>
          <w:b/>
          <w:szCs w:val="20"/>
        </w:rPr>
        <w:t>JOB DESCRIPTION</w:t>
      </w:r>
      <w:bookmarkEnd w:id="0"/>
      <w:r w:rsidRPr="00DE423B">
        <w:rPr>
          <w:rFonts w:asciiTheme="minorHAnsi" w:hAnsiTheme="minorHAnsi" w:cstheme="minorHAnsi"/>
          <w:b/>
          <w:szCs w:val="20"/>
        </w:rPr>
        <w:t>:</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3"/>
        <w:gridCol w:w="7200"/>
      </w:tblGrid>
      <w:tr w:rsidR="00D024DB" w:rsidRPr="002959A0" w14:paraId="4DB1CB6A" w14:textId="77777777" w:rsidTr="0055242C">
        <w:trPr>
          <w:trHeight w:val="256"/>
        </w:trPr>
        <w:tc>
          <w:tcPr>
            <w:tcW w:w="2723" w:type="dxa"/>
            <w:tcBorders>
              <w:top w:val="single" w:sz="4" w:space="0" w:color="auto"/>
              <w:left w:val="single" w:sz="4" w:space="0" w:color="auto"/>
              <w:bottom w:val="single" w:sz="4" w:space="0" w:color="auto"/>
              <w:right w:val="single" w:sz="4" w:space="0" w:color="auto"/>
            </w:tcBorders>
            <w:hideMark/>
          </w:tcPr>
          <w:p w14:paraId="697615C0" w14:textId="77777777" w:rsidR="00D024DB" w:rsidRPr="002959A0" w:rsidRDefault="00D024DB" w:rsidP="00536CF0">
            <w:pPr>
              <w:tabs>
                <w:tab w:val="left" w:pos="1800"/>
                <w:tab w:val="left" w:pos="1980"/>
                <w:tab w:val="left" w:pos="4680"/>
                <w:tab w:val="left" w:pos="6660"/>
                <w:tab w:val="left" w:pos="6840"/>
                <w:tab w:val="left" w:pos="9630"/>
              </w:tabs>
              <w:spacing w:line="360" w:lineRule="auto"/>
              <w:contextualSpacing/>
              <w:rPr>
                <w:rFonts w:asciiTheme="minorHAnsi" w:hAnsiTheme="minorHAnsi" w:cstheme="minorHAnsi"/>
                <w:b/>
                <w:bCs/>
                <w:sz w:val="20"/>
                <w:szCs w:val="20"/>
              </w:rPr>
            </w:pPr>
            <w:r w:rsidRPr="002959A0">
              <w:rPr>
                <w:rFonts w:asciiTheme="minorHAnsi" w:hAnsiTheme="minorHAnsi" w:cstheme="minorHAnsi"/>
                <w:b/>
                <w:bCs/>
                <w:sz w:val="20"/>
                <w:szCs w:val="20"/>
              </w:rPr>
              <w:t>Job Title</w:t>
            </w:r>
          </w:p>
        </w:tc>
        <w:tc>
          <w:tcPr>
            <w:tcW w:w="7200" w:type="dxa"/>
            <w:tcBorders>
              <w:top w:val="single" w:sz="4" w:space="0" w:color="auto"/>
              <w:left w:val="single" w:sz="4" w:space="0" w:color="auto"/>
              <w:bottom w:val="single" w:sz="4" w:space="0" w:color="auto"/>
              <w:right w:val="single" w:sz="4" w:space="0" w:color="auto"/>
            </w:tcBorders>
          </w:tcPr>
          <w:p w14:paraId="722D44B5" w14:textId="19389D31" w:rsidR="00D024DB" w:rsidRPr="002959A0" w:rsidRDefault="00D024DB" w:rsidP="00536CF0">
            <w:pPr>
              <w:rPr>
                <w:rFonts w:asciiTheme="minorHAnsi" w:hAnsiTheme="minorHAnsi" w:cstheme="minorHAnsi"/>
                <w:b/>
                <w:color w:val="000000"/>
                <w:sz w:val="20"/>
                <w:szCs w:val="20"/>
              </w:rPr>
            </w:pPr>
          </w:p>
        </w:tc>
      </w:tr>
      <w:tr w:rsidR="00D024DB" w:rsidRPr="002959A0" w14:paraId="6D777A28" w14:textId="77777777" w:rsidTr="0055242C">
        <w:tc>
          <w:tcPr>
            <w:tcW w:w="2723" w:type="dxa"/>
            <w:tcBorders>
              <w:top w:val="single" w:sz="4" w:space="0" w:color="auto"/>
              <w:left w:val="single" w:sz="4" w:space="0" w:color="auto"/>
              <w:bottom w:val="single" w:sz="4" w:space="0" w:color="auto"/>
              <w:right w:val="single" w:sz="4" w:space="0" w:color="auto"/>
            </w:tcBorders>
            <w:hideMark/>
          </w:tcPr>
          <w:p w14:paraId="38D57E7F" w14:textId="77777777" w:rsidR="00D024DB" w:rsidRPr="002959A0" w:rsidRDefault="00D024DB" w:rsidP="00536CF0">
            <w:pPr>
              <w:tabs>
                <w:tab w:val="left" w:pos="1800"/>
                <w:tab w:val="left" w:pos="1980"/>
                <w:tab w:val="left" w:pos="4680"/>
                <w:tab w:val="left" w:pos="6660"/>
                <w:tab w:val="left" w:pos="6840"/>
                <w:tab w:val="left" w:pos="9630"/>
              </w:tabs>
              <w:spacing w:line="360" w:lineRule="auto"/>
              <w:contextualSpacing/>
              <w:rPr>
                <w:rFonts w:asciiTheme="minorHAnsi" w:hAnsiTheme="minorHAnsi" w:cstheme="minorHAnsi"/>
                <w:b/>
                <w:bCs/>
                <w:sz w:val="20"/>
                <w:szCs w:val="20"/>
              </w:rPr>
            </w:pPr>
            <w:r w:rsidRPr="002959A0">
              <w:rPr>
                <w:rFonts w:asciiTheme="minorHAnsi" w:hAnsiTheme="minorHAnsi" w:cstheme="minorHAnsi"/>
                <w:b/>
                <w:bCs/>
                <w:sz w:val="20"/>
                <w:szCs w:val="20"/>
              </w:rPr>
              <w:t>Office</w:t>
            </w:r>
          </w:p>
        </w:tc>
        <w:tc>
          <w:tcPr>
            <w:tcW w:w="7200" w:type="dxa"/>
            <w:tcBorders>
              <w:top w:val="single" w:sz="4" w:space="0" w:color="auto"/>
              <w:left w:val="single" w:sz="4" w:space="0" w:color="auto"/>
              <w:bottom w:val="single" w:sz="4" w:space="0" w:color="auto"/>
              <w:right w:val="single" w:sz="4" w:space="0" w:color="auto"/>
            </w:tcBorders>
          </w:tcPr>
          <w:p w14:paraId="71629192" w14:textId="2BF3261C" w:rsidR="00D024DB" w:rsidRPr="002959A0" w:rsidRDefault="00D024DB" w:rsidP="00536CF0">
            <w:pPr>
              <w:spacing w:line="360" w:lineRule="auto"/>
              <w:contextualSpacing/>
              <w:rPr>
                <w:rFonts w:asciiTheme="minorHAnsi" w:hAnsiTheme="minorHAnsi" w:cstheme="minorHAnsi"/>
                <w:sz w:val="20"/>
                <w:szCs w:val="20"/>
              </w:rPr>
            </w:pPr>
          </w:p>
        </w:tc>
      </w:tr>
      <w:tr w:rsidR="00D024DB" w:rsidRPr="002959A0" w14:paraId="0022C63C" w14:textId="77777777" w:rsidTr="0055242C">
        <w:trPr>
          <w:trHeight w:val="413"/>
        </w:trPr>
        <w:tc>
          <w:tcPr>
            <w:tcW w:w="2723" w:type="dxa"/>
            <w:tcBorders>
              <w:top w:val="single" w:sz="4" w:space="0" w:color="auto"/>
              <w:left w:val="single" w:sz="4" w:space="0" w:color="auto"/>
              <w:bottom w:val="single" w:sz="4" w:space="0" w:color="auto"/>
              <w:right w:val="single" w:sz="4" w:space="0" w:color="auto"/>
            </w:tcBorders>
            <w:hideMark/>
          </w:tcPr>
          <w:p w14:paraId="1B9654EF" w14:textId="77777777" w:rsidR="00D024DB" w:rsidRPr="002959A0" w:rsidRDefault="00D024DB" w:rsidP="00536CF0">
            <w:pPr>
              <w:pStyle w:val="BodyText"/>
              <w:spacing w:after="0" w:line="360" w:lineRule="auto"/>
              <w:contextualSpacing/>
              <w:rPr>
                <w:rFonts w:asciiTheme="minorHAnsi" w:hAnsiTheme="minorHAnsi" w:cstheme="minorHAnsi"/>
                <w:b/>
                <w:sz w:val="20"/>
                <w:szCs w:val="20"/>
              </w:rPr>
            </w:pPr>
            <w:r w:rsidRPr="002959A0">
              <w:rPr>
                <w:rFonts w:asciiTheme="minorHAnsi" w:hAnsiTheme="minorHAnsi" w:cstheme="minorHAnsi"/>
                <w:b/>
                <w:sz w:val="20"/>
                <w:szCs w:val="20"/>
              </w:rPr>
              <w:t>Responsible To</w:t>
            </w:r>
          </w:p>
        </w:tc>
        <w:tc>
          <w:tcPr>
            <w:tcW w:w="7200" w:type="dxa"/>
            <w:tcBorders>
              <w:top w:val="single" w:sz="4" w:space="0" w:color="auto"/>
              <w:left w:val="single" w:sz="4" w:space="0" w:color="auto"/>
              <w:bottom w:val="single" w:sz="4" w:space="0" w:color="auto"/>
              <w:right w:val="single" w:sz="4" w:space="0" w:color="auto"/>
            </w:tcBorders>
          </w:tcPr>
          <w:p w14:paraId="714506CC" w14:textId="2A09DAB0" w:rsidR="00D024DB" w:rsidRPr="002959A0" w:rsidRDefault="00D024DB" w:rsidP="00536CF0">
            <w:pPr>
              <w:spacing w:line="360" w:lineRule="auto"/>
              <w:contextualSpacing/>
              <w:rPr>
                <w:rFonts w:asciiTheme="minorHAnsi" w:hAnsiTheme="minorHAnsi" w:cstheme="minorHAnsi"/>
                <w:sz w:val="20"/>
                <w:szCs w:val="20"/>
              </w:rPr>
            </w:pPr>
          </w:p>
        </w:tc>
      </w:tr>
      <w:tr w:rsidR="00D024DB" w:rsidRPr="002959A0" w14:paraId="20231F5A" w14:textId="77777777" w:rsidTr="0055242C">
        <w:tc>
          <w:tcPr>
            <w:tcW w:w="2723" w:type="dxa"/>
            <w:tcBorders>
              <w:top w:val="single" w:sz="4" w:space="0" w:color="auto"/>
              <w:left w:val="single" w:sz="4" w:space="0" w:color="auto"/>
              <w:bottom w:val="single" w:sz="4" w:space="0" w:color="auto"/>
              <w:right w:val="single" w:sz="4" w:space="0" w:color="auto"/>
            </w:tcBorders>
            <w:hideMark/>
          </w:tcPr>
          <w:p w14:paraId="511BA4AB" w14:textId="77777777" w:rsidR="00D024DB" w:rsidRPr="002959A0" w:rsidRDefault="00D024DB" w:rsidP="00536CF0">
            <w:pPr>
              <w:pStyle w:val="BodyText"/>
              <w:spacing w:after="0" w:line="360" w:lineRule="auto"/>
              <w:contextualSpacing/>
              <w:rPr>
                <w:rFonts w:asciiTheme="minorHAnsi" w:hAnsiTheme="minorHAnsi" w:cstheme="minorHAnsi"/>
                <w:b/>
                <w:sz w:val="20"/>
                <w:szCs w:val="20"/>
              </w:rPr>
            </w:pPr>
            <w:r w:rsidRPr="002959A0">
              <w:rPr>
                <w:rFonts w:asciiTheme="minorHAnsi" w:hAnsiTheme="minorHAnsi" w:cstheme="minorHAnsi"/>
                <w:b/>
                <w:sz w:val="20"/>
                <w:szCs w:val="20"/>
              </w:rPr>
              <w:t>Location</w:t>
            </w:r>
          </w:p>
        </w:tc>
        <w:tc>
          <w:tcPr>
            <w:tcW w:w="7200" w:type="dxa"/>
            <w:tcBorders>
              <w:top w:val="single" w:sz="4" w:space="0" w:color="auto"/>
              <w:left w:val="single" w:sz="4" w:space="0" w:color="auto"/>
              <w:bottom w:val="single" w:sz="4" w:space="0" w:color="auto"/>
              <w:right w:val="single" w:sz="4" w:space="0" w:color="auto"/>
            </w:tcBorders>
          </w:tcPr>
          <w:p w14:paraId="2C8908CB" w14:textId="57175599" w:rsidR="00D024DB" w:rsidRPr="002959A0" w:rsidRDefault="00D024DB" w:rsidP="00536CF0">
            <w:pPr>
              <w:spacing w:line="360" w:lineRule="auto"/>
              <w:contextualSpacing/>
              <w:rPr>
                <w:rFonts w:asciiTheme="minorHAnsi" w:hAnsiTheme="minorHAnsi" w:cstheme="minorHAnsi"/>
                <w:sz w:val="20"/>
                <w:szCs w:val="20"/>
              </w:rPr>
            </w:pPr>
          </w:p>
        </w:tc>
      </w:tr>
      <w:tr w:rsidR="00D024DB" w:rsidRPr="002959A0" w14:paraId="1A78C915" w14:textId="77777777" w:rsidTr="0055242C">
        <w:tc>
          <w:tcPr>
            <w:tcW w:w="2723" w:type="dxa"/>
            <w:tcBorders>
              <w:top w:val="single" w:sz="4" w:space="0" w:color="auto"/>
              <w:left w:val="single" w:sz="4" w:space="0" w:color="auto"/>
              <w:bottom w:val="single" w:sz="4" w:space="0" w:color="auto"/>
              <w:right w:val="single" w:sz="4" w:space="0" w:color="auto"/>
            </w:tcBorders>
            <w:hideMark/>
          </w:tcPr>
          <w:p w14:paraId="7E767DBC" w14:textId="77777777" w:rsidR="00D024DB" w:rsidRPr="002959A0" w:rsidRDefault="00D024DB" w:rsidP="00536CF0">
            <w:pPr>
              <w:pStyle w:val="BodyText"/>
              <w:spacing w:after="0" w:line="360" w:lineRule="auto"/>
              <w:contextualSpacing/>
              <w:rPr>
                <w:rFonts w:asciiTheme="minorHAnsi" w:hAnsiTheme="minorHAnsi" w:cstheme="minorHAnsi"/>
                <w:b/>
                <w:sz w:val="20"/>
                <w:szCs w:val="20"/>
              </w:rPr>
            </w:pPr>
            <w:r w:rsidRPr="002959A0">
              <w:rPr>
                <w:rFonts w:asciiTheme="minorHAnsi" w:hAnsiTheme="minorHAnsi" w:cstheme="minorHAnsi"/>
                <w:b/>
                <w:sz w:val="20"/>
                <w:szCs w:val="20"/>
              </w:rPr>
              <w:t>Responsible For</w:t>
            </w:r>
          </w:p>
        </w:tc>
        <w:tc>
          <w:tcPr>
            <w:tcW w:w="7200" w:type="dxa"/>
            <w:tcBorders>
              <w:top w:val="single" w:sz="4" w:space="0" w:color="auto"/>
              <w:left w:val="single" w:sz="4" w:space="0" w:color="auto"/>
              <w:bottom w:val="single" w:sz="4" w:space="0" w:color="auto"/>
              <w:right w:val="single" w:sz="4" w:space="0" w:color="auto"/>
            </w:tcBorders>
          </w:tcPr>
          <w:p w14:paraId="22C27E6C" w14:textId="353BA93F" w:rsidR="00D024DB" w:rsidRPr="002959A0" w:rsidRDefault="00D024DB" w:rsidP="00536CF0">
            <w:pPr>
              <w:spacing w:line="360" w:lineRule="auto"/>
              <w:contextualSpacing/>
              <w:rPr>
                <w:rFonts w:asciiTheme="minorHAnsi" w:hAnsiTheme="minorHAnsi" w:cstheme="minorHAnsi"/>
                <w:sz w:val="20"/>
                <w:szCs w:val="20"/>
              </w:rPr>
            </w:pPr>
          </w:p>
        </w:tc>
      </w:tr>
      <w:tr w:rsidR="00D024DB" w:rsidRPr="002959A0" w14:paraId="45200EC0" w14:textId="77777777" w:rsidTr="00536CF0">
        <w:tc>
          <w:tcPr>
            <w:tcW w:w="2723" w:type="dxa"/>
            <w:tcBorders>
              <w:top w:val="single" w:sz="4" w:space="0" w:color="auto"/>
              <w:left w:val="single" w:sz="4" w:space="0" w:color="auto"/>
              <w:bottom w:val="single" w:sz="4" w:space="0" w:color="auto"/>
              <w:right w:val="single" w:sz="4" w:space="0" w:color="auto"/>
            </w:tcBorders>
          </w:tcPr>
          <w:p w14:paraId="26C6E7EC" w14:textId="77777777" w:rsidR="00D024DB" w:rsidRPr="002959A0" w:rsidRDefault="00D024DB" w:rsidP="00536CF0">
            <w:pPr>
              <w:pStyle w:val="BodyText"/>
              <w:spacing w:after="0" w:line="360" w:lineRule="auto"/>
              <w:contextualSpacing/>
              <w:rPr>
                <w:rFonts w:asciiTheme="minorHAnsi" w:hAnsiTheme="minorHAnsi" w:cstheme="minorHAnsi"/>
                <w:b/>
                <w:sz w:val="20"/>
                <w:szCs w:val="20"/>
              </w:rPr>
            </w:pPr>
            <w:r w:rsidRPr="002959A0">
              <w:rPr>
                <w:rFonts w:asciiTheme="minorHAnsi" w:hAnsiTheme="minorHAnsi" w:cstheme="minorHAnsi"/>
                <w:b/>
                <w:sz w:val="20"/>
                <w:szCs w:val="20"/>
              </w:rPr>
              <w:t>Portfolio scope</w:t>
            </w:r>
          </w:p>
        </w:tc>
        <w:tc>
          <w:tcPr>
            <w:tcW w:w="7200" w:type="dxa"/>
            <w:tcBorders>
              <w:top w:val="single" w:sz="4" w:space="0" w:color="auto"/>
              <w:left w:val="single" w:sz="4" w:space="0" w:color="auto"/>
              <w:bottom w:val="single" w:sz="4" w:space="0" w:color="auto"/>
              <w:right w:val="single" w:sz="4" w:space="0" w:color="auto"/>
            </w:tcBorders>
          </w:tcPr>
          <w:p w14:paraId="37BC128A" w14:textId="4CD8A77C" w:rsidR="00D024DB" w:rsidRPr="002959A0" w:rsidRDefault="00D024DB" w:rsidP="00536CF0">
            <w:pPr>
              <w:spacing w:line="360" w:lineRule="auto"/>
              <w:contextualSpacing/>
              <w:rPr>
                <w:rFonts w:asciiTheme="minorHAnsi" w:hAnsiTheme="minorHAnsi" w:cstheme="minorHAnsi"/>
                <w:sz w:val="20"/>
                <w:szCs w:val="20"/>
              </w:rPr>
            </w:pPr>
          </w:p>
        </w:tc>
      </w:tr>
    </w:tbl>
    <w:p w14:paraId="79E2B4B0" w14:textId="77777777" w:rsidR="00D024DB" w:rsidRPr="002959A0" w:rsidRDefault="00D024DB" w:rsidP="00D024DB">
      <w:pPr>
        <w:spacing w:line="360" w:lineRule="auto"/>
        <w:rPr>
          <w:rFonts w:asciiTheme="minorHAnsi" w:hAnsiTheme="minorHAnsi" w:cstheme="minorHAnsi"/>
          <w:b/>
          <w:sz w:val="20"/>
          <w:szCs w:val="20"/>
        </w:rPr>
      </w:pPr>
    </w:p>
    <w:p w14:paraId="093AB515" w14:textId="77777777" w:rsidR="00D024DB" w:rsidRPr="002959A0" w:rsidRDefault="00D024DB" w:rsidP="00D024DB">
      <w:pPr>
        <w:spacing w:line="360" w:lineRule="auto"/>
        <w:jc w:val="both"/>
        <w:rPr>
          <w:rFonts w:asciiTheme="minorHAnsi" w:hAnsiTheme="minorHAnsi" w:cstheme="minorHAnsi"/>
          <w:sz w:val="20"/>
          <w:szCs w:val="20"/>
        </w:rPr>
      </w:pPr>
      <w:r w:rsidRPr="002959A0">
        <w:rPr>
          <w:rFonts w:asciiTheme="minorHAnsi" w:hAnsiTheme="minorHAnsi" w:cstheme="minorHAnsi"/>
          <w:sz w:val="20"/>
          <w:szCs w:val="20"/>
        </w:rPr>
        <w:t>TPO Uganda’s vision is “A society where communities enjoy mental health” and our mission is “To empower communities improve their mental health and socio-economic wellbeing”.</w:t>
      </w:r>
    </w:p>
    <w:p w14:paraId="2C41A4E5" w14:textId="77777777" w:rsidR="00D024DB" w:rsidRDefault="00D024DB" w:rsidP="00D024DB">
      <w:pPr>
        <w:spacing w:line="360" w:lineRule="auto"/>
        <w:jc w:val="both"/>
        <w:rPr>
          <w:rFonts w:asciiTheme="minorHAnsi" w:hAnsiTheme="minorHAnsi" w:cstheme="minorHAnsi"/>
          <w:sz w:val="20"/>
          <w:szCs w:val="20"/>
        </w:rPr>
      </w:pPr>
      <w:r w:rsidRPr="002959A0">
        <w:rPr>
          <w:rFonts w:asciiTheme="minorHAnsi" w:hAnsiTheme="minorHAnsi" w:cstheme="minorHAnsi"/>
          <w:sz w:val="20"/>
          <w:szCs w:val="20"/>
        </w:rPr>
        <w:t>TPO Uganda is committed to empowering communities affected by armed conflict and other disasters to meet their protection, psychosocial, mental health needs and to improve their livelihoods</w:t>
      </w:r>
    </w:p>
    <w:p w14:paraId="6D5FBCDB" w14:textId="77777777" w:rsidR="00D024DB" w:rsidRPr="00DE423B" w:rsidRDefault="00D024DB" w:rsidP="00D024DB">
      <w:pPr>
        <w:spacing w:line="360" w:lineRule="auto"/>
        <w:jc w:val="both"/>
        <w:rPr>
          <w:rFonts w:asciiTheme="minorHAnsi" w:hAnsiTheme="minorHAnsi" w:cstheme="minorHAnsi"/>
          <w:sz w:val="20"/>
          <w:szCs w:val="20"/>
        </w:rPr>
      </w:pPr>
    </w:p>
    <w:p w14:paraId="0CDD0B55" w14:textId="77777777" w:rsidR="00D024DB" w:rsidRPr="00DE423B" w:rsidRDefault="00D024DB" w:rsidP="00D024DB">
      <w:pPr>
        <w:spacing w:line="360" w:lineRule="auto"/>
        <w:jc w:val="both"/>
        <w:rPr>
          <w:rFonts w:asciiTheme="minorHAnsi" w:hAnsiTheme="minorHAnsi" w:cstheme="minorHAnsi"/>
          <w:b/>
          <w:bCs/>
          <w:sz w:val="20"/>
          <w:szCs w:val="20"/>
        </w:rPr>
      </w:pPr>
      <w:r w:rsidRPr="002959A0">
        <w:rPr>
          <w:rFonts w:asciiTheme="minorHAnsi" w:hAnsiTheme="minorHAnsi" w:cstheme="minorHAnsi"/>
          <w:b/>
          <w:bCs/>
          <w:sz w:val="20"/>
          <w:szCs w:val="20"/>
        </w:rPr>
        <w:t>Main Purpose of the Job</w:t>
      </w:r>
    </w:p>
    <w:p w14:paraId="17087367" w14:textId="77777777" w:rsidR="00D024DB" w:rsidRPr="002959A0" w:rsidRDefault="00D024DB" w:rsidP="00D024DB">
      <w:pPr>
        <w:spacing w:line="360" w:lineRule="auto"/>
        <w:jc w:val="both"/>
        <w:rPr>
          <w:rFonts w:asciiTheme="minorHAnsi" w:hAnsiTheme="minorHAnsi" w:cstheme="minorHAnsi"/>
          <w:sz w:val="20"/>
          <w:szCs w:val="20"/>
        </w:rPr>
      </w:pPr>
      <w:r w:rsidRPr="002959A0">
        <w:rPr>
          <w:rFonts w:asciiTheme="minorHAnsi" w:hAnsiTheme="minorHAnsi" w:cstheme="minorHAnsi"/>
          <w:sz w:val="20"/>
          <w:szCs w:val="20"/>
        </w:rPr>
        <w:t>The People &amp; Culture Assistant provides operational and administrative support to the People &amp; Culture Manager. The role ensures accurate employee records, timely contract administration, efficient onboarding, and digitized HR processes. The position safeguards confidentiality, supports compliance, and contributes to smooth HR operations across the organization.</w:t>
      </w:r>
    </w:p>
    <w:p w14:paraId="3A4000BF" w14:textId="77777777" w:rsidR="00D024DB" w:rsidRPr="002959A0" w:rsidRDefault="00D024DB" w:rsidP="00D024DB">
      <w:pPr>
        <w:spacing w:line="360" w:lineRule="auto"/>
        <w:jc w:val="both"/>
        <w:rPr>
          <w:rFonts w:asciiTheme="minorHAnsi" w:hAnsiTheme="minorHAnsi" w:cstheme="minorHAnsi"/>
          <w:b/>
          <w:bCs/>
          <w:sz w:val="20"/>
          <w:szCs w:val="20"/>
        </w:rPr>
      </w:pPr>
    </w:p>
    <w:p w14:paraId="4469806B" w14:textId="77777777" w:rsidR="00D024DB" w:rsidRPr="002959A0" w:rsidRDefault="00D024DB" w:rsidP="00D024DB">
      <w:pPr>
        <w:spacing w:line="360" w:lineRule="auto"/>
        <w:ind w:left="-426" w:firstLine="426"/>
        <w:rPr>
          <w:rFonts w:asciiTheme="minorHAnsi" w:hAnsiTheme="minorHAnsi" w:cstheme="minorHAnsi"/>
          <w:b/>
          <w:sz w:val="20"/>
          <w:szCs w:val="20"/>
        </w:rPr>
      </w:pPr>
      <w:r w:rsidRPr="002959A0">
        <w:rPr>
          <w:rFonts w:asciiTheme="minorHAnsi" w:hAnsiTheme="minorHAnsi" w:cstheme="minorHAnsi"/>
          <w:b/>
          <w:sz w:val="20"/>
          <w:szCs w:val="20"/>
        </w:rPr>
        <w:t>Key Accountabilities:</w:t>
      </w:r>
    </w:p>
    <w:tbl>
      <w:tblPr>
        <w:tblW w:w="987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76"/>
      </w:tblGrid>
      <w:tr w:rsidR="00D024DB" w:rsidRPr="002959A0" w14:paraId="59D242EA" w14:textId="77777777" w:rsidTr="00536CF0">
        <w:trPr>
          <w:trHeight w:val="113"/>
        </w:trPr>
        <w:tc>
          <w:tcPr>
            <w:tcW w:w="9876" w:type="dxa"/>
            <w:shd w:val="clear" w:color="000000" w:fill="D9D9D9"/>
            <w:vAlign w:val="center"/>
          </w:tcPr>
          <w:p w14:paraId="1E706B54" w14:textId="77777777" w:rsidR="00D024DB" w:rsidRPr="002959A0" w:rsidRDefault="00D024DB" w:rsidP="00536CF0">
            <w:pPr>
              <w:spacing w:line="360" w:lineRule="auto"/>
              <w:ind w:right="-105"/>
              <w:rPr>
                <w:rFonts w:asciiTheme="minorHAnsi" w:hAnsiTheme="minorHAnsi" w:cstheme="minorHAnsi"/>
                <w:b/>
                <w:bCs/>
                <w:sz w:val="20"/>
                <w:szCs w:val="20"/>
              </w:rPr>
            </w:pPr>
            <w:r w:rsidRPr="002959A0">
              <w:rPr>
                <w:rFonts w:asciiTheme="minorHAnsi" w:hAnsiTheme="minorHAnsi" w:cstheme="minorHAnsi"/>
                <w:b/>
                <w:bCs/>
                <w:sz w:val="20"/>
                <w:szCs w:val="20"/>
              </w:rPr>
              <w:t xml:space="preserve">KRA 1: </w:t>
            </w:r>
            <w:r w:rsidRPr="002959A0">
              <w:rPr>
                <w:rFonts w:asciiTheme="minorHAnsi" w:hAnsiTheme="minorHAnsi" w:cstheme="minorHAnsi"/>
                <w:b/>
                <w:sz w:val="20"/>
                <w:szCs w:val="20"/>
              </w:rPr>
              <w:t>Employee Records &amp; Data Management</w:t>
            </w:r>
          </w:p>
        </w:tc>
      </w:tr>
      <w:tr w:rsidR="00D024DB" w:rsidRPr="002959A0" w14:paraId="43FB2E70" w14:textId="77777777" w:rsidTr="00536CF0">
        <w:trPr>
          <w:trHeight w:val="303"/>
        </w:trPr>
        <w:tc>
          <w:tcPr>
            <w:tcW w:w="9876" w:type="dxa"/>
            <w:noWrap/>
            <w:vAlign w:val="center"/>
          </w:tcPr>
          <w:p w14:paraId="725DFD32" w14:textId="77777777" w:rsidR="00D024DB" w:rsidRPr="002959A0" w:rsidRDefault="00D024DB" w:rsidP="00536CF0">
            <w:pPr>
              <w:spacing w:line="360" w:lineRule="auto"/>
              <w:jc w:val="both"/>
              <w:rPr>
                <w:rFonts w:asciiTheme="minorHAnsi" w:hAnsiTheme="minorHAnsi" w:cstheme="minorHAnsi"/>
                <w:b/>
                <w:bCs/>
                <w:sz w:val="20"/>
                <w:szCs w:val="20"/>
                <w:u w:val="single"/>
              </w:rPr>
            </w:pPr>
            <w:r w:rsidRPr="002959A0">
              <w:rPr>
                <w:rFonts w:asciiTheme="minorHAnsi" w:hAnsiTheme="minorHAnsi" w:cstheme="minorHAnsi"/>
                <w:b/>
                <w:bCs/>
                <w:sz w:val="20"/>
                <w:szCs w:val="20"/>
                <w:u w:val="single"/>
              </w:rPr>
              <w:t>Key tasks and responsibilities</w:t>
            </w:r>
          </w:p>
          <w:p w14:paraId="7E2747D2" w14:textId="2E9E1278" w:rsidR="00D024DB" w:rsidRPr="0055242C" w:rsidRDefault="00D024DB" w:rsidP="0055242C">
            <w:pPr>
              <w:spacing w:before="100" w:beforeAutospacing="1" w:after="100" w:afterAutospacing="1"/>
              <w:rPr>
                <w:rFonts w:asciiTheme="minorHAnsi" w:hAnsiTheme="minorHAnsi" w:cstheme="minorHAnsi"/>
                <w:sz w:val="20"/>
                <w:szCs w:val="20"/>
                <w:lang w:val="en-UG" w:eastAsia="en-UG"/>
              </w:rPr>
            </w:pPr>
          </w:p>
        </w:tc>
      </w:tr>
      <w:tr w:rsidR="00D024DB" w:rsidRPr="002959A0" w14:paraId="7CAE1544" w14:textId="77777777" w:rsidTr="00536CF0">
        <w:trPr>
          <w:trHeight w:val="303"/>
        </w:trPr>
        <w:tc>
          <w:tcPr>
            <w:tcW w:w="987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6314EF0" w14:textId="77777777" w:rsidR="00D024DB" w:rsidRPr="002959A0" w:rsidRDefault="00D024DB" w:rsidP="00536CF0">
            <w:pPr>
              <w:pStyle w:val="ListParagraph"/>
              <w:tabs>
                <w:tab w:val="left" w:pos="360"/>
              </w:tabs>
              <w:spacing w:line="360" w:lineRule="auto"/>
              <w:ind w:left="0"/>
              <w:jc w:val="both"/>
              <w:rPr>
                <w:rFonts w:asciiTheme="minorHAnsi" w:hAnsiTheme="minorHAnsi" w:cstheme="minorHAnsi"/>
                <w:b/>
                <w:bCs/>
                <w:sz w:val="20"/>
                <w:szCs w:val="20"/>
                <w:lang w:val="en-GB"/>
              </w:rPr>
            </w:pPr>
            <w:r w:rsidRPr="002959A0">
              <w:rPr>
                <w:rFonts w:asciiTheme="minorHAnsi" w:hAnsiTheme="minorHAnsi" w:cstheme="minorHAnsi"/>
                <w:b/>
                <w:bCs/>
                <w:sz w:val="20"/>
                <w:szCs w:val="20"/>
                <w:lang w:val="en-GB"/>
              </w:rPr>
              <w:t xml:space="preserve">KRA 2: </w:t>
            </w:r>
            <w:r w:rsidRPr="00CE01D1">
              <w:rPr>
                <w:rFonts w:asciiTheme="minorHAnsi" w:hAnsiTheme="minorHAnsi" w:cstheme="minorHAnsi"/>
                <w:b/>
                <w:sz w:val="20"/>
                <w:szCs w:val="20"/>
              </w:rPr>
              <w:t>People &amp; Culture</w:t>
            </w:r>
            <w:r w:rsidRPr="002959A0">
              <w:rPr>
                <w:rFonts w:asciiTheme="minorHAnsi" w:hAnsiTheme="minorHAnsi" w:cstheme="minorHAnsi"/>
                <w:b/>
                <w:sz w:val="20"/>
                <w:szCs w:val="20"/>
              </w:rPr>
              <w:t xml:space="preserve"> Documentation &amp; Contract Administration</w:t>
            </w:r>
          </w:p>
        </w:tc>
      </w:tr>
      <w:tr w:rsidR="00D024DB" w:rsidRPr="002959A0" w14:paraId="53F503DA" w14:textId="77777777" w:rsidTr="00536CF0">
        <w:trPr>
          <w:trHeight w:val="303"/>
        </w:trPr>
        <w:tc>
          <w:tcPr>
            <w:tcW w:w="9876" w:type="dxa"/>
            <w:noWrap/>
            <w:vAlign w:val="center"/>
          </w:tcPr>
          <w:p w14:paraId="3D72C7DE" w14:textId="77777777" w:rsidR="00D024DB" w:rsidRPr="002959A0" w:rsidRDefault="00D024DB" w:rsidP="00536CF0">
            <w:pPr>
              <w:spacing w:line="360" w:lineRule="auto"/>
              <w:jc w:val="both"/>
              <w:rPr>
                <w:rFonts w:asciiTheme="minorHAnsi" w:hAnsiTheme="minorHAnsi" w:cstheme="minorHAnsi"/>
                <w:b/>
                <w:bCs/>
                <w:sz w:val="20"/>
                <w:szCs w:val="20"/>
                <w:u w:val="single"/>
              </w:rPr>
            </w:pPr>
            <w:r w:rsidRPr="002959A0">
              <w:rPr>
                <w:rFonts w:asciiTheme="minorHAnsi" w:hAnsiTheme="minorHAnsi" w:cstheme="minorHAnsi"/>
                <w:b/>
                <w:bCs/>
                <w:sz w:val="20"/>
                <w:szCs w:val="20"/>
                <w:u w:val="single"/>
              </w:rPr>
              <w:t>Key tasks and responsibilities</w:t>
            </w:r>
          </w:p>
          <w:p w14:paraId="4533168D" w14:textId="013757F2" w:rsidR="00D024DB" w:rsidRPr="002959A0" w:rsidRDefault="00D024DB" w:rsidP="0055242C">
            <w:pPr>
              <w:pStyle w:val="ListParagraph"/>
              <w:spacing w:before="100" w:beforeAutospacing="1" w:after="100" w:afterAutospacing="1"/>
              <w:rPr>
                <w:rFonts w:asciiTheme="minorHAnsi" w:hAnsiTheme="minorHAnsi" w:cstheme="minorHAnsi"/>
                <w:sz w:val="20"/>
                <w:szCs w:val="20"/>
                <w:lang w:val="en-UG" w:eastAsia="en-UG"/>
              </w:rPr>
            </w:pPr>
          </w:p>
        </w:tc>
      </w:tr>
      <w:tr w:rsidR="00D024DB" w:rsidRPr="002959A0" w14:paraId="47987AB1" w14:textId="77777777" w:rsidTr="00536CF0">
        <w:trPr>
          <w:trHeight w:val="303"/>
        </w:trPr>
        <w:tc>
          <w:tcPr>
            <w:tcW w:w="987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79A199DC" w14:textId="77777777" w:rsidR="00D024DB" w:rsidRPr="002959A0" w:rsidRDefault="00D024DB" w:rsidP="00536CF0">
            <w:pPr>
              <w:spacing w:line="360" w:lineRule="auto"/>
              <w:rPr>
                <w:rFonts w:asciiTheme="minorHAnsi" w:hAnsiTheme="minorHAnsi" w:cstheme="minorHAnsi"/>
                <w:b/>
                <w:bCs/>
                <w:sz w:val="20"/>
                <w:szCs w:val="20"/>
              </w:rPr>
            </w:pPr>
            <w:r w:rsidRPr="002959A0">
              <w:rPr>
                <w:rFonts w:asciiTheme="minorHAnsi" w:hAnsiTheme="minorHAnsi" w:cstheme="minorHAnsi"/>
                <w:b/>
                <w:bCs/>
                <w:sz w:val="20"/>
                <w:szCs w:val="20"/>
              </w:rPr>
              <w:t xml:space="preserve">KRA 3: </w:t>
            </w:r>
            <w:r w:rsidRPr="002959A0">
              <w:rPr>
                <w:rFonts w:asciiTheme="minorHAnsi" w:hAnsiTheme="minorHAnsi" w:cstheme="minorHAnsi"/>
                <w:b/>
                <w:sz w:val="20"/>
                <w:szCs w:val="20"/>
              </w:rPr>
              <w:t>Recruitment &amp; Onboarding Support</w:t>
            </w:r>
          </w:p>
        </w:tc>
      </w:tr>
      <w:tr w:rsidR="00D024DB" w:rsidRPr="002959A0" w14:paraId="4D64C141" w14:textId="77777777" w:rsidTr="00536CF0">
        <w:trPr>
          <w:trHeight w:val="303"/>
        </w:trPr>
        <w:tc>
          <w:tcPr>
            <w:tcW w:w="9876" w:type="dxa"/>
            <w:noWrap/>
            <w:vAlign w:val="center"/>
          </w:tcPr>
          <w:p w14:paraId="3FA7B630" w14:textId="77777777" w:rsidR="00D024DB" w:rsidRPr="002959A0" w:rsidRDefault="00D024DB" w:rsidP="00536CF0">
            <w:pPr>
              <w:spacing w:line="360" w:lineRule="auto"/>
              <w:jc w:val="both"/>
              <w:rPr>
                <w:rFonts w:asciiTheme="minorHAnsi" w:hAnsiTheme="minorHAnsi" w:cstheme="minorHAnsi"/>
                <w:b/>
                <w:bCs/>
                <w:sz w:val="20"/>
                <w:szCs w:val="20"/>
                <w:u w:val="single"/>
              </w:rPr>
            </w:pPr>
            <w:r w:rsidRPr="002959A0">
              <w:rPr>
                <w:rFonts w:asciiTheme="minorHAnsi" w:hAnsiTheme="minorHAnsi" w:cstheme="minorHAnsi"/>
                <w:b/>
                <w:bCs/>
                <w:sz w:val="20"/>
                <w:szCs w:val="20"/>
                <w:u w:val="single"/>
              </w:rPr>
              <w:t>Key tasks and responsibilities</w:t>
            </w:r>
          </w:p>
          <w:p w14:paraId="7EBA553B" w14:textId="2337D38E" w:rsidR="00D024DB" w:rsidRPr="002959A0" w:rsidRDefault="00D024DB" w:rsidP="0055242C">
            <w:pPr>
              <w:pStyle w:val="ListParagraph"/>
              <w:spacing w:before="100" w:beforeAutospacing="1" w:after="100" w:afterAutospacing="1"/>
              <w:rPr>
                <w:rFonts w:asciiTheme="minorHAnsi" w:hAnsiTheme="minorHAnsi" w:cstheme="minorHAnsi"/>
                <w:sz w:val="20"/>
                <w:szCs w:val="20"/>
                <w:lang w:val="en-UG" w:eastAsia="en-UG"/>
              </w:rPr>
            </w:pPr>
          </w:p>
        </w:tc>
      </w:tr>
      <w:tr w:rsidR="00D024DB" w:rsidRPr="002959A0" w14:paraId="707E2D05" w14:textId="77777777" w:rsidTr="00536CF0">
        <w:trPr>
          <w:trHeight w:val="303"/>
        </w:trPr>
        <w:tc>
          <w:tcPr>
            <w:tcW w:w="987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D56A82A" w14:textId="77777777" w:rsidR="00D024DB" w:rsidRPr="002959A0" w:rsidRDefault="00D024DB" w:rsidP="00536CF0">
            <w:pPr>
              <w:spacing w:line="360" w:lineRule="auto"/>
              <w:jc w:val="both"/>
              <w:rPr>
                <w:rFonts w:asciiTheme="minorHAnsi" w:hAnsiTheme="minorHAnsi" w:cstheme="minorHAnsi"/>
                <w:b/>
                <w:bCs/>
                <w:sz w:val="20"/>
                <w:szCs w:val="20"/>
              </w:rPr>
            </w:pPr>
            <w:r w:rsidRPr="002959A0">
              <w:rPr>
                <w:rFonts w:asciiTheme="minorHAnsi" w:hAnsiTheme="minorHAnsi" w:cstheme="minorHAnsi"/>
                <w:b/>
                <w:bCs/>
                <w:sz w:val="20"/>
                <w:szCs w:val="20"/>
              </w:rPr>
              <w:t xml:space="preserve">KRA 4: </w:t>
            </w:r>
            <w:r w:rsidRPr="00CE01D1">
              <w:rPr>
                <w:rFonts w:asciiTheme="minorHAnsi" w:hAnsiTheme="minorHAnsi" w:cstheme="minorHAnsi"/>
                <w:b/>
                <w:sz w:val="20"/>
                <w:szCs w:val="20"/>
              </w:rPr>
              <w:t>People &amp; Culture</w:t>
            </w:r>
            <w:r w:rsidRPr="002959A0">
              <w:rPr>
                <w:rFonts w:asciiTheme="minorHAnsi" w:hAnsiTheme="minorHAnsi" w:cstheme="minorHAnsi"/>
                <w:b/>
                <w:sz w:val="20"/>
                <w:szCs w:val="20"/>
              </w:rPr>
              <w:t xml:space="preserve"> Systems &amp; Process Improvement</w:t>
            </w:r>
          </w:p>
        </w:tc>
      </w:tr>
      <w:tr w:rsidR="00D024DB" w:rsidRPr="002959A0" w14:paraId="662E1E85" w14:textId="77777777" w:rsidTr="00536CF0">
        <w:trPr>
          <w:trHeight w:val="1309"/>
        </w:trPr>
        <w:tc>
          <w:tcPr>
            <w:tcW w:w="9876" w:type="dxa"/>
            <w:noWrap/>
            <w:vAlign w:val="center"/>
          </w:tcPr>
          <w:p w14:paraId="339209E2" w14:textId="77777777" w:rsidR="00D024DB" w:rsidRPr="002959A0" w:rsidRDefault="00D024DB" w:rsidP="00536CF0">
            <w:pPr>
              <w:spacing w:line="360" w:lineRule="auto"/>
              <w:jc w:val="both"/>
              <w:rPr>
                <w:rFonts w:asciiTheme="minorHAnsi" w:hAnsiTheme="minorHAnsi" w:cstheme="minorHAnsi"/>
                <w:b/>
                <w:bCs/>
                <w:sz w:val="20"/>
                <w:szCs w:val="20"/>
                <w:u w:val="single"/>
              </w:rPr>
            </w:pPr>
            <w:r w:rsidRPr="002959A0">
              <w:rPr>
                <w:rFonts w:asciiTheme="minorHAnsi" w:hAnsiTheme="minorHAnsi" w:cstheme="minorHAnsi"/>
                <w:b/>
                <w:bCs/>
                <w:sz w:val="20"/>
                <w:szCs w:val="20"/>
                <w:u w:val="single"/>
              </w:rPr>
              <w:t>Key tasks and responsibilities</w:t>
            </w:r>
          </w:p>
          <w:p w14:paraId="2AC1C1A2" w14:textId="77777777" w:rsidR="00D024DB" w:rsidRPr="0055242C" w:rsidRDefault="00D024DB" w:rsidP="0055242C">
            <w:pPr>
              <w:spacing w:before="100" w:beforeAutospacing="1" w:after="100" w:afterAutospacing="1"/>
              <w:rPr>
                <w:rFonts w:asciiTheme="minorHAnsi" w:hAnsiTheme="minorHAnsi" w:cstheme="minorHAnsi"/>
                <w:sz w:val="20"/>
                <w:szCs w:val="20"/>
                <w:lang w:val="en-UG" w:eastAsia="en-UG"/>
              </w:rPr>
            </w:pPr>
          </w:p>
        </w:tc>
      </w:tr>
      <w:tr w:rsidR="00D024DB" w:rsidRPr="002959A0" w14:paraId="7D519754" w14:textId="77777777" w:rsidTr="00536CF0">
        <w:trPr>
          <w:trHeight w:val="303"/>
        </w:trPr>
        <w:tc>
          <w:tcPr>
            <w:tcW w:w="987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255B6C6" w14:textId="77777777" w:rsidR="00D024DB" w:rsidRPr="002959A0" w:rsidRDefault="00D024DB" w:rsidP="00536CF0">
            <w:pPr>
              <w:spacing w:line="360" w:lineRule="auto"/>
              <w:jc w:val="both"/>
              <w:rPr>
                <w:rFonts w:asciiTheme="minorHAnsi" w:hAnsiTheme="minorHAnsi" w:cstheme="minorHAnsi"/>
                <w:b/>
                <w:bCs/>
                <w:sz w:val="20"/>
                <w:szCs w:val="20"/>
              </w:rPr>
            </w:pPr>
            <w:r w:rsidRPr="002959A0">
              <w:rPr>
                <w:rFonts w:asciiTheme="minorHAnsi" w:hAnsiTheme="minorHAnsi" w:cstheme="minorHAnsi"/>
                <w:b/>
                <w:bCs/>
                <w:sz w:val="20"/>
                <w:szCs w:val="20"/>
              </w:rPr>
              <w:t xml:space="preserve">KRA 5: </w:t>
            </w:r>
            <w:r w:rsidRPr="002959A0">
              <w:rPr>
                <w:rFonts w:asciiTheme="minorHAnsi" w:hAnsiTheme="minorHAnsi" w:cstheme="minorHAnsi"/>
                <w:b/>
                <w:sz w:val="20"/>
                <w:szCs w:val="20"/>
              </w:rPr>
              <w:t>Compliance &amp; Confidentiality</w:t>
            </w:r>
          </w:p>
        </w:tc>
      </w:tr>
      <w:tr w:rsidR="00D024DB" w:rsidRPr="002959A0" w14:paraId="38CBDBEA" w14:textId="77777777" w:rsidTr="00536CF0">
        <w:trPr>
          <w:trHeight w:val="1366"/>
        </w:trPr>
        <w:tc>
          <w:tcPr>
            <w:tcW w:w="9876" w:type="dxa"/>
            <w:noWrap/>
            <w:vAlign w:val="center"/>
          </w:tcPr>
          <w:p w14:paraId="3E2763B5" w14:textId="77777777" w:rsidR="00D024DB" w:rsidRPr="002959A0" w:rsidRDefault="00D024DB" w:rsidP="00536CF0">
            <w:pPr>
              <w:spacing w:line="360" w:lineRule="auto"/>
              <w:jc w:val="both"/>
              <w:rPr>
                <w:rFonts w:asciiTheme="minorHAnsi" w:hAnsiTheme="minorHAnsi" w:cstheme="minorHAnsi"/>
                <w:b/>
                <w:bCs/>
                <w:sz w:val="20"/>
                <w:szCs w:val="20"/>
                <w:u w:val="single"/>
              </w:rPr>
            </w:pPr>
            <w:r w:rsidRPr="002959A0">
              <w:rPr>
                <w:rFonts w:asciiTheme="minorHAnsi" w:hAnsiTheme="minorHAnsi" w:cstheme="minorHAnsi"/>
                <w:b/>
                <w:bCs/>
                <w:sz w:val="20"/>
                <w:szCs w:val="20"/>
                <w:u w:val="single"/>
              </w:rPr>
              <w:lastRenderedPageBreak/>
              <w:t>Key tasks and responsibilities</w:t>
            </w:r>
          </w:p>
          <w:p w14:paraId="4FB39E47" w14:textId="77777777" w:rsidR="00D024DB" w:rsidRPr="0055242C" w:rsidRDefault="00D024DB" w:rsidP="0055242C">
            <w:pPr>
              <w:spacing w:before="100" w:beforeAutospacing="1" w:after="100" w:afterAutospacing="1"/>
              <w:rPr>
                <w:rFonts w:asciiTheme="minorHAnsi" w:hAnsiTheme="minorHAnsi" w:cstheme="minorHAnsi"/>
                <w:sz w:val="20"/>
                <w:szCs w:val="20"/>
                <w:lang w:val="en-UG" w:eastAsia="en-UG"/>
              </w:rPr>
            </w:pPr>
          </w:p>
        </w:tc>
      </w:tr>
      <w:tr w:rsidR="00D024DB" w:rsidRPr="002959A0" w14:paraId="16824655" w14:textId="77777777" w:rsidTr="00536CF0">
        <w:trPr>
          <w:trHeight w:val="303"/>
        </w:trPr>
        <w:tc>
          <w:tcPr>
            <w:tcW w:w="987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7FC07CD7" w14:textId="77777777" w:rsidR="00D024DB" w:rsidRPr="002959A0" w:rsidRDefault="00D024DB" w:rsidP="00536CF0">
            <w:pPr>
              <w:spacing w:line="360" w:lineRule="auto"/>
              <w:jc w:val="both"/>
              <w:rPr>
                <w:rFonts w:asciiTheme="minorHAnsi" w:hAnsiTheme="minorHAnsi" w:cstheme="minorHAnsi"/>
                <w:b/>
                <w:bCs/>
                <w:sz w:val="20"/>
                <w:szCs w:val="20"/>
              </w:rPr>
            </w:pPr>
            <w:r w:rsidRPr="002959A0">
              <w:rPr>
                <w:rFonts w:asciiTheme="minorHAnsi" w:hAnsiTheme="minorHAnsi" w:cstheme="minorHAnsi"/>
                <w:b/>
                <w:bCs/>
                <w:sz w:val="20"/>
                <w:szCs w:val="20"/>
              </w:rPr>
              <w:t xml:space="preserve">KRA 6: </w:t>
            </w:r>
            <w:r w:rsidRPr="002959A0">
              <w:rPr>
                <w:rFonts w:asciiTheme="minorHAnsi" w:hAnsiTheme="minorHAnsi" w:cstheme="minorHAnsi"/>
                <w:b/>
                <w:sz w:val="20"/>
                <w:szCs w:val="20"/>
              </w:rPr>
              <w:t>Employee Support &amp; Administration</w:t>
            </w:r>
          </w:p>
        </w:tc>
      </w:tr>
      <w:tr w:rsidR="00D024DB" w:rsidRPr="002959A0" w14:paraId="3D193390" w14:textId="77777777" w:rsidTr="00536CF0">
        <w:trPr>
          <w:trHeight w:val="303"/>
        </w:trPr>
        <w:tc>
          <w:tcPr>
            <w:tcW w:w="9876" w:type="dxa"/>
            <w:noWrap/>
            <w:vAlign w:val="center"/>
          </w:tcPr>
          <w:p w14:paraId="1ED0F908" w14:textId="77777777" w:rsidR="00D024DB" w:rsidRPr="002959A0" w:rsidRDefault="00D024DB" w:rsidP="00536CF0">
            <w:pPr>
              <w:spacing w:line="360" w:lineRule="auto"/>
              <w:jc w:val="both"/>
              <w:rPr>
                <w:rFonts w:asciiTheme="minorHAnsi" w:hAnsiTheme="minorHAnsi" w:cstheme="minorHAnsi"/>
                <w:b/>
                <w:bCs/>
                <w:sz w:val="20"/>
                <w:szCs w:val="20"/>
                <w:u w:val="single"/>
              </w:rPr>
            </w:pPr>
            <w:r w:rsidRPr="002959A0">
              <w:rPr>
                <w:rFonts w:asciiTheme="minorHAnsi" w:hAnsiTheme="minorHAnsi" w:cstheme="minorHAnsi"/>
                <w:b/>
                <w:bCs/>
                <w:sz w:val="20"/>
                <w:szCs w:val="20"/>
                <w:u w:val="single"/>
              </w:rPr>
              <w:t>Key tasks and responsibilities</w:t>
            </w:r>
          </w:p>
          <w:p w14:paraId="42CC9266" w14:textId="1F119E11" w:rsidR="00D024DB" w:rsidRPr="002959A0" w:rsidRDefault="00D024DB" w:rsidP="0055242C">
            <w:pPr>
              <w:pStyle w:val="ListParagraph"/>
              <w:spacing w:before="100" w:beforeAutospacing="1" w:after="100" w:afterAutospacing="1"/>
              <w:rPr>
                <w:rFonts w:asciiTheme="minorHAnsi" w:hAnsiTheme="minorHAnsi" w:cstheme="minorHAnsi"/>
                <w:sz w:val="20"/>
                <w:szCs w:val="20"/>
                <w:lang w:val="en-UG" w:eastAsia="en-UG"/>
              </w:rPr>
            </w:pPr>
          </w:p>
        </w:tc>
      </w:tr>
      <w:tr w:rsidR="00D024DB" w:rsidRPr="002959A0" w14:paraId="3313ADF2" w14:textId="77777777" w:rsidTr="00536CF0">
        <w:trPr>
          <w:trHeight w:val="303"/>
        </w:trPr>
        <w:tc>
          <w:tcPr>
            <w:tcW w:w="987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ADBF35B" w14:textId="77777777" w:rsidR="00D024DB" w:rsidRPr="002959A0" w:rsidRDefault="00D024DB" w:rsidP="00536CF0">
            <w:pPr>
              <w:spacing w:line="360" w:lineRule="auto"/>
              <w:rPr>
                <w:rFonts w:asciiTheme="minorHAnsi" w:hAnsiTheme="minorHAnsi" w:cstheme="minorHAnsi"/>
                <w:b/>
                <w:sz w:val="20"/>
                <w:szCs w:val="20"/>
              </w:rPr>
            </w:pPr>
            <w:r w:rsidRPr="002959A0">
              <w:rPr>
                <w:rFonts w:asciiTheme="minorHAnsi" w:hAnsiTheme="minorHAnsi" w:cstheme="minorHAnsi"/>
                <w:b/>
                <w:bCs/>
                <w:sz w:val="20"/>
                <w:szCs w:val="20"/>
              </w:rPr>
              <w:t>KRA 7:</w:t>
            </w:r>
            <w:r w:rsidRPr="002959A0">
              <w:rPr>
                <w:rFonts w:asciiTheme="minorHAnsi" w:hAnsiTheme="minorHAnsi" w:cstheme="minorHAnsi"/>
                <w:b/>
                <w:sz w:val="20"/>
                <w:szCs w:val="20"/>
              </w:rPr>
              <w:t xml:space="preserve"> General </w:t>
            </w:r>
            <w:r w:rsidRPr="00CE01D1">
              <w:rPr>
                <w:rFonts w:asciiTheme="minorHAnsi" w:hAnsiTheme="minorHAnsi" w:cstheme="minorHAnsi"/>
                <w:b/>
                <w:sz w:val="20"/>
                <w:szCs w:val="20"/>
              </w:rPr>
              <w:t>People &amp; Culture</w:t>
            </w:r>
            <w:r w:rsidRPr="002959A0">
              <w:rPr>
                <w:rFonts w:asciiTheme="minorHAnsi" w:hAnsiTheme="minorHAnsi" w:cstheme="minorHAnsi"/>
                <w:sz w:val="20"/>
                <w:szCs w:val="20"/>
              </w:rPr>
              <w:t xml:space="preserve"> </w:t>
            </w:r>
            <w:r w:rsidRPr="002959A0">
              <w:rPr>
                <w:rFonts w:asciiTheme="minorHAnsi" w:hAnsiTheme="minorHAnsi" w:cstheme="minorHAnsi"/>
                <w:b/>
                <w:sz w:val="20"/>
                <w:szCs w:val="20"/>
              </w:rPr>
              <w:t>Operations</w:t>
            </w:r>
          </w:p>
        </w:tc>
      </w:tr>
      <w:tr w:rsidR="00D024DB" w:rsidRPr="002959A0" w14:paraId="3ED5F3AF" w14:textId="77777777" w:rsidTr="00536CF0">
        <w:trPr>
          <w:trHeight w:val="303"/>
        </w:trPr>
        <w:tc>
          <w:tcPr>
            <w:tcW w:w="9876" w:type="dxa"/>
            <w:noWrap/>
            <w:vAlign w:val="center"/>
          </w:tcPr>
          <w:p w14:paraId="1504E61F" w14:textId="77777777" w:rsidR="00D024DB" w:rsidRPr="002959A0" w:rsidRDefault="00D024DB" w:rsidP="00536CF0">
            <w:pPr>
              <w:spacing w:line="360" w:lineRule="auto"/>
              <w:jc w:val="both"/>
              <w:rPr>
                <w:rFonts w:asciiTheme="minorHAnsi" w:hAnsiTheme="minorHAnsi" w:cstheme="minorHAnsi"/>
                <w:b/>
                <w:bCs/>
                <w:sz w:val="20"/>
                <w:szCs w:val="20"/>
                <w:u w:val="single"/>
              </w:rPr>
            </w:pPr>
            <w:r w:rsidRPr="002959A0">
              <w:rPr>
                <w:rFonts w:asciiTheme="minorHAnsi" w:hAnsiTheme="minorHAnsi" w:cstheme="minorHAnsi"/>
                <w:b/>
                <w:bCs/>
                <w:sz w:val="20"/>
                <w:szCs w:val="20"/>
                <w:u w:val="single"/>
              </w:rPr>
              <w:t>Key tasks and responsibilities</w:t>
            </w:r>
          </w:p>
          <w:p w14:paraId="77FCF87E" w14:textId="01E9A2F5" w:rsidR="00D024DB" w:rsidRPr="0055242C" w:rsidRDefault="00D024DB" w:rsidP="0055242C">
            <w:pPr>
              <w:spacing w:line="360" w:lineRule="auto"/>
              <w:rPr>
                <w:rFonts w:asciiTheme="minorHAnsi" w:hAnsiTheme="minorHAnsi" w:cstheme="minorHAnsi"/>
                <w:sz w:val="20"/>
                <w:szCs w:val="20"/>
              </w:rPr>
            </w:pPr>
          </w:p>
        </w:tc>
      </w:tr>
      <w:tr w:rsidR="00D024DB" w:rsidRPr="002959A0" w14:paraId="59D18537" w14:textId="77777777" w:rsidTr="00536CF0">
        <w:trPr>
          <w:trHeight w:val="303"/>
        </w:trPr>
        <w:tc>
          <w:tcPr>
            <w:tcW w:w="987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0F2486F" w14:textId="77777777" w:rsidR="00D024DB" w:rsidRPr="002959A0" w:rsidRDefault="00D024DB" w:rsidP="00536CF0">
            <w:pPr>
              <w:spacing w:line="360" w:lineRule="auto"/>
              <w:rPr>
                <w:rFonts w:asciiTheme="minorHAnsi" w:hAnsiTheme="minorHAnsi" w:cstheme="minorHAnsi"/>
                <w:b/>
                <w:sz w:val="20"/>
                <w:szCs w:val="20"/>
              </w:rPr>
            </w:pPr>
          </w:p>
        </w:tc>
      </w:tr>
    </w:tbl>
    <w:p w14:paraId="55F08657" w14:textId="77777777" w:rsidR="00D024DB" w:rsidRPr="002959A0" w:rsidRDefault="00D024DB" w:rsidP="00D024DB">
      <w:pPr>
        <w:spacing w:line="360" w:lineRule="auto"/>
        <w:rPr>
          <w:rFonts w:asciiTheme="minorHAnsi" w:hAnsiTheme="minorHAnsi" w:cstheme="minorHAnsi"/>
          <w:sz w:val="20"/>
          <w:szCs w:val="20"/>
          <w:lang w:val="en-US"/>
        </w:rPr>
      </w:pPr>
    </w:p>
    <w:p w14:paraId="075E9F03" w14:textId="77777777" w:rsidR="00D024DB" w:rsidRPr="002959A0" w:rsidRDefault="00D024DB" w:rsidP="00D024DB">
      <w:pPr>
        <w:pStyle w:val="JDBullets"/>
        <w:numPr>
          <w:ilvl w:val="0"/>
          <w:numId w:val="0"/>
        </w:numPr>
        <w:tabs>
          <w:tab w:val="left" w:pos="720"/>
        </w:tabs>
        <w:spacing w:after="0" w:line="360" w:lineRule="auto"/>
        <w:jc w:val="both"/>
        <w:rPr>
          <w:rFonts w:asciiTheme="minorHAnsi" w:hAnsiTheme="minorHAnsi" w:cstheme="minorHAnsi"/>
          <w:bCs/>
        </w:rPr>
      </w:pPr>
      <w:r w:rsidRPr="002959A0">
        <w:rPr>
          <w:rFonts w:asciiTheme="minorHAnsi" w:hAnsiTheme="minorHAnsi" w:cstheme="minorHAnsi"/>
        </w:rPr>
        <w:t xml:space="preserve">Undertake any other responsibilities, tasks or activities as reasonably required </w:t>
      </w:r>
      <w:r w:rsidRPr="002959A0">
        <w:rPr>
          <w:rFonts w:asciiTheme="minorHAnsi" w:hAnsiTheme="minorHAnsi" w:cstheme="minorHAnsi"/>
          <w:u w:val="single"/>
        </w:rPr>
        <w:t xml:space="preserve">as the </w:t>
      </w:r>
      <w:r w:rsidRPr="002959A0">
        <w:rPr>
          <w:rFonts w:asciiTheme="minorHAnsi" w:hAnsiTheme="minorHAnsi" w:cstheme="minorHAnsi"/>
          <w:bCs/>
          <w:u w:val="single"/>
        </w:rPr>
        <w:t>above is given as a broad range of duties and is not intended to be a complete description of all tasks.</w:t>
      </w:r>
      <w:r w:rsidRPr="002959A0">
        <w:rPr>
          <w:rFonts w:asciiTheme="minorHAnsi" w:hAnsiTheme="minorHAnsi" w:cstheme="minorHAnsi"/>
          <w:bCs/>
        </w:rPr>
        <w:t xml:space="preserve"> It is important to note that the responsibilities may change to meet the evolving needs of the way TPO works and conducts business.</w:t>
      </w:r>
    </w:p>
    <w:p w14:paraId="5406DCAD" w14:textId="77777777" w:rsidR="00D024DB" w:rsidRPr="002959A0" w:rsidRDefault="00D024DB" w:rsidP="00D024DB">
      <w:pPr>
        <w:pStyle w:val="BalloonText"/>
        <w:rPr>
          <w:rFonts w:asciiTheme="minorHAnsi" w:hAnsiTheme="minorHAnsi" w:cstheme="minorHAnsi"/>
          <w:sz w:val="20"/>
          <w:szCs w:val="20"/>
        </w:rPr>
      </w:pPr>
    </w:p>
    <w:p w14:paraId="264CC798" w14:textId="77777777" w:rsidR="00D024DB" w:rsidRPr="002959A0" w:rsidRDefault="00D024DB" w:rsidP="00D024DB">
      <w:pPr>
        <w:spacing w:line="360" w:lineRule="auto"/>
        <w:rPr>
          <w:rFonts w:asciiTheme="minorHAnsi" w:hAnsiTheme="minorHAnsi" w:cstheme="minorHAnsi"/>
          <w:b/>
          <w:sz w:val="20"/>
          <w:szCs w:val="20"/>
        </w:rPr>
      </w:pPr>
      <w:r w:rsidRPr="002959A0">
        <w:rPr>
          <w:rFonts w:asciiTheme="minorHAnsi" w:hAnsiTheme="minorHAnsi" w:cstheme="minorHAnsi"/>
          <w:b/>
          <w:sz w:val="20"/>
          <w:szCs w:val="20"/>
        </w:rPr>
        <w:t>Key Performance Indicators (KPIs)</w:t>
      </w:r>
    </w:p>
    <w:p w14:paraId="6A91D786" w14:textId="77777777" w:rsidR="00D024DB" w:rsidRPr="002959A0" w:rsidRDefault="00D024DB" w:rsidP="00D024DB">
      <w:pPr>
        <w:pStyle w:val="NormalWeb"/>
        <w:numPr>
          <w:ilvl w:val="0"/>
          <w:numId w:val="18"/>
        </w:numPr>
        <w:rPr>
          <w:rFonts w:asciiTheme="minorHAnsi" w:hAnsiTheme="minorHAnsi" w:cstheme="minorHAnsi"/>
          <w:sz w:val="20"/>
          <w:szCs w:val="20"/>
        </w:rPr>
      </w:pPr>
      <w:r w:rsidRPr="002959A0">
        <w:rPr>
          <w:rFonts w:asciiTheme="minorHAnsi" w:hAnsiTheme="minorHAnsi" w:cstheme="minorHAnsi"/>
          <w:sz w:val="20"/>
          <w:szCs w:val="20"/>
        </w:rPr>
        <w:t>100% accuracy of employee records and updates.</w:t>
      </w:r>
    </w:p>
    <w:p w14:paraId="7806308E" w14:textId="77777777" w:rsidR="00D024DB" w:rsidRPr="002959A0" w:rsidRDefault="00D024DB" w:rsidP="00D024DB">
      <w:pPr>
        <w:pStyle w:val="NormalWeb"/>
        <w:numPr>
          <w:ilvl w:val="0"/>
          <w:numId w:val="18"/>
        </w:numPr>
        <w:rPr>
          <w:rFonts w:asciiTheme="minorHAnsi" w:hAnsiTheme="minorHAnsi" w:cstheme="minorHAnsi"/>
          <w:sz w:val="20"/>
          <w:szCs w:val="20"/>
        </w:rPr>
      </w:pPr>
      <w:r w:rsidRPr="002959A0">
        <w:rPr>
          <w:rFonts w:asciiTheme="minorHAnsi" w:hAnsiTheme="minorHAnsi" w:cstheme="minorHAnsi"/>
          <w:sz w:val="20"/>
          <w:szCs w:val="20"/>
        </w:rPr>
        <w:t>Contract renewals tracked and actioned before expiry.</w:t>
      </w:r>
    </w:p>
    <w:p w14:paraId="2081A19D" w14:textId="77777777" w:rsidR="00D024DB" w:rsidRPr="002959A0" w:rsidRDefault="00D024DB" w:rsidP="00D024DB">
      <w:pPr>
        <w:pStyle w:val="NormalWeb"/>
        <w:numPr>
          <w:ilvl w:val="0"/>
          <w:numId w:val="18"/>
        </w:numPr>
        <w:rPr>
          <w:rFonts w:asciiTheme="minorHAnsi" w:hAnsiTheme="minorHAnsi" w:cstheme="minorHAnsi"/>
          <w:sz w:val="20"/>
          <w:szCs w:val="20"/>
        </w:rPr>
      </w:pPr>
      <w:r w:rsidRPr="002959A0">
        <w:rPr>
          <w:rFonts w:asciiTheme="minorHAnsi" w:hAnsiTheme="minorHAnsi" w:cstheme="minorHAnsi"/>
          <w:sz w:val="20"/>
          <w:szCs w:val="20"/>
        </w:rPr>
        <w:t>Onboarding documentation completed within 5 working days of hire.</w:t>
      </w:r>
    </w:p>
    <w:p w14:paraId="2821B869" w14:textId="77777777" w:rsidR="00D024DB" w:rsidRPr="002959A0" w:rsidRDefault="00D024DB" w:rsidP="00D024DB">
      <w:pPr>
        <w:pStyle w:val="NormalWeb"/>
        <w:numPr>
          <w:ilvl w:val="0"/>
          <w:numId w:val="18"/>
        </w:numPr>
        <w:rPr>
          <w:rFonts w:asciiTheme="minorHAnsi" w:hAnsiTheme="minorHAnsi" w:cstheme="minorHAnsi"/>
          <w:sz w:val="20"/>
          <w:szCs w:val="20"/>
        </w:rPr>
      </w:pPr>
      <w:r w:rsidRPr="002959A0">
        <w:rPr>
          <w:rFonts w:asciiTheme="minorHAnsi" w:hAnsiTheme="minorHAnsi" w:cstheme="minorHAnsi"/>
          <w:sz w:val="20"/>
          <w:szCs w:val="20"/>
        </w:rPr>
        <w:t>People &amp; Culture trackers updated weekly and aligned with ERP/HRIS.</w:t>
      </w:r>
    </w:p>
    <w:p w14:paraId="30AC6CB6" w14:textId="77777777" w:rsidR="00D024DB" w:rsidRPr="002959A0" w:rsidRDefault="00D024DB" w:rsidP="00D024DB">
      <w:pPr>
        <w:pStyle w:val="NormalWeb"/>
        <w:numPr>
          <w:ilvl w:val="0"/>
          <w:numId w:val="18"/>
        </w:numPr>
        <w:rPr>
          <w:rFonts w:asciiTheme="minorHAnsi" w:hAnsiTheme="minorHAnsi" w:cstheme="minorHAnsi"/>
          <w:sz w:val="20"/>
          <w:szCs w:val="20"/>
        </w:rPr>
      </w:pPr>
      <w:r w:rsidRPr="002959A0">
        <w:rPr>
          <w:rFonts w:asciiTheme="minorHAnsi" w:hAnsiTheme="minorHAnsi" w:cstheme="minorHAnsi"/>
          <w:sz w:val="20"/>
          <w:szCs w:val="20"/>
        </w:rPr>
        <w:t>Audit readiness: ≥ 95% of requested People &amp; Culture documentation available on demand.</w:t>
      </w:r>
    </w:p>
    <w:p w14:paraId="61D3506A" w14:textId="77777777" w:rsidR="00D024DB" w:rsidRPr="002959A0" w:rsidRDefault="00D024DB" w:rsidP="00D024DB">
      <w:pPr>
        <w:pStyle w:val="NormalWeb"/>
        <w:numPr>
          <w:ilvl w:val="0"/>
          <w:numId w:val="18"/>
        </w:numPr>
        <w:rPr>
          <w:rFonts w:asciiTheme="minorHAnsi" w:hAnsiTheme="minorHAnsi" w:cstheme="minorHAnsi"/>
          <w:sz w:val="20"/>
          <w:szCs w:val="20"/>
        </w:rPr>
      </w:pPr>
      <w:r w:rsidRPr="002959A0">
        <w:rPr>
          <w:rFonts w:asciiTheme="minorHAnsi" w:hAnsiTheme="minorHAnsi" w:cstheme="minorHAnsi"/>
          <w:sz w:val="20"/>
          <w:szCs w:val="20"/>
        </w:rPr>
        <w:t>Employee inquiries resolved within 48 hours.</w:t>
      </w:r>
    </w:p>
    <w:p w14:paraId="02C0EB99" w14:textId="77777777" w:rsidR="00D024DB" w:rsidRPr="00DE423B" w:rsidRDefault="00D024DB" w:rsidP="00D024DB">
      <w:pPr>
        <w:pStyle w:val="NormalWeb"/>
        <w:numPr>
          <w:ilvl w:val="0"/>
          <w:numId w:val="18"/>
        </w:numPr>
        <w:rPr>
          <w:rFonts w:asciiTheme="minorHAnsi" w:hAnsiTheme="minorHAnsi" w:cstheme="minorHAnsi"/>
          <w:sz w:val="20"/>
          <w:szCs w:val="20"/>
        </w:rPr>
      </w:pPr>
      <w:r w:rsidRPr="002959A0">
        <w:rPr>
          <w:rFonts w:asciiTheme="minorHAnsi" w:hAnsiTheme="minorHAnsi" w:cstheme="minorHAnsi"/>
          <w:sz w:val="20"/>
          <w:szCs w:val="20"/>
        </w:rPr>
        <w:t>Participation in ≥ 2 People &amp; Culture initiatives/projects annually.</w:t>
      </w:r>
    </w:p>
    <w:p w14:paraId="3E1AEE13" w14:textId="77777777" w:rsidR="00D024DB" w:rsidRPr="002959A0" w:rsidRDefault="00D024DB" w:rsidP="00D024DB">
      <w:pPr>
        <w:spacing w:line="360" w:lineRule="auto"/>
        <w:ind w:left="-426" w:firstLine="426"/>
        <w:outlineLvl w:val="0"/>
        <w:rPr>
          <w:rFonts w:asciiTheme="minorHAnsi" w:hAnsiTheme="minorHAnsi" w:cstheme="minorHAnsi"/>
          <w:b/>
          <w:sz w:val="20"/>
          <w:szCs w:val="20"/>
        </w:rPr>
      </w:pPr>
      <w:r w:rsidRPr="002959A0">
        <w:rPr>
          <w:rFonts w:asciiTheme="minorHAnsi" w:hAnsiTheme="minorHAnsi" w:cstheme="minorHAnsi"/>
          <w:b/>
          <w:sz w:val="20"/>
          <w:szCs w:val="20"/>
        </w:rPr>
        <w:t>Person Specifications</w:t>
      </w:r>
    </w:p>
    <w:tbl>
      <w:tblPr>
        <w:tblW w:w="981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0"/>
        <w:gridCol w:w="7920"/>
      </w:tblGrid>
      <w:tr w:rsidR="00D024DB" w:rsidRPr="002959A0" w14:paraId="51043B87" w14:textId="77777777" w:rsidTr="00536CF0">
        <w:tc>
          <w:tcPr>
            <w:tcW w:w="1890" w:type="dxa"/>
          </w:tcPr>
          <w:p w14:paraId="2A2C302A" w14:textId="77777777" w:rsidR="00D024DB" w:rsidRPr="002959A0" w:rsidRDefault="00D024DB" w:rsidP="00536CF0">
            <w:pPr>
              <w:spacing w:line="360" w:lineRule="auto"/>
              <w:ind w:left="318" w:hanging="142"/>
              <w:jc w:val="center"/>
              <w:rPr>
                <w:rFonts w:asciiTheme="minorHAnsi" w:hAnsiTheme="minorHAnsi" w:cstheme="minorHAnsi"/>
                <w:b/>
                <w:sz w:val="20"/>
                <w:szCs w:val="20"/>
              </w:rPr>
            </w:pPr>
            <w:r w:rsidRPr="002959A0">
              <w:rPr>
                <w:rFonts w:asciiTheme="minorHAnsi" w:hAnsiTheme="minorHAnsi" w:cstheme="minorHAnsi"/>
                <w:b/>
                <w:sz w:val="20"/>
                <w:szCs w:val="20"/>
              </w:rPr>
              <w:t>Attributes</w:t>
            </w:r>
          </w:p>
        </w:tc>
        <w:tc>
          <w:tcPr>
            <w:tcW w:w="7920" w:type="dxa"/>
          </w:tcPr>
          <w:p w14:paraId="7C407CE4" w14:textId="77777777" w:rsidR="00D024DB" w:rsidRPr="002959A0" w:rsidRDefault="00D024DB" w:rsidP="00536CF0">
            <w:pPr>
              <w:spacing w:line="360" w:lineRule="auto"/>
              <w:ind w:left="-426" w:firstLine="426"/>
              <w:jc w:val="center"/>
              <w:rPr>
                <w:rFonts w:asciiTheme="minorHAnsi" w:hAnsiTheme="minorHAnsi" w:cstheme="minorHAnsi"/>
                <w:b/>
                <w:sz w:val="20"/>
                <w:szCs w:val="20"/>
              </w:rPr>
            </w:pPr>
            <w:r w:rsidRPr="002959A0">
              <w:rPr>
                <w:rFonts w:asciiTheme="minorHAnsi" w:hAnsiTheme="minorHAnsi" w:cstheme="minorHAnsi"/>
                <w:b/>
                <w:sz w:val="20"/>
                <w:szCs w:val="20"/>
              </w:rPr>
              <w:t>Essential</w:t>
            </w:r>
          </w:p>
        </w:tc>
      </w:tr>
      <w:tr w:rsidR="00D024DB" w:rsidRPr="002959A0" w14:paraId="1A5E3434" w14:textId="77777777" w:rsidTr="00536CF0">
        <w:tc>
          <w:tcPr>
            <w:tcW w:w="1890" w:type="dxa"/>
          </w:tcPr>
          <w:p w14:paraId="2A6C77E5" w14:textId="77777777" w:rsidR="00D024DB" w:rsidRPr="002959A0" w:rsidRDefault="00D024DB" w:rsidP="00536CF0">
            <w:pPr>
              <w:spacing w:line="360" w:lineRule="auto"/>
              <w:ind w:left="176"/>
              <w:rPr>
                <w:rFonts w:asciiTheme="minorHAnsi" w:hAnsiTheme="minorHAnsi" w:cstheme="minorHAnsi"/>
                <w:b/>
                <w:sz w:val="20"/>
                <w:szCs w:val="20"/>
              </w:rPr>
            </w:pPr>
            <w:r w:rsidRPr="002959A0">
              <w:rPr>
                <w:rFonts w:asciiTheme="minorHAnsi" w:hAnsiTheme="minorHAnsi" w:cstheme="minorHAnsi"/>
                <w:b/>
                <w:sz w:val="20"/>
                <w:szCs w:val="20"/>
              </w:rPr>
              <w:t>Education/</w:t>
            </w:r>
          </w:p>
          <w:p w14:paraId="1E405B78" w14:textId="77777777" w:rsidR="00D024DB" w:rsidRPr="002959A0" w:rsidRDefault="00D024DB" w:rsidP="00536CF0">
            <w:pPr>
              <w:spacing w:line="360" w:lineRule="auto"/>
              <w:ind w:left="176"/>
              <w:rPr>
                <w:rFonts w:asciiTheme="minorHAnsi" w:hAnsiTheme="minorHAnsi" w:cstheme="minorHAnsi"/>
                <w:b/>
                <w:sz w:val="20"/>
                <w:szCs w:val="20"/>
              </w:rPr>
            </w:pPr>
            <w:r w:rsidRPr="002959A0">
              <w:rPr>
                <w:rFonts w:asciiTheme="minorHAnsi" w:hAnsiTheme="minorHAnsi" w:cstheme="minorHAnsi"/>
                <w:b/>
                <w:sz w:val="20"/>
                <w:szCs w:val="20"/>
              </w:rPr>
              <w:t>Qualifications</w:t>
            </w:r>
          </w:p>
        </w:tc>
        <w:tc>
          <w:tcPr>
            <w:tcW w:w="7920" w:type="dxa"/>
          </w:tcPr>
          <w:p w14:paraId="64B54D2A" w14:textId="7B980E51" w:rsidR="00D024DB" w:rsidRPr="002959A0" w:rsidRDefault="00D024DB" w:rsidP="0055242C">
            <w:pPr>
              <w:pStyle w:val="ListParagraph"/>
              <w:spacing w:line="360" w:lineRule="auto"/>
              <w:ind w:left="360"/>
              <w:rPr>
                <w:rFonts w:asciiTheme="minorHAnsi" w:hAnsiTheme="minorHAnsi" w:cstheme="minorHAnsi"/>
                <w:sz w:val="20"/>
                <w:szCs w:val="20"/>
              </w:rPr>
            </w:pPr>
          </w:p>
        </w:tc>
      </w:tr>
      <w:tr w:rsidR="00D024DB" w:rsidRPr="002959A0" w14:paraId="206D478D" w14:textId="77777777" w:rsidTr="00536CF0">
        <w:tc>
          <w:tcPr>
            <w:tcW w:w="1890" w:type="dxa"/>
          </w:tcPr>
          <w:p w14:paraId="2B05709B" w14:textId="77777777" w:rsidR="00D024DB" w:rsidRPr="002959A0" w:rsidRDefault="00D024DB" w:rsidP="00536CF0">
            <w:pPr>
              <w:spacing w:line="360" w:lineRule="auto"/>
              <w:ind w:left="176"/>
              <w:rPr>
                <w:rFonts w:asciiTheme="minorHAnsi" w:hAnsiTheme="minorHAnsi" w:cstheme="minorHAnsi"/>
                <w:b/>
                <w:sz w:val="20"/>
                <w:szCs w:val="20"/>
              </w:rPr>
            </w:pPr>
            <w:r w:rsidRPr="002959A0">
              <w:rPr>
                <w:rFonts w:asciiTheme="minorHAnsi" w:hAnsiTheme="minorHAnsi" w:cstheme="minorHAnsi"/>
                <w:b/>
                <w:sz w:val="20"/>
                <w:szCs w:val="20"/>
              </w:rPr>
              <w:t>Experience</w:t>
            </w:r>
          </w:p>
        </w:tc>
        <w:tc>
          <w:tcPr>
            <w:tcW w:w="7920" w:type="dxa"/>
          </w:tcPr>
          <w:p w14:paraId="503F1DF6" w14:textId="136A2207" w:rsidR="00D024DB" w:rsidRPr="002959A0" w:rsidRDefault="00D024DB" w:rsidP="0055242C">
            <w:pPr>
              <w:pStyle w:val="ListParagraph"/>
              <w:spacing w:before="100" w:beforeAutospacing="1" w:after="100" w:afterAutospacing="1"/>
              <w:ind w:left="360"/>
              <w:rPr>
                <w:rFonts w:asciiTheme="minorHAnsi" w:hAnsiTheme="minorHAnsi" w:cstheme="minorHAnsi"/>
                <w:sz w:val="20"/>
                <w:szCs w:val="20"/>
                <w:lang w:val="en-UG" w:eastAsia="en-UG"/>
              </w:rPr>
            </w:pPr>
          </w:p>
        </w:tc>
      </w:tr>
      <w:tr w:rsidR="00D024DB" w:rsidRPr="002959A0" w14:paraId="5026CC6E" w14:textId="77777777" w:rsidTr="00536CF0">
        <w:tc>
          <w:tcPr>
            <w:tcW w:w="1890" w:type="dxa"/>
          </w:tcPr>
          <w:p w14:paraId="1B5EB641" w14:textId="77777777" w:rsidR="00D024DB" w:rsidRPr="002959A0" w:rsidRDefault="00D024DB" w:rsidP="00536CF0">
            <w:pPr>
              <w:spacing w:line="360" w:lineRule="auto"/>
              <w:ind w:firstLine="34"/>
              <w:rPr>
                <w:rFonts w:asciiTheme="minorHAnsi" w:hAnsiTheme="minorHAnsi" w:cstheme="minorHAnsi"/>
                <w:b/>
                <w:sz w:val="20"/>
                <w:szCs w:val="20"/>
              </w:rPr>
            </w:pPr>
            <w:r w:rsidRPr="002959A0">
              <w:rPr>
                <w:rFonts w:asciiTheme="minorHAnsi" w:hAnsiTheme="minorHAnsi" w:cstheme="minorHAnsi"/>
                <w:b/>
                <w:sz w:val="20"/>
                <w:szCs w:val="20"/>
              </w:rPr>
              <w:t>Skill and Abilities</w:t>
            </w:r>
          </w:p>
        </w:tc>
        <w:tc>
          <w:tcPr>
            <w:tcW w:w="7920" w:type="dxa"/>
          </w:tcPr>
          <w:p w14:paraId="6DD2EEFA" w14:textId="69A82FE5" w:rsidR="00D024DB" w:rsidRPr="002959A0" w:rsidRDefault="00D024DB" w:rsidP="0055242C">
            <w:pPr>
              <w:pStyle w:val="ListParagraph"/>
              <w:spacing w:before="100" w:beforeAutospacing="1" w:after="100" w:afterAutospacing="1"/>
              <w:ind w:left="360"/>
              <w:rPr>
                <w:rFonts w:asciiTheme="minorHAnsi" w:hAnsiTheme="minorHAnsi" w:cstheme="minorHAnsi"/>
                <w:sz w:val="20"/>
                <w:szCs w:val="20"/>
                <w:lang w:val="en-UG" w:eastAsia="en-UG"/>
              </w:rPr>
            </w:pPr>
          </w:p>
        </w:tc>
      </w:tr>
      <w:tr w:rsidR="00D024DB" w:rsidRPr="002959A0" w14:paraId="6EA92B0C" w14:textId="77777777" w:rsidTr="00536CF0">
        <w:tc>
          <w:tcPr>
            <w:tcW w:w="1890" w:type="dxa"/>
          </w:tcPr>
          <w:p w14:paraId="7B7D691B" w14:textId="77777777" w:rsidR="00D024DB" w:rsidRPr="002959A0" w:rsidRDefault="00D024DB" w:rsidP="00536CF0">
            <w:pPr>
              <w:spacing w:line="360" w:lineRule="auto"/>
              <w:ind w:left="34"/>
              <w:rPr>
                <w:rFonts w:asciiTheme="minorHAnsi" w:hAnsiTheme="minorHAnsi" w:cstheme="minorHAnsi"/>
                <w:b/>
                <w:sz w:val="20"/>
                <w:szCs w:val="20"/>
              </w:rPr>
            </w:pPr>
            <w:r w:rsidRPr="002959A0">
              <w:rPr>
                <w:rFonts w:asciiTheme="minorHAnsi" w:hAnsiTheme="minorHAnsi" w:cstheme="minorHAnsi"/>
                <w:b/>
                <w:sz w:val="20"/>
                <w:szCs w:val="20"/>
              </w:rPr>
              <w:t>Personal Qualities</w:t>
            </w:r>
          </w:p>
        </w:tc>
        <w:tc>
          <w:tcPr>
            <w:tcW w:w="7920" w:type="dxa"/>
          </w:tcPr>
          <w:p w14:paraId="1E52EF0B" w14:textId="74425DB9" w:rsidR="00D024DB" w:rsidRPr="002959A0" w:rsidRDefault="00D024DB" w:rsidP="0055242C">
            <w:pPr>
              <w:pStyle w:val="ListParagraph"/>
              <w:spacing w:before="100" w:beforeAutospacing="1" w:after="100" w:afterAutospacing="1"/>
              <w:ind w:left="360"/>
              <w:rPr>
                <w:rFonts w:asciiTheme="minorHAnsi" w:hAnsiTheme="minorHAnsi" w:cstheme="minorHAnsi"/>
                <w:sz w:val="20"/>
                <w:szCs w:val="20"/>
                <w:lang w:val="en-UG" w:eastAsia="en-UG"/>
              </w:rPr>
            </w:pPr>
          </w:p>
        </w:tc>
      </w:tr>
      <w:tr w:rsidR="00D024DB" w:rsidRPr="002959A0" w14:paraId="7A8AF107" w14:textId="77777777" w:rsidTr="00536CF0">
        <w:tc>
          <w:tcPr>
            <w:tcW w:w="9810" w:type="dxa"/>
            <w:gridSpan w:val="2"/>
          </w:tcPr>
          <w:p w14:paraId="6AE55215" w14:textId="77777777" w:rsidR="00D024DB" w:rsidRPr="002959A0" w:rsidRDefault="00D024DB" w:rsidP="00536CF0">
            <w:pPr>
              <w:spacing w:line="360" w:lineRule="auto"/>
              <w:ind w:left="-426" w:firstLine="602"/>
              <w:rPr>
                <w:rFonts w:asciiTheme="minorHAnsi" w:hAnsiTheme="minorHAnsi" w:cstheme="minorHAnsi"/>
                <w:b/>
                <w:sz w:val="20"/>
                <w:szCs w:val="20"/>
              </w:rPr>
            </w:pPr>
            <w:r w:rsidRPr="002959A0">
              <w:rPr>
                <w:rFonts w:asciiTheme="minorHAnsi" w:hAnsiTheme="minorHAnsi" w:cstheme="minorHAnsi"/>
                <w:b/>
                <w:sz w:val="20"/>
                <w:szCs w:val="20"/>
              </w:rPr>
              <w:t>Desirable</w:t>
            </w:r>
          </w:p>
        </w:tc>
      </w:tr>
      <w:tr w:rsidR="00D024DB" w:rsidRPr="002959A0" w14:paraId="089D5DA1" w14:textId="77777777" w:rsidTr="00536CF0">
        <w:tc>
          <w:tcPr>
            <w:tcW w:w="9810" w:type="dxa"/>
            <w:gridSpan w:val="2"/>
          </w:tcPr>
          <w:p w14:paraId="3F4D8E0F" w14:textId="77777777" w:rsidR="00D024DB" w:rsidRPr="002959A0" w:rsidRDefault="00D024DB" w:rsidP="00536CF0">
            <w:pPr>
              <w:pStyle w:val="ListParagraph"/>
              <w:numPr>
                <w:ilvl w:val="0"/>
                <w:numId w:val="9"/>
              </w:numPr>
              <w:spacing w:before="100" w:beforeAutospacing="1" w:after="100" w:afterAutospacing="1"/>
              <w:rPr>
                <w:rFonts w:asciiTheme="minorHAnsi" w:hAnsiTheme="minorHAnsi" w:cstheme="minorHAnsi"/>
                <w:sz w:val="20"/>
                <w:szCs w:val="20"/>
                <w:lang w:val="en-UG" w:eastAsia="en-UG"/>
              </w:rPr>
            </w:pPr>
            <w:r w:rsidRPr="002959A0">
              <w:rPr>
                <w:rFonts w:asciiTheme="minorHAnsi" w:hAnsiTheme="minorHAnsi" w:cstheme="minorHAnsi"/>
                <w:b/>
                <w:bCs/>
                <w:sz w:val="20"/>
                <w:szCs w:val="20"/>
                <w:lang w:val="en-UG" w:eastAsia="en-UG"/>
              </w:rPr>
              <w:t>Results oriented</w:t>
            </w:r>
            <w:r w:rsidRPr="002959A0">
              <w:rPr>
                <w:rFonts w:asciiTheme="minorHAnsi" w:hAnsiTheme="minorHAnsi" w:cstheme="minorHAnsi"/>
                <w:sz w:val="20"/>
                <w:szCs w:val="20"/>
                <w:lang w:val="en-UG" w:eastAsia="en-UG"/>
              </w:rPr>
              <w:t>, cooperative, analytical, independent.</w:t>
            </w:r>
          </w:p>
          <w:p w14:paraId="1D4F9A50" w14:textId="77777777" w:rsidR="00D024DB" w:rsidRPr="002959A0" w:rsidRDefault="00D024DB" w:rsidP="00536CF0">
            <w:pPr>
              <w:pStyle w:val="ListParagraph"/>
              <w:numPr>
                <w:ilvl w:val="0"/>
                <w:numId w:val="9"/>
              </w:numPr>
              <w:spacing w:before="100" w:beforeAutospacing="1" w:after="100" w:afterAutospacing="1"/>
              <w:rPr>
                <w:rFonts w:asciiTheme="minorHAnsi" w:hAnsiTheme="minorHAnsi" w:cstheme="minorHAnsi"/>
                <w:sz w:val="20"/>
                <w:szCs w:val="20"/>
                <w:lang w:val="en-UG" w:eastAsia="en-UG"/>
              </w:rPr>
            </w:pPr>
            <w:r w:rsidRPr="002959A0">
              <w:rPr>
                <w:rFonts w:asciiTheme="minorHAnsi" w:hAnsiTheme="minorHAnsi" w:cstheme="minorHAnsi"/>
                <w:b/>
                <w:bCs/>
                <w:sz w:val="20"/>
                <w:szCs w:val="20"/>
                <w:lang w:val="en-UG" w:eastAsia="en-UG"/>
              </w:rPr>
              <w:t>Knowledge of mental health</w:t>
            </w:r>
            <w:r w:rsidRPr="002959A0">
              <w:rPr>
                <w:rFonts w:asciiTheme="minorHAnsi" w:hAnsiTheme="minorHAnsi" w:cstheme="minorHAnsi"/>
                <w:sz w:val="20"/>
                <w:szCs w:val="20"/>
                <w:lang w:val="en-UG" w:eastAsia="en-UG"/>
              </w:rPr>
              <w:t>, psychosocial support, emergency response, and humanitarian action.</w:t>
            </w:r>
          </w:p>
          <w:p w14:paraId="11DF9FC5" w14:textId="77777777" w:rsidR="00D024DB" w:rsidRPr="002959A0" w:rsidRDefault="00D024DB" w:rsidP="00536CF0">
            <w:pPr>
              <w:pStyle w:val="ListParagraph"/>
              <w:numPr>
                <w:ilvl w:val="0"/>
                <w:numId w:val="9"/>
              </w:numPr>
              <w:spacing w:before="100" w:beforeAutospacing="1" w:after="100" w:afterAutospacing="1"/>
              <w:rPr>
                <w:rFonts w:asciiTheme="minorHAnsi" w:hAnsiTheme="minorHAnsi" w:cstheme="minorHAnsi"/>
                <w:sz w:val="20"/>
                <w:szCs w:val="20"/>
                <w:lang w:val="en-UG" w:eastAsia="en-UG"/>
              </w:rPr>
            </w:pPr>
            <w:r w:rsidRPr="002959A0">
              <w:rPr>
                <w:rFonts w:asciiTheme="minorHAnsi" w:hAnsiTheme="minorHAnsi" w:cstheme="minorHAnsi"/>
                <w:b/>
                <w:bCs/>
                <w:sz w:val="20"/>
                <w:szCs w:val="20"/>
                <w:lang w:val="en-UG" w:eastAsia="en-UG"/>
              </w:rPr>
              <w:t>Understanding of fund accounting</w:t>
            </w:r>
            <w:r w:rsidRPr="002959A0">
              <w:rPr>
                <w:rFonts w:asciiTheme="minorHAnsi" w:hAnsiTheme="minorHAnsi" w:cstheme="minorHAnsi"/>
                <w:sz w:val="20"/>
                <w:szCs w:val="20"/>
                <w:lang w:val="en-UG" w:eastAsia="en-UG"/>
              </w:rPr>
              <w:t xml:space="preserve"> regulations for non</w:t>
            </w:r>
            <w:r w:rsidRPr="002959A0">
              <w:rPr>
                <w:rFonts w:asciiTheme="minorHAnsi" w:hAnsiTheme="minorHAnsi" w:cstheme="minorHAnsi"/>
                <w:sz w:val="20"/>
                <w:szCs w:val="20"/>
                <w:lang w:val="en-UG" w:eastAsia="en-UG"/>
              </w:rPr>
              <w:noBreakHyphen/>
              <w:t>profit organisations.</w:t>
            </w:r>
          </w:p>
          <w:p w14:paraId="4B00FE97" w14:textId="77777777" w:rsidR="00D024DB" w:rsidRPr="002959A0" w:rsidRDefault="00D024DB" w:rsidP="00536CF0">
            <w:pPr>
              <w:pStyle w:val="ListParagraph"/>
              <w:numPr>
                <w:ilvl w:val="0"/>
                <w:numId w:val="9"/>
              </w:numPr>
              <w:spacing w:before="100" w:beforeAutospacing="1" w:after="100" w:afterAutospacing="1"/>
              <w:rPr>
                <w:rFonts w:asciiTheme="minorHAnsi" w:hAnsiTheme="minorHAnsi" w:cstheme="minorHAnsi"/>
                <w:sz w:val="20"/>
                <w:szCs w:val="20"/>
                <w:lang w:val="en-UG" w:eastAsia="en-UG"/>
              </w:rPr>
            </w:pPr>
            <w:r w:rsidRPr="002959A0">
              <w:rPr>
                <w:rFonts w:asciiTheme="minorHAnsi" w:hAnsiTheme="minorHAnsi" w:cstheme="minorHAnsi"/>
                <w:b/>
                <w:bCs/>
                <w:sz w:val="20"/>
                <w:szCs w:val="20"/>
                <w:lang w:val="en-UG" w:eastAsia="en-UG"/>
              </w:rPr>
              <w:t>ERP experience</w:t>
            </w:r>
            <w:r w:rsidRPr="002959A0">
              <w:rPr>
                <w:rFonts w:asciiTheme="minorHAnsi" w:hAnsiTheme="minorHAnsi" w:cstheme="minorHAnsi"/>
                <w:sz w:val="20"/>
                <w:szCs w:val="20"/>
                <w:lang w:val="en-UG" w:eastAsia="en-UG"/>
              </w:rPr>
              <w:t xml:space="preserve"> in implementation or upgrades; proficiency in Excel and building analytics dashboards for </w:t>
            </w:r>
            <w:r w:rsidRPr="002959A0">
              <w:rPr>
                <w:rFonts w:asciiTheme="minorHAnsi" w:hAnsiTheme="minorHAnsi" w:cstheme="minorHAnsi"/>
                <w:sz w:val="20"/>
                <w:szCs w:val="20"/>
              </w:rPr>
              <w:t xml:space="preserve">People &amp; Culture </w:t>
            </w:r>
            <w:r w:rsidRPr="002959A0">
              <w:rPr>
                <w:rFonts w:asciiTheme="minorHAnsi" w:hAnsiTheme="minorHAnsi" w:cstheme="minorHAnsi"/>
                <w:sz w:val="20"/>
                <w:szCs w:val="20"/>
                <w:lang w:val="en-UG" w:eastAsia="en-UG"/>
              </w:rPr>
              <w:t>decision</w:t>
            </w:r>
            <w:r w:rsidRPr="002959A0">
              <w:rPr>
                <w:rFonts w:asciiTheme="minorHAnsi" w:hAnsiTheme="minorHAnsi" w:cstheme="minorHAnsi"/>
                <w:sz w:val="20"/>
                <w:szCs w:val="20"/>
                <w:lang w:val="en-UG" w:eastAsia="en-UG"/>
              </w:rPr>
              <w:noBreakHyphen/>
              <w:t>making.</w:t>
            </w:r>
          </w:p>
          <w:p w14:paraId="0033BF46" w14:textId="77777777" w:rsidR="00D024DB" w:rsidRPr="002959A0" w:rsidRDefault="00D024DB" w:rsidP="00536CF0">
            <w:pPr>
              <w:pStyle w:val="ListParagraph"/>
              <w:numPr>
                <w:ilvl w:val="0"/>
                <w:numId w:val="9"/>
              </w:numPr>
              <w:spacing w:before="100" w:beforeAutospacing="1" w:after="100" w:afterAutospacing="1"/>
              <w:rPr>
                <w:rFonts w:asciiTheme="minorHAnsi" w:hAnsiTheme="minorHAnsi" w:cstheme="minorHAnsi"/>
                <w:sz w:val="20"/>
                <w:szCs w:val="20"/>
                <w:lang w:val="en-UG" w:eastAsia="en-UG"/>
              </w:rPr>
            </w:pPr>
            <w:r w:rsidRPr="002959A0">
              <w:rPr>
                <w:rFonts w:asciiTheme="minorHAnsi" w:hAnsiTheme="minorHAnsi" w:cstheme="minorHAnsi"/>
                <w:b/>
                <w:bCs/>
                <w:sz w:val="20"/>
                <w:szCs w:val="20"/>
                <w:lang w:val="en-UG" w:eastAsia="en-UG"/>
              </w:rPr>
              <w:t>Knowledge of Uganda statutory frameworks</w:t>
            </w:r>
            <w:r w:rsidRPr="002959A0">
              <w:rPr>
                <w:rFonts w:asciiTheme="minorHAnsi" w:hAnsiTheme="minorHAnsi" w:cstheme="minorHAnsi"/>
                <w:sz w:val="20"/>
                <w:szCs w:val="20"/>
                <w:lang w:val="en-UG" w:eastAsia="en-UG"/>
              </w:rPr>
              <w:t xml:space="preserve"> (URA, NSSF, LST, URSB) and corporate secretariat practice.</w:t>
            </w:r>
          </w:p>
          <w:p w14:paraId="5C3DA0CB" w14:textId="77777777" w:rsidR="00D024DB" w:rsidRPr="002959A0" w:rsidRDefault="00D024DB" w:rsidP="00536CF0">
            <w:pPr>
              <w:pStyle w:val="ListParagraph"/>
              <w:numPr>
                <w:ilvl w:val="0"/>
                <w:numId w:val="9"/>
              </w:numPr>
              <w:spacing w:before="100" w:beforeAutospacing="1" w:after="100" w:afterAutospacing="1"/>
              <w:rPr>
                <w:rFonts w:asciiTheme="minorHAnsi" w:hAnsiTheme="minorHAnsi" w:cstheme="minorHAnsi"/>
                <w:sz w:val="20"/>
                <w:szCs w:val="20"/>
                <w:lang w:val="en-UG" w:eastAsia="en-UG"/>
              </w:rPr>
            </w:pPr>
            <w:r w:rsidRPr="002959A0">
              <w:rPr>
                <w:rFonts w:asciiTheme="minorHAnsi" w:hAnsiTheme="minorHAnsi" w:cstheme="minorHAnsi"/>
                <w:b/>
                <w:bCs/>
                <w:sz w:val="20"/>
                <w:szCs w:val="20"/>
                <w:lang w:val="en-UG" w:eastAsia="en-UG"/>
              </w:rPr>
              <w:t>Familiarity with donor regulations</w:t>
            </w:r>
            <w:r w:rsidRPr="002959A0">
              <w:rPr>
                <w:rFonts w:asciiTheme="minorHAnsi" w:hAnsiTheme="minorHAnsi" w:cstheme="minorHAnsi"/>
                <w:sz w:val="20"/>
                <w:szCs w:val="20"/>
                <w:lang w:val="en-UG" w:eastAsia="en-UG"/>
              </w:rPr>
              <w:t xml:space="preserve"> (e.g., USG, 2CFR200, 22CFR228) is an added advantage.</w:t>
            </w:r>
          </w:p>
          <w:p w14:paraId="434E66B6" w14:textId="77777777" w:rsidR="00D024DB" w:rsidRPr="002959A0" w:rsidRDefault="00D024DB" w:rsidP="00536CF0">
            <w:pPr>
              <w:pStyle w:val="ListParagraph"/>
              <w:numPr>
                <w:ilvl w:val="0"/>
                <w:numId w:val="9"/>
              </w:numPr>
              <w:spacing w:before="100" w:beforeAutospacing="1" w:after="100" w:afterAutospacing="1"/>
              <w:rPr>
                <w:rFonts w:asciiTheme="minorHAnsi" w:hAnsiTheme="minorHAnsi" w:cstheme="minorHAnsi"/>
                <w:sz w:val="20"/>
                <w:szCs w:val="20"/>
                <w:lang w:val="en-UG" w:eastAsia="en-UG"/>
              </w:rPr>
            </w:pPr>
            <w:r w:rsidRPr="002959A0">
              <w:rPr>
                <w:rFonts w:asciiTheme="minorHAnsi" w:hAnsiTheme="minorHAnsi" w:cstheme="minorHAnsi"/>
                <w:b/>
                <w:bCs/>
                <w:sz w:val="20"/>
                <w:szCs w:val="20"/>
                <w:lang w:val="en-UG" w:eastAsia="en-UG"/>
              </w:rPr>
              <w:t>Training delivery experience</w:t>
            </w:r>
            <w:r w:rsidRPr="002959A0">
              <w:rPr>
                <w:rFonts w:asciiTheme="minorHAnsi" w:hAnsiTheme="minorHAnsi" w:cstheme="minorHAnsi"/>
                <w:sz w:val="20"/>
                <w:szCs w:val="20"/>
                <w:lang w:val="en-UG" w:eastAsia="en-UG"/>
              </w:rPr>
              <w:t xml:space="preserve"> — designing, coordinating, and delivering </w:t>
            </w:r>
            <w:r w:rsidRPr="002959A0">
              <w:rPr>
                <w:rFonts w:asciiTheme="minorHAnsi" w:hAnsiTheme="minorHAnsi" w:cstheme="minorHAnsi"/>
                <w:sz w:val="20"/>
                <w:szCs w:val="20"/>
              </w:rPr>
              <w:t xml:space="preserve">People &amp; Culture </w:t>
            </w:r>
            <w:r w:rsidRPr="002959A0">
              <w:rPr>
                <w:rFonts w:asciiTheme="minorHAnsi" w:hAnsiTheme="minorHAnsi" w:cstheme="minorHAnsi"/>
                <w:sz w:val="20"/>
                <w:szCs w:val="20"/>
                <w:lang w:val="en-UG" w:eastAsia="en-UG"/>
              </w:rPr>
              <w:t>/administrative training programmes.</w:t>
            </w:r>
          </w:p>
          <w:p w14:paraId="31C7299D" w14:textId="77777777" w:rsidR="00D024DB" w:rsidRPr="002959A0" w:rsidRDefault="00D024DB" w:rsidP="00536CF0">
            <w:pPr>
              <w:pStyle w:val="ListParagraph"/>
              <w:numPr>
                <w:ilvl w:val="0"/>
                <w:numId w:val="9"/>
              </w:numPr>
              <w:spacing w:before="100" w:beforeAutospacing="1" w:after="100" w:afterAutospacing="1"/>
              <w:rPr>
                <w:rFonts w:asciiTheme="minorHAnsi" w:hAnsiTheme="minorHAnsi" w:cstheme="minorHAnsi"/>
                <w:sz w:val="20"/>
                <w:szCs w:val="20"/>
                <w:lang w:val="en-UG" w:eastAsia="en-UG"/>
              </w:rPr>
            </w:pPr>
            <w:r w:rsidRPr="002959A0">
              <w:rPr>
                <w:rFonts w:asciiTheme="minorHAnsi" w:hAnsiTheme="minorHAnsi" w:cstheme="minorHAnsi"/>
                <w:b/>
                <w:bCs/>
                <w:sz w:val="20"/>
                <w:szCs w:val="20"/>
                <w:lang w:val="en-UG" w:eastAsia="en-UG"/>
              </w:rPr>
              <w:t>Project management basics</w:t>
            </w:r>
            <w:r w:rsidRPr="002959A0">
              <w:rPr>
                <w:rFonts w:asciiTheme="minorHAnsi" w:hAnsiTheme="minorHAnsi" w:cstheme="minorHAnsi"/>
                <w:sz w:val="20"/>
                <w:szCs w:val="20"/>
                <w:lang w:val="en-UG" w:eastAsia="en-UG"/>
              </w:rPr>
              <w:t>.</w:t>
            </w:r>
          </w:p>
          <w:p w14:paraId="4094292D" w14:textId="77777777" w:rsidR="00D024DB" w:rsidRPr="002959A0" w:rsidRDefault="00D024DB" w:rsidP="00536CF0">
            <w:pPr>
              <w:pStyle w:val="ListParagraph"/>
              <w:numPr>
                <w:ilvl w:val="0"/>
                <w:numId w:val="9"/>
              </w:numPr>
              <w:spacing w:before="100" w:beforeAutospacing="1" w:after="100" w:afterAutospacing="1"/>
              <w:rPr>
                <w:rFonts w:asciiTheme="minorHAnsi" w:hAnsiTheme="minorHAnsi" w:cstheme="minorHAnsi"/>
                <w:sz w:val="20"/>
                <w:szCs w:val="20"/>
                <w:lang w:val="en-UG" w:eastAsia="en-UG"/>
              </w:rPr>
            </w:pPr>
            <w:r w:rsidRPr="002959A0">
              <w:rPr>
                <w:rFonts w:asciiTheme="minorHAnsi" w:hAnsiTheme="minorHAnsi" w:cstheme="minorHAnsi"/>
                <w:b/>
                <w:bCs/>
                <w:sz w:val="20"/>
                <w:szCs w:val="20"/>
                <w:lang w:val="en-UG" w:eastAsia="en-UG"/>
              </w:rPr>
              <w:t>Self</w:t>
            </w:r>
            <w:r w:rsidRPr="002959A0">
              <w:rPr>
                <w:rFonts w:asciiTheme="minorHAnsi" w:hAnsiTheme="minorHAnsi" w:cstheme="minorHAnsi"/>
                <w:b/>
                <w:bCs/>
                <w:sz w:val="20"/>
                <w:szCs w:val="20"/>
                <w:lang w:val="en-UG" w:eastAsia="en-UG"/>
              </w:rPr>
              <w:noBreakHyphen/>
              <w:t>motivation</w:t>
            </w:r>
            <w:r w:rsidRPr="002959A0">
              <w:rPr>
                <w:rFonts w:asciiTheme="minorHAnsi" w:hAnsiTheme="minorHAnsi" w:cstheme="minorHAnsi"/>
                <w:sz w:val="20"/>
                <w:szCs w:val="20"/>
                <w:lang w:val="en-UG" w:eastAsia="en-UG"/>
              </w:rPr>
              <w:t xml:space="preserve"> and ability to work without close supervision.</w:t>
            </w:r>
          </w:p>
          <w:p w14:paraId="0EFC8595" w14:textId="77777777" w:rsidR="00D024DB" w:rsidRPr="002959A0" w:rsidRDefault="00D024DB" w:rsidP="00536CF0">
            <w:pPr>
              <w:pStyle w:val="ListParagraph"/>
              <w:numPr>
                <w:ilvl w:val="0"/>
                <w:numId w:val="9"/>
              </w:numPr>
              <w:spacing w:before="100" w:beforeAutospacing="1" w:after="100" w:afterAutospacing="1"/>
              <w:rPr>
                <w:rFonts w:asciiTheme="minorHAnsi" w:hAnsiTheme="minorHAnsi" w:cstheme="minorHAnsi"/>
                <w:sz w:val="20"/>
                <w:szCs w:val="20"/>
                <w:lang w:val="en-UG" w:eastAsia="en-UG"/>
              </w:rPr>
            </w:pPr>
            <w:r w:rsidRPr="002959A0">
              <w:rPr>
                <w:rFonts w:asciiTheme="minorHAnsi" w:hAnsiTheme="minorHAnsi" w:cstheme="minorHAnsi"/>
                <w:b/>
                <w:bCs/>
                <w:sz w:val="20"/>
                <w:szCs w:val="20"/>
                <w:lang w:val="en-UG" w:eastAsia="en-UG"/>
              </w:rPr>
              <w:lastRenderedPageBreak/>
              <w:t xml:space="preserve">Commitment to </w:t>
            </w:r>
            <w:proofErr w:type="spellStart"/>
            <w:r w:rsidRPr="002959A0">
              <w:rPr>
                <w:rFonts w:asciiTheme="minorHAnsi" w:hAnsiTheme="minorHAnsi" w:cstheme="minorHAnsi"/>
                <w:b/>
                <w:bCs/>
                <w:sz w:val="20"/>
                <w:szCs w:val="20"/>
                <w:lang w:val="en-UG" w:eastAsia="en-UG"/>
              </w:rPr>
              <w:t>TPO’s</w:t>
            </w:r>
            <w:proofErr w:type="spellEnd"/>
            <w:r w:rsidRPr="002959A0">
              <w:rPr>
                <w:rFonts w:asciiTheme="minorHAnsi" w:hAnsiTheme="minorHAnsi" w:cstheme="minorHAnsi"/>
                <w:b/>
                <w:bCs/>
                <w:sz w:val="20"/>
                <w:szCs w:val="20"/>
                <w:lang w:val="en-UG" w:eastAsia="en-UG"/>
              </w:rPr>
              <w:t xml:space="preserve"> mission</w:t>
            </w:r>
            <w:r w:rsidRPr="002959A0">
              <w:rPr>
                <w:rFonts w:asciiTheme="minorHAnsi" w:hAnsiTheme="minorHAnsi" w:cstheme="minorHAnsi"/>
                <w:sz w:val="20"/>
                <w:szCs w:val="20"/>
                <w:lang w:val="en-UG" w:eastAsia="en-UG"/>
              </w:rPr>
              <w:t>, values, and objectives; working style that reflects these.</w:t>
            </w:r>
          </w:p>
        </w:tc>
      </w:tr>
      <w:tr w:rsidR="00D024DB" w:rsidRPr="002959A0" w14:paraId="17330C37" w14:textId="77777777" w:rsidTr="00536CF0">
        <w:tc>
          <w:tcPr>
            <w:tcW w:w="9810" w:type="dxa"/>
            <w:gridSpan w:val="2"/>
            <w:tcBorders>
              <w:top w:val="single" w:sz="4" w:space="0" w:color="auto"/>
              <w:left w:val="single" w:sz="4" w:space="0" w:color="auto"/>
              <w:bottom w:val="single" w:sz="4" w:space="0" w:color="auto"/>
              <w:right w:val="single" w:sz="4" w:space="0" w:color="auto"/>
            </w:tcBorders>
          </w:tcPr>
          <w:p w14:paraId="181D9B52" w14:textId="77777777" w:rsidR="00D024DB" w:rsidRPr="002959A0" w:rsidRDefault="00D024DB" w:rsidP="00536CF0">
            <w:pPr>
              <w:pStyle w:val="ListParagraph"/>
              <w:numPr>
                <w:ilvl w:val="0"/>
                <w:numId w:val="17"/>
              </w:numPr>
              <w:spacing w:line="360" w:lineRule="auto"/>
              <w:rPr>
                <w:rFonts w:asciiTheme="minorHAnsi" w:hAnsiTheme="minorHAnsi" w:cstheme="minorHAnsi"/>
                <w:b/>
                <w:sz w:val="20"/>
                <w:szCs w:val="20"/>
              </w:rPr>
            </w:pPr>
            <w:r w:rsidRPr="002959A0">
              <w:rPr>
                <w:rFonts w:asciiTheme="minorHAnsi" w:hAnsiTheme="minorHAnsi" w:cstheme="minorHAnsi"/>
                <w:b/>
                <w:sz w:val="20"/>
                <w:szCs w:val="20"/>
              </w:rPr>
              <w:lastRenderedPageBreak/>
              <w:t>Safeguarding, Integrity &amp; EDI</w:t>
            </w:r>
          </w:p>
          <w:p w14:paraId="42DC443F" w14:textId="77777777" w:rsidR="00D024DB" w:rsidRPr="002959A0" w:rsidRDefault="00D024DB" w:rsidP="00536CF0">
            <w:pPr>
              <w:spacing w:line="360" w:lineRule="auto"/>
              <w:rPr>
                <w:rFonts w:asciiTheme="minorHAnsi" w:hAnsiTheme="minorHAnsi" w:cstheme="minorHAnsi"/>
                <w:b/>
                <w:sz w:val="20"/>
                <w:szCs w:val="20"/>
              </w:rPr>
            </w:pPr>
            <w:r w:rsidRPr="002959A0">
              <w:rPr>
                <w:rFonts w:asciiTheme="minorHAnsi" w:hAnsiTheme="minorHAnsi" w:cstheme="minorHAnsi"/>
                <w:sz w:val="20"/>
                <w:szCs w:val="20"/>
              </w:rPr>
              <w:t>The People &amp; Culture Assistant must uphold safeguarding, confidentiality, and anti</w:t>
            </w:r>
            <w:r w:rsidRPr="002959A0">
              <w:rPr>
                <w:rFonts w:asciiTheme="minorHAnsi" w:hAnsiTheme="minorHAnsi" w:cstheme="minorHAnsi"/>
                <w:sz w:val="20"/>
                <w:szCs w:val="20"/>
              </w:rPr>
              <w:noBreakHyphen/>
              <w:t>fraud standards. Employment is subject to satisfactory pre</w:t>
            </w:r>
            <w:r w:rsidRPr="002959A0">
              <w:rPr>
                <w:rFonts w:asciiTheme="minorHAnsi" w:hAnsiTheme="minorHAnsi" w:cstheme="minorHAnsi"/>
                <w:sz w:val="20"/>
                <w:szCs w:val="20"/>
              </w:rPr>
              <w:noBreakHyphen/>
              <w:t>employment checks, including identity and reference verification.</w:t>
            </w:r>
          </w:p>
        </w:tc>
      </w:tr>
      <w:tr w:rsidR="00D024DB" w:rsidRPr="002959A0" w14:paraId="1E23E9BC" w14:textId="77777777" w:rsidTr="00536CF0">
        <w:tc>
          <w:tcPr>
            <w:tcW w:w="9810" w:type="dxa"/>
            <w:gridSpan w:val="2"/>
            <w:tcBorders>
              <w:top w:val="single" w:sz="4" w:space="0" w:color="auto"/>
              <w:left w:val="single" w:sz="4" w:space="0" w:color="auto"/>
              <w:bottom w:val="single" w:sz="4" w:space="0" w:color="auto"/>
              <w:right w:val="single" w:sz="4" w:space="0" w:color="auto"/>
            </w:tcBorders>
          </w:tcPr>
          <w:p w14:paraId="1C685FF7" w14:textId="77777777" w:rsidR="00D024DB" w:rsidRPr="002959A0" w:rsidRDefault="00D024DB" w:rsidP="00536CF0">
            <w:pPr>
              <w:pStyle w:val="ListParagraph"/>
              <w:numPr>
                <w:ilvl w:val="0"/>
                <w:numId w:val="17"/>
              </w:numPr>
              <w:spacing w:line="360" w:lineRule="auto"/>
              <w:rPr>
                <w:rFonts w:asciiTheme="minorHAnsi" w:hAnsiTheme="minorHAnsi" w:cstheme="minorHAnsi"/>
                <w:b/>
                <w:sz w:val="20"/>
                <w:szCs w:val="20"/>
              </w:rPr>
            </w:pPr>
            <w:r w:rsidRPr="002959A0">
              <w:rPr>
                <w:rFonts w:asciiTheme="minorHAnsi" w:hAnsiTheme="minorHAnsi" w:cstheme="minorHAnsi"/>
                <w:b/>
                <w:sz w:val="20"/>
                <w:szCs w:val="20"/>
              </w:rPr>
              <w:t>Conflict of Interest, Gifts &amp; Hospitality</w:t>
            </w:r>
          </w:p>
          <w:p w14:paraId="6B36533B" w14:textId="77777777" w:rsidR="00D024DB" w:rsidRPr="002959A0" w:rsidRDefault="00D024DB" w:rsidP="00536CF0">
            <w:pPr>
              <w:spacing w:line="360" w:lineRule="auto"/>
              <w:rPr>
                <w:rFonts w:asciiTheme="minorHAnsi" w:hAnsiTheme="minorHAnsi" w:cstheme="minorHAnsi"/>
                <w:b/>
                <w:sz w:val="20"/>
                <w:szCs w:val="20"/>
              </w:rPr>
            </w:pPr>
            <w:r w:rsidRPr="002959A0">
              <w:rPr>
                <w:rFonts w:asciiTheme="minorHAnsi" w:hAnsiTheme="minorHAnsi" w:cstheme="minorHAnsi"/>
                <w:sz w:val="20"/>
                <w:szCs w:val="20"/>
              </w:rPr>
              <w:t>The DFO will complete annual conflict-of-interest declarations; comply with anti-bribery and gifts/hospitality rules; and maintain registers in line with policy and donor requirements.</w:t>
            </w:r>
          </w:p>
        </w:tc>
      </w:tr>
      <w:tr w:rsidR="00D024DB" w:rsidRPr="002959A0" w14:paraId="77FE2435" w14:textId="77777777" w:rsidTr="00536CF0">
        <w:tc>
          <w:tcPr>
            <w:tcW w:w="9810" w:type="dxa"/>
            <w:gridSpan w:val="2"/>
            <w:tcBorders>
              <w:top w:val="single" w:sz="4" w:space="0" w:color="auto"/>
              <w:left w:val="single" w:sz="4" w:space="0" w:color="auto"/>
              <w:bottom w:val="single" w:sz="4" w:space="0" w:color="auto"/>
              <w:right w:val="single" w:sz="4" w:space="0" w:color="auto"/>
            </w:tcBorders>
          </w:tcPr>
          <w:p w14:paraId="62CA88F8" w14:textId="77777777" w:rsidR="00D024DB" w:rsidRPr="002959A0" w:rsidRDefault="00D024DB" w:rsidP="00536CF0">
            <w:pPr>
              <w:pStyle w:val="ListParagraph"/>
              <w:numPr>
                <w:ilvl w:val="0"/>
                <w:numId w:val="17"/>
              </w:numPr>
              <w:spacing w:line="360" w:lineRule="auto"/>
              <w:rPr>
                <w:rFonts w:asciiTheme="minorHAnsi" w:hAnsiTheme="minorHAnsi" w:cstheme="minorHAnsi"/>
                <w:b/>
                <w:sz w:val="20"/>
                <w:szCs w:val="20"/>
              </w:rPr>
            </w:pPr>
            <w:r w:rsidRPr="002959A0">
              <w:rPr>
                <w:rFonts w:asciiTheme="minorHAnsi" w:hAnsiTheme="minorHAnsi" w:cstheme="minorHAnsi"/>
                <w:b/>
                <w:sz w:val="20"/>
                <w:szCs w:val="20"/>
              </w:rPr>
              <w:t>Work Mode &amp; Flexibility</w:t>
            </w:r>
          </w:p>
          <w:p w14:paraId="0EF56A5D" w14:textId="77777777" w:rsidR="00D024DB" w:rsidRPr="002959A0" w:rsidRDefault="00D024DB" w:rsidP="00536CF0">
            <w:pPr>
              <w:spacing w:line="360" w:lineRule="auto"/>
              <w:rPr>
                <w:rFonts w:asciiTheme="minorHAnsi" w:hAnsiTheme="minorHAnsi" w:cstheme="minorHAnsi"/>
                <w:sz w:val="20"/>
                <w:szCs w:val="20"/>
              </w:rPr>
            </w:pPr>
            <w:r w:rsidRPr="002959A0">
              <w:rPr>
                <w:rFonts w:asciiTheme="minorHAnsi" w:hAnsiTheme="minorHAnsi" w:cstheme="minorHAnsi"/>
                <w:sz w:val="20"/>
                <w:szCs w:val="20"/>
              </w:rPr>
              <w:t>Based in Kampala with occasional field travel. Remote flexibility up to 2 days per week depending on operational needs, in line with TPO policy.</w:t>
            </w:r>
          </w:p>
        </w:tc>
      </w:tr>
    </w:tbl>
    <w:p w14:paraId="6BC00ED2" w14:textId="77777777" w:rsidR="00D024DB" w:rsidRPr="002959A0" w:rsidRDefault="00D024DB" w:rsidP="00D024DB">
      <w:pPr>
        <w:spacing w:line="360" w:lineRule="auto"/>
        <w:rPr>
          <w:rFonts w:asciiTheme="minorHAnsi" w:hAnsiTheme="minorHAnsi" w:cstheme="minorHAnsi"/>
          <w:b/>
          <w:sz w:val="20"/>
          <w:szCs w:val="20"/>
        </w:rPr>
      </w:pPr>
    </w:p>
    <w:tbl>
      <w:tblPr>
        <w:tblpPr w:leftFromText="180" w:rightFromText="180" w:vertAnchor="text" w:horzAnchor="margin" w:tblpY="22"/>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28"/>
      </w:tblGrid>
      <w:tr w:rsidR="00D024DB" w:rsidRPr="002959A0" w14:paraId="674CEB25" w14:textId="77777777" w:rsidTr="00536CF0">
        <w:tc>
          <w:tcPr>
            <w:tcW w:w="9828" w:type="dxa"/>
          </w:tcPr>
          <w:p w14:paraId="42057B03" w14:textId="77777777" w:rsidR="00D024DB" w:rsidRPr="002959A0" w:rsidRDefault="00D024DB" w:rsidP="00536CF0">
            <w:pPr>
              <w:spacing w:line="360" w:lineRule="auto"/>
              <w:rPr>
                <w:rFonts w:asciiTheme="minorHAnsi" w:hAnsiTheme="minorHAnsi" w:cstheme="minorHAnsi"/>
                <w:bCs/>
                <w:sz w:val="20"/>
                <w:szCs w:val="20"/>
              </w:rPr>
            </w:pPr>
            <w:r w:rsidRPr="002959A0">
              <w:rPr>
                <w:rFonts w:asciiTheme="minorHAnsi" w:hAnsiTheme="minorHAnsi" w:cstheme="minorHAnsi"/>
                <w:b/>
                <w:sz w:val="20"/>
                <w:szCs w:val="20"/>
              </w:rPr>
              <w:t>Date of issue: …………/………….../2026</w:t>
            </w:r>
          </w:p>
        </w:tc>
      </w:tr>
      <w:tr w:rsidR="00D024DB" w:rsidRPr="002959A0" w14:paraId="58ED6D4C" w14:textId="77777777" w:rsidTr="00536CF0">
        <w:tc>
          <w:tcPr>
            <w:tcW w:w="9828" w:type="dxa"/>
          </w:tcPr>
          <w:p w14:paraId="0CE5C81B" w14:textId="77777777" w:rsidR="00D024DB" w:rsidRPr="00CE01D1" w:rsidRDefault="00D024DB" w:rsidP="00536CF0">
            <w:pPr>
              <w:spacing w:line="360" w:lineRule="auto"/>
              <w:jc w:val="both"/>
              <w:rPr>
                <w:rFonts w:asciiTheme="minorHAnsi" w:hAnsiTheme="minorHAnsi" w:cstheme="minorHAnsi"/>
                <w:sz w:val="20"/>
                <w:szCs w:val="20"/>
              </w:rPr>
            </w:pPr>
            <w:r w:rsidRPr="002959A0">
              <w:rPr>
                <w:rFonts w:asciiTheme="minorHAnsi" w:hAnsiTheme="minorHAnsi" w:cstheme="minorHAnsi"/>
                <w:sz w:val="20"/>
                <w:szCs w:val="20"/>
              </w:rPr>
              <w:t>The above job description is intended to describe the general nature and level of work being performed by staff assigned to this job.  It is not intended to be an exhaustive list of all responsibilities, duties, and skills required of staff in this position. This Job Description is not incorporated in the employment contract and therefore does not constitute an employment agreement between the employer and employee. It is intended as a guide and should not be viewed as an inflexible specification as it may be varied from time to time in the light of strategic developments and following discussion with post holder. The post holder will be expected to also work to achieve agreed objectives in accordance with the performance review process.</w:t>
            </w:r>
          </w:p>
          <w:p w14:paraId="663A693B" w14:textId="77777777" w:rsidR="00D024DB" w:rsidRPr="002959A0" w:rsidRDefault="00D024DB" w:rsidP="00536CF0">
            <w:pPr>
              <w:pStyle w:val="Heading1"/>
              <w:tabs>
                <w:tab w:val="left" w:pos="5760"/>
                <w:tab w:val="left" w:pos="6120"/>
                <w:tab w:val="left" w:pos="6300"/>
              </w:tabs>
              <w:spacing w:line="360" w:lineRule="auto"/>
              <w:rPr>
                <w:rFonts w:asciiTheme="minorHAnsi" w:hAnsiTheme="minorHAnsi" w:cstheme="minorHAnsi"/>
                <w:b w:val="0"/>
                <w:sz w:val="20"/>
                <w:szCs w:val="20"/>
                <w:lang w:val="en-GB"/>
              </w:rPr>
            </w:pPr>
            <w:r w:rsidRPr="002959A0">
              <w:rPr>
                <w:rFonts w:asciiTheme="minorHAnsi" w:hAnsiTheme="minorHAnsi" w:cstheme="minorHAnsi"/>
                <w:b w:val="0"/>
                <w:sz w:val="20"/>
                <w:szCs w:val="20"/>
                <w:lang w:val="en-GB"/>
              </w:rPr>
              <w:t>Name of employee ………………</w:t>
            </w:r>
            <w:proofErr w:type="gramStart"/>
            <w:r w:rsidRPr="002959A0">
              <w:rPr>
                <w:rFonts w:asciiTheme="minorHAnsi" w:hAnsiTheme="minorHAnsi" w:cstheme="minorHAnsi"/>
                <w:b w:val="0"/>
                <w:sz w:val="20"/>
                <w:szCs w:val="20"/>
                <w:lang w:val="en-GB"/>
              </w:rPr>
              <w:t>…..</w:t>
            </w:r>
            <w:proofErr w:type="gramEnd"/>
            <w:r w:rsidRPr="002959A0">
              <w:rPr>
                <w:rFonts w:asciiTheme="minorHAnsi" w:hAnsiTheme="minorHAnsi" w:cstheme="minorHAnsi"/>
                <w:b w:val="0"/>
                <w:sz w:val="20"/>
                <w:szCs w:val="20"/>
                <w:lang w:val="en-GB"/>
              </w:rPr>
              <w:t>…………..………………………………………….……………………………………….…………..……</w:t>
            </w:r>
          </w:p>
          <w:p w14:paraId="69E3E9D4" w14:textId="77777777" w:rsidR="00D024DB" w:rsidRPr="002959A0" w:rsidRDefault="00D024DB" w:rsidP="00536CF0">
            <w:pPr>
              <w:spacing w:line="360" w:lineRule="auto"/>
              <w:rPr>
                <w:rFonts w:asciiTheme="minorHAnsi" w:hAnsiTheme="minorHAnsi" w:cstheme="minorHAnsi"/>
                <w:sz w:val="20"/>
                <w:szCs w:val="20"/>
              </w:rPr>
            </w:pPr>
            <w:r w:rsidRPr="002959A0">
              <w:rPr>
                <w:rFonts w:asciiTheme="minorHAnsi" w:hAnsiTheme="minorHAnsi" w:cstheme="minorHAnsi"/>
                <w:sz w:val="20"/>
                <w:szCs w:val="20"/>
              </w:rPr>
              <w:t>Employee’s signature ………………………………………………………………………… Date ……………………………………………….</w:t>
            </w:r>
          </w:p>
          <w:p w14:paraId="678E4B58" w14:textId="77777777" w:rsidR="00D024DB" w:rsidRPr="002959A0" w:rsidRDefault="00D024DB" w:rsidP="00536CF0">
            <w:pPr>
              <w:spacing w:line="360" w:lineRule="auto"/>
              <w:rPr>
                <w:rFonts w:asciiTheme="minorHAnsi" w:hAnsiTheme="minorHAnsi" w:cstheme="minorHAnsi"/>
                <w:b/>
                <w:sz w:val="20"/>
                <w:szCs w:val="20"/>
              </w:rPr>
            </w:pPr>
            <w:r w:rsidRPr="002959A0">
              <w:rPr>
                <w:rFonts w:asciiTheme="minorHAnsi" w:hAnsiTheme="minorHAnsi" w:cstheme="minorHAnsi"/>
                <w:sz w:val="20"/>
                <w:szCs w:val="20"/>
              </w:rPr>
              <w:t>Executive Director’s signature………………….......................…………………….…Date……………………………………………….</w:t>
            </w:r>
          </w:p>
        </w:tc>
      </w:tr>
    </w:tbl>
    <w:p w14:paraId="02BF4D3F" w14:textId="77777777" w:rsidR="00D1790D" w:rsidRPr="00D024DB" w:rsidRDefault="00D1790D" w:rsidP="00D024DB"/>
    <w:sectPr w:rsidR="00D1790D" w:rsidRPr="00D024DB" w:rsidSect="00087E7B">
      <w:footerReference w:type="default" r:id="rId9"/>
      <w:pgSz w:w="11907" w:h="16840" w:code="9"/>
      <w:pgMar w:top="1152" w:right="720" w:bottom="432" w:left="1152" w:header="129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BCD3BA" w14:textId="77777777" w:rsidR="00693927" w:rsidRDefault="00693927">
      <w:r>
        <w:separator/>
      </w:r>
    </w:p>
  </w:endnote>
  <w:endnote w:type="continuationSeparator" w:id="0">
    <w:p w14:paraId="63E40E93" w14:textId="77777777" w:rsidR="00693927" w:rsidRDefault="006939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1)">
    <w:altName w:val="Arial"/>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8A0E59" w14:textId="77777777" w:rsidR="0047157E" w:rsidRPr="002C7329" w:rsidRDefault="0047157E" w:rsidP="0053403F">
    <w:pPr>
      <w:pStyle w:val="Footer"/>
      <w:jc w:val="center"/>
      <w:rPr>
        <w:rFonts w:ascii="Arial" w:hAnsi="Arial" w:cs="Arial"/>
        <w:sz w:val="18"/>
        <w:szCs w:val="18"/>
      </w:rPr>
    </w:pPr>
    <w:r w:rsidRPr="002C7329">
      <w:rPr>
        <w:rFonts w:ascii="Arial" w:hAnsi="Arial" w:cs="Arial"/>
        <w:sz w:val="18"/>
        <w:szCs w:val="18"/>
      </w:rPr>
      <w:t xml:space="preserve">-  </w:t>
    </w:r>
    <w:r w:rsidRPr="002C7329">
      <w:rPr>
        <w:rStyle w:val="PageNumber"/>
        <w:rFonts w:ascii="Arial" w:hAnsi="Arial" w:cs="Arial"/>
        <w:sz w:val="18"/>
        <w:szCs w:val="18"/>
      </w:rPr>
      <w:fldChar w:fldCharType="begin"/>
    </w:r>
    <w:r w:rsidRPr="002C7329">
      <w:rPr>
        <w:rStyle w:val="PageNumber"/>
        <w:rFonts w:ascii="Arial" w:hAnsi="Arial" w:cs="Arial"/>
        <w:sz w:val="18"/>
        <w:szCs w:val="18"/>
      </w:rPr>
      <w:instrText xml:space="preserve"> PAGE </w:instrText>
    </w:r>
    <w:r w:rsidRPr="002C7329">
      <w:rPr>
        <w:rStyle w:val="PageNumber"/>
        <w:rFonts w:ascii="Arial" w:hAnsi="Arial" w:cs="Arial"/>
        <w:sz w:val="18"/>
        <w:szCs w:val="18"/>
      </w:rPr>
      <w:fldChar w:fldCharType="separate"/>
    </w:r>
    <w:r>
      <w:rPr>
        <w:rStyle w:val="PageNumber"/>
        <w:rFonts w:ascii="Arial" w:hAnsi="Arial" w:cs="Arial"/>
        <w:noProof/>
        <w:sz w:val="18"/>
        <w:szCs w:val="18"/>
      </w:rPr>
      <w:t>72</w:t>
    </w:r>
    <w:r w:rsidRPr="002C7329">
      <w:rPr>
        <w:rStyle w:val="PageNumber"/>
        <w:rFonts w:ascii="Arial" w:hAnsi="Arial" w:cs="Arial"/>
        <w:sz w:val="18"/>
        <w:szCs w:val="18"/>
      </w:rPr>
      <w:fldChar w:fldCharType="end"/>
    </w:r>
    <w:r w:rsidRPr="002C7329">
      <w:rPr>
        <w:rStyle w:val="PageNumber"/>
        <w:rFonts w:ascii="Arial" w:hAnsi="Arial" w:cs="Arial"/>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F19BB7" w14:textId="77777777" w:rsidR="00693927" w:rsidRDefault="00693927">
      <w:r>
        <w:separator/>
      </w:r>
    </w:p>
  </w:footnote>
  <w:footnote w:type="continuationSeparator" w:id="0">
    <w:p w14:paraId="616263E3" w14:textId="77777777" w:rsidR="00693927" w:rsidRDefault="006939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90A32"/>
    <w:multiLevelType w:val="hybridMultilevel"/>
    <w:tmpl w:val="936C3CF2"/>
    <w:lvl w:ilvl="0" w:tplc="20000001">
      <w:start w:val="1"/>
      <w:numFmt w:val="bullet"/>
      <w:lvlText w:val=""/>
      <w:lvlJc w:val="left"/>
      <w:pPr>
        <w:ind w:left="-1604" w:hanging="360"/>
      </w:pPr>
      <w:rPr>
        <w:rFonts w:ascii="Symbol" w:hAnsi="Symbol" w:hint="default"/>
      </w:rPr>
    </w:lvl>
    <w:lvl w:ilvl="1" w:tplc="20000003" w:tentative="1">
      <w:start w:val="1"/>
      <w:numFmt w:val="bullet"/>
      <w:lvlText w:val="o"/>
      <w:lvlJc w:val="left"/>
      <w:pPr>
        <w:ind w:left="-884" w:hanging="360"/>
      </w:pPr>
      <w:rPr>
        <w:rFonts w:ascii="Courier New" w:hAnsi="Courier New" w:cs="Courier New" w:hint="default"/>
      </w:rPr>
    </w:lvl>
    <w:lvl w:ilvl="2" w:tplc="20000005" w:tentative="1">
      <w:start w:val="1"/>
      <w:numFmt w:val="bullet"/>
      <w:lvlText w:val=""/>
      <w:lvlJc w:val="left"/>
      <w:pPr>
        <w:ind w:left="-164" w:hanging="360"/>
      </w:pPr>
      <w:rPr>
        <w:rFonts w:ascii="Wingdings" w:hAnsi="Wingdings" w:hint="default"/>
      </w:rPr>
    </w:lvl>
    <w:lvl w:ilvl="3" w:tplc="20000001" w:tentative="1">
      <w:start w:val="1"/>
      <w:numFmt w:val="bullet"/>
      <w:lvlText w:val=""/>
      <w:lvlJc w:val="left"/>
      <w:pPr>
        <w:ind w:left="556" w:hanging="360"/>
      </w:pPr>
      <w:rPr>
        <w:rFonts w:ascii="Symbol" w:hAnsi="Symbol" w:hint="default"/>
      </w:rPr>
    </w:lvl>
    <w:lvl w:ilvl="4" w:tplc="20000003" w:tentative="1">
      <w:start w:val="1"/>
      <w:numFmt w:val="bullet"/>
      <w:lvlText w:val="o"/>
      <w:lvlJc w:val="left"/>
      <w:pPr>
        <w:ind w:left="1276" w:hanging="360"/>
      </w:pPr>
      <w:rPr>
        <w:rFonts w:ascii="Courier New" w:hAnsi="Courier New" w:cs="Courier New" w:hint="default"/>
      </w:rPr>
    </w:lvl>
    <w:lvl w:ilvl="5" w:tplc="20000005" w:tentative="1">
      <w:start w:val="1"/>
      <w:numFmt w:val="bullet"/>
      <w:lvlText w:val=""/>
      <w:lvlJc w:val="left"/>
      <w:pPr>
        <w:ind w:left="1996" w:hanging="360"/>
      </w:pPr>
      <w:rPr>
        <w:rFonts w:ascii="Wingdings" w:hAnsi="Wingdings" w:hint="default"/>
      </w:rPr>
    </w:lvl>
    <w:lvl w:ilvl="6" w:tplc="20000001" w:tentative="1">
      <w:start w:val="1"/>
      <w:numFmt w:val="bullet"/>
      <w:lvlText w:val=""/>
      <w:lvlJc w:val="left"/>
      <w:pPr>
        <w:ind w:left="2716" w:hanging="360"/>
      </w:pPr>
      <w:rPr>
        <w:rFonts w:ascii="Symbol" w:hAnsi="Symbol" w:hint="default"/>
      </w:rPr>
    </w:lvl>
    <w:lvl w:ilvl="7" w:tplc="20000003" w:tentative="1">
      <w:start w:val="1"/>
      <w:numFmt w:val="bullet"/>
      <w:lvlText w:val="o"/>
      <w:lvlJc w:val="left"/>
      <w:pPr>
        <w:ind w:left="3436" w:hanging="360"/>
      </w:pPr>
      <w:rPr>
        <w:rFonts w:ascii="Courier New" w:hAnsi="Courier New" w:cs="Courier New" w:hint="default"/>
      </w:rPr>
    </w:lvl>
    <w:lvl w:ilvl="8" w:tplc="20000005" w:tentative="1">
      <w:start w:val="1"/>
      <w:numFmt w:val="bullet"/>
      <w:lvlText w:val=""/>
      <w:lvlJc w:val="left"/>
      <w:pPr>
        <w:ind w:left="4156" w:hanging="360"/>
      </w:pPr>
      <w:rPr>
        <w:rFonts w:ascii="Wingdings" w:hAnsi="Wingdings" w:hint="default"/>
      </w:rPr>
    </w:lvl>
  </w:abstractNum>
  <w:abstractNum w:abstractNumId="1" w15:restartNumberingAfterBreak="0">
    <w:nsid w:val="07DD5947"/>
    <w:multiLevelType w:val="hybridMultilevel"/>
    <w:tmpl w:val="64D0FC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A86596D"/>
    <w:multiLevelType w:val="hybridMultilevel"/>
    <w:tmpl w:val="D55A5F7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 w15:restartNumberingAfterBreak="0">
    <w:nsid w:val="1608566B"/>
    <w:multiLevelType w:val="hybridMultilevel"/>
    <w:tmpl w:val="3298633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189A087B"/>
    <w:multiLevelType w:val="hybridMultilevel"/>
    <w:tmpl w:val="2EB41922"/>
    <w:lvl w:ilvl="0" w:tplc="0409000B">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 w15:restartNumberingAfterBreak="0">
    <w:nsid w:val="18AE12F5"/>
    <w:multiLevelType w:val="singleLevel"/>
    <w:tmpl w:val="189212D0"/>
    <w:lvl w:ilvl="0">
      <w:start w:val="1"/>
      <w:numFmt w:val="bullet"/>
      <w:pStyle w:val="JDBullets"/>
      <w:lvlText w:val=""/>
      <w:lvlJc w:val="left"/>
      <w:pPr>
        <w:tabs>
          <w:tab w:val="num" w:pos="360"/>
        </w:tabs>
        <w:ind w:left="360" w:hanging="360"/>
      </w:pPr>
      <w:rPr>
        <w:rFonts w:ascii="Symbol" w:hAnsi="Symbol" w:hint="default"/>
      </w:rPr>
    </w:lvl>
  </w:abstractNum>
  <w:abstractNum w:abstractNumId="6" w15:restartNumberingAfterBreak="0">
    <w:nsid w:val="19FD3299"/>
    <w:multiLevelType w:val="hybridMultilevel"/>
    <w:tmpl w:val="A4805F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BF0065F"/>
    <w:multiLevelType w:val="hybridMultilevel"/>
    <w:tmpl w:val="4A7626F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 w15:restartNumberingAfterBreak="0">
    <w:nsid w:val="2899419C"/>
    <w:multiLevelType w:val="hybridMultilevel"/>
    <w:tmpl w:val="7128AD0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9" w15:restartNumberingAfterBreak="0">
    <w:nsid w:val="2AB50DC9"/>
    <w:multiLevelType w:val="hybridMultilevel"/>
    <w:tmpl w:val="152447F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319B4BF8"/>
    <w:multiLevelType w:val="hybridMultilevel"/>
    <w:tmpl w:val="6DE8D39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 w15:restartNumberingAfterBreak="0">
    <w:nsid w:val="323E387A"/>
    <w:multiLevelType w:val="multilevel"/>
    <w:tmpl w:val="A4A6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FE47D5"/>
    <w:multiLevelType w:val="hybridMultilevel"/>
    <w:tmpl w:val="DE18DA7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3" w15:restartNumberingAfterBreak="0">
    <w:nsid w:val="348D4094"/>
    <w:multiLevelType w:val="hybridMultilevel"/>
    <w:tmpl w:val="7D14DEC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4" w15:restartNumberingAfterBreak="0">
    <w:nsid w:val="36645B9E"/>
    <w:multiLevelType w:val="hybridMultilevel"/>
    <w:tmpl w:val="12B0613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5" w15:restartNumberingAfterBreak="0">
    <w:nsid w:val="37223F3D"/>
    <w:multiLevelType w:val="hybridMultilevel"/>
    <w:tmpl w:val="9CBE9B4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6" w15:restartNumberingAfterBreak="0">
    <w:nsid w:val="454F2C76"/>
    <w:multiLevelType w:val="hybridMultilevel"/>
    <w:tmpl w:val="E7E24B16"/>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7" w15:restartNumberingAfterBreak="0">
    <w:nsid w:val="5C1860A9"/>
    <w:multiLevelType w:val="hybridMultilevel"/>
    <w:tmpl w:val="012C5A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F5F0D4C"/>
    <w:multiLevelType w:val="hybridMultilevel"/>
    <w:tmpl w:val="97B8021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9" w15:restartNumberingAfterBreak="0">
    <w:nsid w:val="640E2A81"/>
    <w:multiLevelType w:val="hybridMultilevel"/>
    <w:tmpl w:val="9808D17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0" w15:restartNumberingAfterBreak="0">
    <w:nsid w:val="6D397BCE"/>
    <w:multiLevelType w:val="hybridMultilevel"/>
    <w:tmpl w:val="DF8C7C5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1" w15:restartNumberingAfterBreak="0">
    <w:nsid w:val="73265646"/>
    <w:multiLevelType w:val="hybridMultilevel"/>
    <w:tmpl w:val="0980DD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74232399"/>
    <w:multiLevelType w:val="hybridMultilevel"/>
    <w:tmpl w:val="210C43C8"/>
    <w:lvl w:ilvl="0" w:tplc="08503EB6">
      <w:start w:val="1"/>
      <w:numFmt w:val="upperRoman"/>
      <w:pStyle w:val="Heading2"/>
      <w:lvlText w:val="%1."/>
      <w:lvlJc w:val="left"/>
      <w:pPr>
        <w:tabs>
          <w:tab w:val="num" w:pos="720"/>
        </w:tabs>
        <w:ind w:left="720" w:hanging="720"/>
      </w:pPr>
      <w:rPr>
        <w:rFonts w:hint="default"/>
      </w:rPr>
    </w:lvl>
    <w:lvl w:ilvl="1" w:tplc="DFC41F3E">
      <w:start w:val="1"/>
      <w:numFmt w:val="lowerLetter"/>
      <w:lvlText w:val="%2)"/>
      <w:lvlJc w:val="left"/>
      <w:pPr>
        <w:tabs>
          <w:tab w:val="num" w:pos="1440"/>
        </w:tabs>
        <w:ind w:left="1440" w:hanging="72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79741A6C"/>
    <w:multiLevelType w:val="hybridMultilevel"/>
    <w:tmpl w:val="4AC2472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4" w15:restartNumberingAfterBreak="0">
    <w:nsid w:val="7CCF6974"/>
    <w:multiLevelType w:val="hybridMultilevel"/>
    <w:tmpl w:val="9FEC896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abstractNumId w:val="5"/>
  </w:num>
  <w:num w:numId="2">
    <w:abstractNumId w:val="22"/>
  </w:num>
  <w:num w:numId="3">
    <w:abstractNumId w:val="7"/>
  </w:num>
  <w:num w:numId="4">
    <w:abstractNumId w:val="8"/>
  </w:num>
  <w:num w:numId="5">
    <w:abstractNumId w:val="14"/>
  </w:num>
  <w:num w:numId="6">
    <w:abstractNumId w:val="13"/>
  </w:num>
  <w:num w:numId="7">
    <w:abstractNumId w:val="20"/>
  </w:num>
  <w:num w:numId="8">
    <w:abstractNumId w:val="18"/>
  </w:num>
  <w:num w:numId="9">
    <w:abstractNumId w:val="24"/>
  </w:num>
  <w:num w:numId="10">
    <w:abstractNumId w:val="15"/>
  </w:num>
  <w:num w:numId="11">
    <w:abstractNumId w:val="19"/>
  </w:num>
  <w:num w:numId="12">
    <w:abstractNumId w:val="16"/>
  </w:num>
  <w:num w:numId="13">
    <w:abstractNumId w:val="12"/>
  </w:num>
  <w:num w:numId="14">
    <w:abstractNumId w:val="23"/>
  </w:num>
  <w:num w:numId="15">
    <w:abstractNumId w:val="2"/>
  </w:num>
  <w:num w:numId="16">
    <w:abstractNumId w:val="10"/>
  </w:num>
  <w:num w:numId="17">
    <w:abstractNumId w:val="4"/>
  </w:num>
  <w:num w:numId="18">
    <w:abstractNumId w:val="11"/>
  </w:num>
  <w:num w:numId="19">
    <w:abstractNumId w:val="17"/>
  </w:num>
  <w:num w:numId="20">
    <w:abstractNumId w:val="0"/>
  </w:num>
  <w:num w:numId="21">
    <w:abstractNumId w:val="3"/>
  </w:num>
  <w:num w:numId="22">
    <w:abstractNumId w:val="1"/>
  </w:num>
  <w:num w:numId="23">
    <w:abstractNumId w:val="6"/>
  </w:num>
  <w:num w:numId="24">
    <w:abstractNumId w:val="21"/>
  </w:num>
  <w:num w:numId="25">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90D"/>
    <w:rsid w:val="0003307A"/>
    <w:rsid w:val="00087E7B"/>
    <w:rsid w:val="000E72B2"/>
    <w:rsid w:val="000F587B"/>
    <w:rsid w:val="00107C27"/>
    <w:rsid w:val="00150592"/>
    <w:rsid w:val="001731A0"/>
    <w:rsid w:val="001760F7"/>
    <w:rsid w:val="001D1201"/>
    <w:rsid w:val="001E2FA4"/>
    <w:rsid w:val="002044EA"/>
    <w:rsid w:val="002936A4"/>
    <w:rsid w:val="003061F6"/>
    <w:rsid w:val="003810D7"/>
    <w:rsid w:val="003E62DC"/>
    <w:rsid w:val="00400B08"/>
    <w:rsid w:val="004159F0"/>
    <w:rsid w:val="00451547"/>
    <w:rsid w:val="0047157E"/>
    <w:rsid w:val="004B6A32"/>
    <w:rsid w:val="00504F64"/>
    <w:rsid w:val="00516332"/>
    <w:rsid w:val="00517268"/>
    <w:rsid w:val="0053403F"/>
    <w:rsid w:val="0055242C"/>
    <w:rsid w:val="00562E4C"/>
    <w:rsid w:val="005764F1"/>
    <w:rsid w:val="00591AF6"/>
    <w:rsid w:val="00592051"/>
    <w:rsid w:val="005B374A"/>
    <w:rsid w:val="005C3FE1"/>
    <w:rsid w:val="00642C01"/>
    <w:rsid w:val="00654EE1"/>
    <w:rsid w:val="006873DF"/>
    <w:rsid w:val="00693927"/>
    <w:rsid w:val="006A2D52"/>
    <w:rsid w:val="006B40B8"/>
    <w:rsid w:val="006C0903"/>
    <w:rsid w:val="00701245"/>
    <w:rsid w:val="00701F7B"/>
    <w:rsid w:val="00734AB3"/>
    <w:rsid w:val="007500AB"/>
    <w:rsid w:val="0075663B"/>
    <w:rsid w:val="00760F17"/>
    <w:rsid w:val="007A737C"/>
    <w:rsid w:val="007D0AB5"/>
    <w:rsid w:val="007F40B7"/>
    <w:rsid w:val="0088559E"/>
    <w:rsid w:val="008E4174"/>
    <w:rsid w:val="00900A30"/>
    <w:rsid w:val="009374A4"/>
    <w:rsid w:val="0097557B"/>
    <w:rsid w:val="0098705B"/>
    <w:rsid w:val="009C16BC"/>
    <w:rsid w:val="00A042AE"/>
    <w:rsid w:val="00A07A79"/>
    <w:rsid w:val="00A213B3"/>
    <w:rsid w:val="00A50555"/>
    <w:rsid w:val="00A83451"/>
    <w:rsid w:val="00AE01A1"/>
    <w:rsid w:val="00AE229E"/>
    <w:rsid w:val="00AF6A0C"/>
    <w:rsid w:val="00B302B9"/>
    <w:rsid w:val="00B67253"/>
    <w:rsid w:val="00B91D0E"/>
    <w:rsid w:val="00C22D12"/>
    <w:rsid w:val="00C71B3B"/>
    <w:rsid w:val="00C877E1"/>
    <w:rsid w:val="00CB2453"/>
    <w:rsid w:val="00CC1616"/>
    <w:rsid w:val="00D024DB"/>
    <w:rsid w:val="00D1790D"/>
    <w:rsid w:val="00E27BDC"/>
    <w:rsid w:val="00E34C30"/>
    <w:rsid w:val="00E91844"/>
    <w:rsid w:val="00EA77F9"/>
    <w:rsid w:val="00EC1630"/>
    <w:rsid w:val="00F02F6C"/>
    <w:rsid w:val="00F04519"/>
    <w:rsid w:val="00F50365"/>
    <w:rsid w:val="00F74576"/>
    <w:rsid w:val="00F751AD"/>
    <w:rsid w:val="00F904E2"/>
    <w:rsid w:val="00FA2503"/>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A463CA"/>
  <w15:docId w15:val="{ECFB7FF1-8625-4463-AF66-630A518EC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1790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D1790D"/>
    <w:pPr>
      <w:keepNext/>
      <w:outlineLvl w:val="0"/>
    </w:pPr>
    <w:rPr>
      <w:b/>
      <w:bCs/>
      <w:lang w:val="en-US"/>
    </w:rPr>
  </w:style>
  <w:style w:type="paragraph" w:styleId="Heading2">
    <w:name w:val="heading 2"/>
    <w:basedOn w:val="Normal"/>
    <w:next w:val="Normal"/>
    <w:link w:val="Heading2Char"/>
    <w:uiPriority w:val="9"/>
    <w:qFormat/>
    <w:rsid w:val="00D1790D"/>
    <w:pPr>
      <w:keepNext/>
      <w:numPr>
        <w:numId w:val="2"/>
      </w:numPr>
      <w:outlineLvl w:val="1"/>
    </w:pPr>
    <w:rPr>
      <w:i/>
      <w:iCs/>
      <w:lang w:val="en-US"/>
    </w:rPr>
  </w:style>
  <w:style w:type="paragraph" w:styleId="Heading3">
    <w:name w:val="heading 3"/>
    <w:basedOn w:val="Normal"/>
    <w:next w:val="Normal"/>
    <w:link w:val="Heading3Char"/>
    <w:uiPriority w:val="9"/>
    <w:unhideWhenUsed/>
    <w:qFormat/>
    <w:rsid w:val="00AE229E"/>
    <w:pPr>
      <w:keepNext/>
      <w:tabs>
        <w:tab w:val="num" w:pos="2160"/>
      </w:tabs>
      <w:spacing w:before="240" w:after="60"/>
      <w:ind w:left="2160" w:hanging="720"/>
      <w:outlineLvl w:val="2"/>
    </w:pPr>
    <w:rPr>
      <w:rFonts w:asciiTheme="majorHAnsi" w:eastAsiaTheme="majorEastAsia" w:hAnsiTheme="majorHAnsi" w:cstheme="majorBidi"/>
      <w:b/>
      <w:bCs/>
      <w:sz w:val="26"/>
      <w:szCs w:val="26"/>
      <w:lang w:val="en-US"/>
    </w:rPr>
  </w:style>
  <w:style w:type="paragraph" w:styleId="Heading4">
    <w:name w:val="heading 4"/>
    <w:basedOn w:val="Normal"/>
    <w:next w:val="Normal"/>
    <w:link w:val="Heading4Char"/>
    <w:uiPriority w:val="9"/>
    <w:semiHidden/>
    <w:unhideWhenUsed/>
    <w:qFormat/>
    <w:rsid w:val="00AE229E"/>
    <w:pPr>
      <w:keepNext/>
      <w:tabs>
        <w:tab w:val="num" w:pos="2880"/>
      </w:tabs>
      <w:spacing w:before="240" w:after="60"/>
      <w:ind w:left="2880" w:hanging="720"/>
      <w:outlineLvl w:val="3"/>
    </w:pPr>
    <w:rPr>
      <w:rFonts w:asciiTheme="minorHAnsi" w:eastAsiaTheme="minorEastAsia" w:hAnsiTheme="minorHAnsi" w:cstheme="minorBidi"/>
      <w:b/>
      <w:bCs/>
      <w:sz w:val="28"/>
      <w:szCs w:val="28"/>
      <w:lang w:val="en-US"/>
    </w:rPr>
  </w:style>
  <w:style w:type="paragraph" w:styleId="Heading5">
    <w:name w:val="heading 5"/>
    <w:basedOn w:val="Normal"/>
    <w:next w:val="Normal"/>
    <w:link w:val="Heading5Char"/>
    <w:uiPriority w:val="9"/>
    <w:semiHidden/>
    <w:unhideWhenUsed/>
    <w:qFormat/>
    <w:rsid w:val="00AE229E"/>
    <w:pPr>
      <w:tabs>
        <w:tab w:val="num" w:pos="3600"/>
      </w:tabs>
      <w:spacing w:before="240" w:after="60"/>
      <w:ind w:left="3600" w:hanging="720"/>
      <w:outlineLvl w:val="4"/>
    </w:pPr>
    <w:rPr>
      <w:rFonts w:asciiTheme="minorHAnsi" w:eastAsiaTheme="minorEastAsia" w:hAnsiTheme="minorHAnsi" w:cstheme="minorBidi"/>
      <w:b/>
      <w:bCs/>
      <w:i/>
      <w:iCs/>
      <w:sz w:val="26"/>
      <w:szCs w:val="26"/>
      <w:lang w:val="en-US"/>
    </w:rPr>
  </w:style>
  <w:style w:type="paragraph" w:styleId="Heading6">
    <w:name w:val="heading 6"/>
    <w:basedOn w:val="Normal"/>
    <w:next w:val="Normal"/>
    <w:link w:val="Heading6Char"/>
    <w:qFormat/>
    <w:rsid w:val="00AE229E"/>
    <w:pPr>
      <w:tabs>
        <w:tab w:val="num" w:pos="4320"/>
      </w:tabs>
      <w:spacing w:before="240" w:after="60"/>
      <w:ind w:left="4320" w:hanging="720"/>
      <w:outlineLvl w:val="5"/>
    </w:pPr>
    <w:rPr>
      <w:b/>
      <w:bCs/>
      <w:sz w:val="22"/>
      <w:szCs w:val="22"/>
      <w:lang w:val="en-US"/>
    </w:rPr>
  </w:style>
  <w:style w:type="paragraph" w:styleId="Heading7">
    <w:name w:val="heading 7"/>
    <w:basedOn w:val="Normal"/>
    <w:next w:val="Normal"/>
    <w:link w:val="Heading7Char"/>
    <w:uiPriority w:val="9"/>
    <w:semiHidden/>
    <w:unhideWhenUsed/>
    <w:qFormat/>
    <w:rsid w:val="00AE229E"/>
    <w:pPr>
      <w:tabs>
        <w:tab w:val="num" w:pos="5040"/>
      </w:tabs>
      <w:spacing w:before="240" w:after="60"/>
      <w:ind w:left="5040" w:hanging="720"/>
      <w:outlineLvl w:val="6"/>
    </w:pPr>
    <w:rPr>
      <w:rFonts w:asciiTheme="minorHAnsi" w:eastAsiaTheme="minorEastAsia" w:hAnsiTheme="minorHAnsi" w:cstheme="minorBidi"/>
      <w:lang w:val="en-US"/>
    </w:rPr>
  </w:style>
  <w:style w:type="paragraph" w:styleId="Heading8">
    <w:name w:val="heading 8"/>
    <w:basedOn w:val="Normal"/>
    <w:next w:val="Normal"/>
    <w:link w:val="Heading8Char"/>
    <w:uiPriority w:val="9"/>
    <w:semiHidden/>
    <w:unhideWhenUsed/>
    <w:qFormat/>
    <w:rsid w:val="00AE229E"/>
    <w:pPr>
      <w:tabs>
        <w:tab w:val="num" w:pos="5760"/>
      </w:tabs>
      <w:spacing w:before="240" w:after="60"/>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link w:val="Heading9Char"/>
    <w:uiPriority w:val="9"/>
    <w:semiHidden/>
    <w:unhideWhenUsed/>
    <w:qFormat/>
    <w:rsid w:val="00AE229E"/>
    <w:pPr>
      <w:tabs>
        <w:tab w:val="num" w:pos="6480"/>
      </w:tabs>
      <w:spacing w:before="240" w:after="60"/>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90D"/>
    <w:rPr>
      <w:rFonts w:ascii="Times New Roman" w:eastAsia="Times New Roman" w:hAnsi="Times New Roman" w:cs="Times New Roman"/>
      <w:b/>
      <w:bCs/>
      <w:sz w:val="24"/>
      <w:szCs w:val="24"/>
      <w:lang w:val="en-US"/>
    </w:rPr>
  </w:style>
  <w:style w:type="character" w:customStyle="1" w:styleId="Heading2Char">
    <w:name w:val="Heading 2 Char"/>
    <w:basedOn w:val="DefaultParagraphFont"/>
    <w:link w:val="Heading2"/>
    <w:uiPriority w:val="9"/>
    <w:rsid w:val="00D1790D"/>
    <w:rPr>
      <w:rFonts w:ascii="Times New Roman" w:eastAsia="Times New Roman" w:hAnsi="Times New Roman" w:cs="Times New Roman"/>
      <w:i/>
      <w:iCs/>
      <w:sz w:val="24"/>
      <w:szCs w:val="24"/>
      <w:lang w:val="en-US"/>
    </w:rPr>
  </w:style>
  <w:style w:type="paragraph" w:styleId="Footer">
    <w:name w:val="footer"/>
    <w:basedOn w:val="Normal"/>
    <w:link w:val="FooterChar"/>
    <w:uiPriority w:val="99"/>
    <w:rsid w:val="00D1790D"/>
    <w:pPr>
      <w:tabs>
        <w:tab w:val="center" w:pos="4153"/>
        <w:tab w:val="right" w:pos="8306"/>
      </w:tabs>
    </w:pPr>
  </w:style>
  <w:style w:type="character" w:customStyle="1" w:styleId="FooterChar">
    <w:name w:val="Footer Char"/>
    <w:basedOn w:val="DefaultParagraphFont"/>
    <w:link w:val="Footer"/>
    <w:uiPriority w:val="99"/>
    <w:rsid w:val="00D1790D"/>
    <w:rPr>
      <w:rFonts w:ascii="Times New Roman" w:eastAsia="Times New Roman" w:hAnsi="Times New Roman" w:cs="Times New Roman"/>
      <w:sz w:val="24"/>
      <w:szCs w:val="24"/>
    </w:rPr>
  </w:style>
  <w:style w:type="character" w:styleId="PageNumber">
    <w:name w:val="page number"/>
    <w:basedOn w:val="DefaultParagraphFont"/>
    <w:rsid w:val="00D1790D"/>
  </w:style>
  <w:style w:type="paragraph" w:customStyle="1" w:styleId="JDBullets">
    <w:name w:val="JD Bullets"/>
    <w:next w:val="BalloonText"/>
    <w:rsid w:val="00D1790D"/>
    <w:pPr>
      <w:numPr>
        <w:numId w:val="1"/>
      </w:numPr>
      <w:spacing w:after="80" w:line="240" w:lineRule="auto"/>
    </w:pPr>
    <w:rPr>
      <w:rFonts w:ascii="Arial" w:eastAsia="Times New Roman" w:hAnsi="Arial" w:cs="Times New Roman"/>
      <w:sz w:val="20"/>
      <w:szCs w:val="20"/>
    </w:rPr>
  </w:style>
  <w:style w:type="paragraph" w:styleId="BodyText2">
    <w:name w:val="Body Text 2"/>
    <w:basedOn w:val="Normal"/>
    <w:link w:val="BodyText2Char"/>
    <w:uiPriority w:val="99"/>
    <w:semiHidden/>
    <w:unhideWhenUsed/>
    <w:rsid w:val="00D1790D"/>
    <w:pPr>
      <w:spacing w:after="120" w:line="480" w:lineRule="auto"/>
    </w:pPr>
  </w:style>
  <w:style w:type="character" w:customStyle="1" w:styleId="BodyText2Char">
    <w:name w:val="Body Text 2 Char"/>
    <w:basedOn w:val="DefaultParagraphFont"/>
    <w:link w:val="BodyText2"/>
    <w:uiPriority w:val="99"/>
    <w:semiHidden/>
    <w:rsid w:val="00D1790D"/>
    <w:rPr>
      <w:rFonts w:ascii="Times New Roman" w:eastAsia="Times New Roman" w:hAnsi="Times New Roman" w:cs="Times New Roman"/>
      <w:sz w:val="24"/>
      <w:szCs w:val="24"/>
    </w:rPr>
  </w:style>
  <w:style w:type="paragraph" w:styleId="BalloonText">
    <w:name w:val="Balloon Text"/>
    <w:basedOn w:val="Normal"/>
    <w:link w:val="BalloonTextChar"/>
    <w:uiPriority w:val="99"/>
    <w:unhideWhenUsed/>
    <w:rsid w:val="00D1790D"/>
    <w:rPr>
      <w:rFonts w:ascii="Tahoma" w:hAnsi="Tahoma" w:cs="Tahoma"/>
      <w:sz w:val="16"/>
      <w:szCs w:val="16"/>
    </w:rPr>
  </w:style>
  <w:style w:type="character" w:customStyle="1" w:styleId="BalloonTextChar">
    <w:name w:val="Balloon Text Char"/>
    <w:basedOn w:val="DefaultParagraphFont"/>
    <w:link w:val="BalloonText"/>
    <w:uiPriority w:val="99"/>
    <w:rsid w:val="00D1790D"/>
    <w:rPr>
      <w:rFonts w:ascii="Tahoma" w:eastAsia="Times New Roman" w:hAnsi="Tahoma" w:cs="Tahoma"/>
      <w:sz w:val="16"/>
      <w:szCs w:val="16"/>
    </w:rPr>
  </w:style>
  <w:style w:type="paragraph" w:styleId="ListParagraph">
    <w:name w:val="List Paragraph"/>
    <w:basedOn w:val="Normal"/>
    <w:link w:val="ListParagraphChar"/>
    <w:uiPriority w:val="34"/>
    <w:qFormat/>
    <w:rsid w:val="00D1790D"/>
    <w:pPr>
      <w:ind w:left="720"/>
      <w:contextualSpacing/>
    </w:pPr>
    <w:rPr>
      <w:lang w:val="en-US"/>
    </w:rPr>
  </w:style>
  <w:style w:type="paragraph" w:customStyle="1" w:styleId="JDTitle">
    <w:name w:val="JD Title"/>
    <w:basedOn w:val="BodyText2"/>
    <w:rsid w:val="00D1790D"/>
    <w:pPr>
      <w:spacing w:before="240" w:after="80" w:line="240" w:lineRule="auto"/>
    </w:pPr>
    <w:rPr>
      <w:rFonts w:ascii="Arial" w:hAnsi="Arial"/>
      <w:b/>
      <w:sz w:val="20"/>
      <w:szCs w:val="20"/>
    </w:rPr>
  </w:style>
  <w:style w:type="paragraph" w:styleId="Title">
    <w:name w:val="Title"/>
    <w:basedOn w:val="Normal"/>
    <w:link w:val="TitleChar"/>
    <w:qFormat/>
    <w:rsid w:val="00D1790D"/>
    <w:pPr>
      <w:jc w:val="center"/>
    </w:pPr>
    <w:rPr>
      <w:rFonts w:ascii="Univers (W1)" w:hAnsi="Univers (W1)"/>
      <w:b/>
      <w:sz w:val="22"/>
      <w:szCs w:val="20"/>
      <w:lang w:eastAsia="en-GB"/>
    </w:rPr>
  </w:style>
  <w:style w:type="character" w:customStyle="1" w:styleId="TitleChar">
    <w:name w:val="Title Char"/>
    <w:basedOn w:val="DefaultParagraphFont"/>
    <w:link w:val="Title"/>
    <w:rsid w:val="00D1790D"/>
    <w:rPr>
      <w:rFonts w:ascii="Univers (W1)" w:eastAsia="Times New Roman" w:hAnsi="Univers (W1)" w:cs="Times New Roman"/>
      <w:b/>
      <w:szCs w:val="20"/>
      <w:lang w:eastAsia="en-GB"/>
    </w:rPr>
  </w:style>
  <w:style w:type="paragraph" w:customStyle="1" w:styleId="StyleJDBulletsBefore96ptAfter96pt">
    <w:name w:val="Style JD Bullets + Before:  9.6 pt After:  9.6 pt"/>
    <w:basedOn w:val="JDBullets"/>
    <w:rsid w:val="00D1790D"/>
    <w:pPr>
      <w:spacing w:before="80"/>
    </w:pPr>
  </w:style>
  <w:style w:type="paragraph" w:customStyle="1" w:styleId="Default">
    <w:name w:val="Default"/>
    <w:rsid w:val="00D1790D"/>
    <w:pPr>
      <w:autoSpaceDE w:val="0"/>
      <w:autoSpaceDN w:val="0"/>
      <w:adjustRightInd w:val="0"/>
      <w:spacing w:after="0" w:line="240" w:lineRule="auto"/>
    </w:pPr>
    <w:rPr>
      <w:rFonts w:ascii="Calibri" w:eastAsia="Times New Roman" w:hAnsi="Calibri" w:cs="Calibri"/>
      <w:color w:val="000000"/>
      <w:sz w:val="24"/>
      <w:szCs w:val="24"/>
      <w:lang w:val="en-US"/>
    </w:rPr>
  </w:style>
  <w:style w:type="paragraph" w:styleId="BodyText">
    <w:name w:val="Body Text"/>
    <w:basedOn w:val="Normal"/>
    <w:link w:val="BodyTextChar"/>
    <w:uiPriority w:val="99"/>
    <w:semiHidden/>
    <w:unhideWhenUsed/>
    <w:rsid w:val="00D1790D"/>
    <w:pPr>
      <w:spacing w:after="120"/>
    </w:pPr>
  </w:style>
  <w:style w:type="character" w:customStyle="1" w:styleId="BodyTextChar">
    <w:name w:val="Body Text Char"/>
    <w:basedOn w:val="DefaultParagraphFont"/>
    <w:link w:val="BodyText"/>
    <w:uiPriority w:val="99"/>
    <w:semiHidden/>
    <w:rsid w:val="00D1790D"/>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1790D"/>
    <w:pPr>
      <w:tabs>
        <w:tab w:val="center" w:pos="4513"/>
        <w:tab w:val="right" w:pos="9026"/>
      </w:tabs>
    </w:pPr>
  </w:style>
  <w:style w:type="character" w:customStyle="1" w:styleId="HeaderChar">
    <w:name w:val="Header Char"/>
    <w:basedOn w:val="DefaultParagraphFont"/>
    <w:link w:val="Header"/>
    <w:uiPriority w:val="99"/>
    <w:rsid w:val="00D1790D"/>
    <w:rPr>
      <w:rFonts w:ascii="Times New Roman" w:eastAsia="Times New Roman" w:hAnsi="Times New Roman" w:cs="Times New Roman"/>
      <w:sz w:val="24"/>
      <w:szCs w:val="24"/>
    </w:rPr>
  </w:style>
  <w:style w:type="paragraph" w:styleId="NormalWeb">
    <w:name w:val="Normal (Web)"/>
    <w:basedOn w:val="Normal"/>
    <w:uiPriority w:val="99"/>
    <w:unhideWhenUsed/>
    <w:rsid w:val="00D1790D"/>
    <w:pPr>
      <w:spacing w:before="100" w:beforeAutospacing="1" w:after="100" w:afterAutospacing="1"/>
    </w:pPr>
    <w:rPr>
      <w:lang w:val="en-US"/>
    </w:rPr>
  </w:style>
  <w:style w:type="character" w:styleId="Strong">
    <w:name w:val="Strong"/>
    <w:uiPriority w:val="22"/>
    <w:qFormat/>
    <w:rsid w:val="00D1790D"/>
    <w:rPr>
      <w:b/>
      <w:bCs/>
    </w:rPr>
  </w:style>
  <w:style w:type="character" w:customStyle="1" w:styleId="ListParagraphChar">
    <w:name w:val="List Paragraph Char"/>
    <w:link w:val="ListParagraph"/>
    <w:uiPriority w:val="34"/>
    <w:rsid w:val="00D1790D"/>
    <w:rPr>
      <w:rFonts w:ascii="Times New Roman" w:eastAsia="Times New Roman" w:hAnsi="Times New Roman" w:cs="Times New Roman"/>
      <w:sz w:val="24"/>
      <w:szCs w:val="24"/>
      <w:lang w:val="en-US"/>
    </w:rPr>
  </w:style>
  <w:style w:type="paragraph" w:styleId="NoSpacing">
    <w:name w:val="No Spacing"/>
    <w:link w:val="NoSpacingChar"/>
    <w:uiPriority w:val="1"/>
    <w:qFormat/>
    <w:rsid w:val="00D1790D"/>
    <w:pPr>
      <w:spacing w:after="0" w:line="240" w:lineRule="auto"/>
    </w:pPr>
    <w:rPr>
      <w:rFonts w:ascii="Calibri" w:eastAsia="Calibri" w:hAnsi="Calibri" w:cs="Times New Roman"/>
      <w:lang w:val="en-US"/>
    </w:rPr>
  </w:style>
  <w:style w:type="character" w:customStyle="1" w:styleId="NoSpacingChar">
    <w:name w:val="No Spacing Char"/>
    <w:link w:val="NoSpacing"/>
    <w:uiPriority w:val="1"/>
    <w:rsid w:val="00D1790D"/>
    <w:rPr>
      <w:rFonts w:ascii="Calibri" w:eastAsia="Calibri" w:hAnsi="Calibri" w:cs="Times New Roman"/>
      <w:lang w:val="en-US"/>
    </w:rPr>
  </w:style>
  <w:style w:type="table" w:styleId="TableGrid">
    <w:name w:val="Table Grid"/>
    <w:basedOn w:val="TableNormal"/>
    <w:uiPriority w:val="59"/>
    <w:rsid w:val="00D179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1790D"/>
    <w:rPr>
      <w:sz w:val="16"/>
      <w:szCs w:val="16"/>
    </w:rPr>
  </w:style>
  <w:style w:type="paragraph" w:styleId="CommentText">
    <w:name w:val="annotation text"/>
    <w:basedOn w:val="Normal"/>
    <w:link w:val="CommentTextChar"/>
    <w:uiPriority w:val="99"/>
    <w:semiHidden/>
    <w:unhideWhenUsed/>
    <w:rsid w:val="00D1790D"/>
    <w:rPr>
      <w:sz w:val="20"/>
      <w:szCs w:val="20"/>
    </w:rPr>
  </w:style>
  <w:style w:type="character" w:customStyle="1" w:styleId="CommentTextChar">
    <w:name w:val="Comment Text Char"/>
    <w:basedOn w:val="DefaultParagraphFont"/>
    <w:link w:val="CommentText"/>
    <w:uiPriority w:val="99"/>
    <w:semiHidden/>
    <w:rsid w:val="00D1790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nhideWhenUsed/>
    <w:rsid w:val="00D1790D"/>
    <w:rPr>
      <w:b/>
      <w:bCs/>
    </w:rPr>
  </w:style>
  <w:style w:type="character" w:customStyle="1" w:styleId="CommentSubjectChar">
    <w:name w:val="Comment Subject Char"/>
    <w:basedOn w:val="CommentTextChar"/>
    <w:link w:val="CommentSubject"/>
    <w:rsid w:val="00D1790D"/>
    <w:rPr>
      <w:rFonts w:ascii="Times New Roman" w:eastAsia="Times New Roman" w:hAnsi="Times New Roman" w:cs="Times New Roman"/>
      <w:b/>
      <w:bCs/>
      <w:sz w:val="20"/>
      <w:szCs w:val="20"/>
    </w:rPr>
  </w:style>
  <w:style w:type="character" w:customStyle="1" w:styleId="Heading3Char">
    <w:name w:val="Heading 3 Char"/>
    <w:basedOn w:val="DefaultParagraphFont"/>
    <w:link w:val="Heading3"/>
    <w:uiPriority w:val="9"/>
    <w:rsid w:val="00AE229E"/>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sid w:val="00AE229E"/>
    <w:rPr>
      <w:rFonts w:eastAsiaTheme="minorEastAsia"/>
      <w:b/>
      <w:bCs/>
      <w:sz w:val="28"/>
      <w:szCs w:val="28"/>
      <w:lang w:val="en-US"/>
    </w:rPr>
  </w:style>
  <w:style w:type="character" w:customStyle="1" w:styleId="Heading5Char">
    <w:name w:val="Heading 5 Char"/>
    <w:basedOn w:val="DefaultParagraphFont"/>
    <w:link w:val="Heading5"/>
    <w:uiPriority w:val="9"/>
    <w:semiHidden/>
    <w:rsid w:val="00AE229E"/>
    <w:rPr>
      <w:rFonts w:eastAsiaTheme="minorEastAsia"/>
      <w:b/>
      <w:bCs/>
      <w:i/>
      <w:iCs/>
      <w:sz w:val="26"/>
      <w:szCs w:val="26"/>
      <w:lang w:val="en-US"/>
    </w:rPr>
  </w:style>
  <w:style w:type="character" w:customStyle="1" w:styleId="Heading6Char">
    <w:name w:val="Heading 6 Char"/>
    <w:basedOn w:val="DefaultParagraphFont"/>
    <w:link w:val="Heading6"/>
    <w:rsid w:val="00AE229E"/>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AE229E"/>
    <w:rPr>
      <w:rFonts w:eastAsiaTheme="minorEastAsia"/>
      <w:sz w:val="24"/>
      <w:szCs w:val="24"/>
      <w:lang w:val="en-US"/>
    </w:rPr>
  </w:style>
  <w:style w:type="character" w:customStyle="1" w:styleId="Heading8Char">
    <w:name w:val="Heading 8 Char"/>
    <w:basedOn w:val="DefaultParagraphFont"/>
    <w:link w:val="Heading8"/>
    <w:uiPriority w:val="9"/>
    <w:semiHidden/>
    <w:rsid w:val="00AE229E"/>
    <w:rPr>
      <w:rFonts w:eastAsiaTheme="minorEastAsia"/>
      <w:i/>
      <w:iCs/>
      <w:sz w:val="24"/>
      <w:szCs w:val="24"/>
      <w:lang w:val="en-US"/>
    </w:rPr>
  </w:style>
  <w:style w:type="character" w:customStyle="1" w:styleId="Heading9Char">
    <w:name w:val="Heading 9 Char"/>
    <w:basedOn w:val="DefaultParagraphFont"/>
    <w:link w:val="Heading9"/>
    <w:uiPriority w:val="9"/>
    <w:semiHidden/>
    <w:rsid w:val="00AE229E"/>
    <w:rPr>
      <w:rFonts w:asciiTheme="majorHAnsi" w:eastAsiaTheme="majorEastAsia" w:hAnsiTheme="majorHAnsi" w:cstheme="maj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9140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946EE-03B4-492A-8440-134A76A72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731</Words>
  <Characters>4172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Kasujja John Pool</cp:lastModifiedBy>
  <cp:revision>7</cp:revision>
  <cp:lastPrinted>2024-04-12T05:52:00Z</cp:lastPrinted>
  <dcterms:created xsi:type="dcterms:W3CDTF">2025-10-16T06:00:00Z</dcterms:created>
  <dcterms:modified xsi:type="dcterms:W3CDTF">2026-06-17T07:10:00Z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1743756268ddb08dc229caeb875fdd470f5267bac95a79e2d8710d72bf34fa57</vt:lpwstr>
  </property>
</Properties>
</file>