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DDF" w:rsidRDefault="00CE3DDF" w:rsidP="00CE3DDF">
      <w:pPr>
        <w:spacing w:after="0" w:line="240" w:lineRule="auto"/>
        <w:jc w:val="both"/>
        <w:rPr>
          <w:rFonts w:ascii="TurkmenTm" w:hAnsi="TurkmenTm" w:cs="Times New Roman"/>
          <w:sz w:val="32"/>
          <w:szCs w:val="32"/>
          <w:lang w:val="tk-TM"/>
        </w:rPr>
      </w:pPr>
    </w:p>
    <w:p w:rsidR="00CE3DDF" w:rsidRDefault="00CE3DDF" w:rsidP="00CE3DDF">
      <w:pPr>
        <w:spacing w:after="0" w:line="240" w:lineRule="auto"/>
        <w:jc w:val="both"/>
        <w:rPr>
          <w:rFonts w:ascii="TurkmenTm" w:hAnsi="TurkmenTm" w:cs="Times New Roman"/>
          <w:sz w:val="32"/>
          <w:szCs w:val="32"/>
          <w:lang w:val="tk-TM"/>
        </w:rPr>
      </w:pPr>
    </w:p>
    <w:p w:rsidR="00CE3DDF" w:rsidRDefault="00CE3DDF" w:rsidP="00CE3DDF">
      <w:pPr>
        <w:spacing w:after="0" w:line="240" w:lineRule="auto"/>
        <w:jc w:val="both"/>
        <w:rPr>
          <w:rFonts w:ascii="TurkmenTm" w:hAnsi="TurkmenTm" w:cs="Times New Roman"/>
          <w:sz w:val="32"/>
          <w:szCs w:val="32"/>
          <w:lang w:val="tk-TM"/>
        </w:rPr>
      </w:pPr>
    </w:p>
    <w:p w:rsidR="00CE3DDF" w:rsidRDefault="00CE3DDF" w:rsidP="00CE3DDF">
      <w:pPr>
        <w:spacing w:after="0" w:line="240" w:lineRule="auto"/>
        <w:jc w:val="both"/>
        <w:rPr>
          <w:rFonts w:ascii="TurkmenTm" w:hAnsi="TurkmenTm" w:cs="Times New Roman"/>
          <w:sz w:val="32"/>
          <w:szCs w:val="32"/>
          <w:lang w:val="tk-TM"/>
        </w:rPr>
      </w:pPr>
    </w:p>
    <w:p w:rsidR="00CE3DDF" w:rsidRDefault="00CE3DDF" w:rsidP="00CE3DDF">
      <w:pPr>
        <w:spacing w:after="0" w:line="240" w:lineRule="auto"/>
        <w:jc w:val="both"/>
        <w:rPr>
          <w:rFonts w:ascii="TurkmenTm" w:hAnsi="TurkmenTm" w:cs="Times New Roman"/>
          <w:sz w:val="32"/>
          <w:szCs w:val="32"/>
          <w:lang w:val="tk-TM"/>
        </w:rPr>
      </w:pPr>
    </w:p>
    <w:p w:rsidR="00CE3DDF" w:rsidRPr="00AE505C" w:rsidRDefault="00CE3DDF" w:rsidP="00CE3DDF">
      <w:pPr>
        <w:spacing w:after="0" w:line="240" w:lineRule="auto"/>
        <w:jc w:val="both"/>
        <w:rPr>
          <w:rFonts w:ascii="TurkmenTm" w:hAnsi="TurkmenTm" w:cs="Times New Roman"/>
          <w:sz w:val="32"/>
          <w:szCs w:val="32"/>
          <w:lang w:val="en-US"/>
        </w:rPr>
      </w:pPr>
      <w:r w:rsidRPr="00AE505C">
        <w:rPr>
          <w:rFonts w:ascii="TurkmenTm" w:hAnsi="TurkmenTm" w:cs="Times New Roman"/>
          <w:sz w:val="32"/>
          <w:szCs w:val="32"/>
          <w:lang w:val="tk-TM"/>
        </w:rPr>
        <w:t xml:space="preserve">« </w:t>
      </w:r>
      <w:r w:rsidRPr="00AE505C">
        <w:rPr>
          <w:rFonts w:ascii="TurkmenTm" w:hAnsi="TurkmenTm" w:cs="Times New Roman"/>
          <w:sz w:val="32"/>
          <w:szCs w:val="32"/>
          <w:u w:val="single"/>
          <w:lang w:val="tk-TM"/>
        </w:rPr>
        <w:t xml:space="preserve">24 </w:t>
      </w:r>
      <w:r w:rsidRPr="00AE505C">
        <w:rPr>
          <w:rFonts w:ascii="TurkmenTm" w:hAnsi="TurkmenTm" w:cs="Times New Roman"/>
          <w:sz w:val="32"/>
          <w:szCs w:val="32"/>
          <w:lang w:val="tk-TM"/>
        </w:rPr>
        <w:t>»</w:t>
      </w:r>
      <w:r w:rsidRPr="00AE505C">
        <w:rPr>
          <w:rFonts w:ascii="TurkmenTm" w:hAnsi="TurkmenTm" w:cs="Times New Roman"/>
          <w:sz w:val="32"/>
          <w:szCs w:val="32"/>
        </w:rPr>
        <w:t xml:space="preserve"> </w:t>
      </w:r>
      <w:r w:rsidRPr="00AE505C">
        <w:rPr>
          <w:rFonts w:ascii="TurkmenTm" w:hAnsi="TurkmenTm" w:cs="Times New Roman"/>
          <w:sz w:val="32"/>
          <w:szCs w:val="32"/>
          <w:u w:val="single"/>
          <w:lang w:val="tk-TM"/>
        </w:rPr>
        <w:t>noýabr</w:t>
      </w:r>
      <w:r w:rsidRPr="00AE505C">
        <w:rPr>
          <w:rFonts w:ascii="TurkmenTm" w:hAnsi="TurkmenTm" w:cs="Times New Roman"/>
          <w:sz w:val="32"/>
          <w:szCs w:val="32"/>
          <w:lang w:val="tk-TM"/>
        </w:rPr>
        <w:t xml:space="preserve"> 20</w:t>
      </w:r>
      <w:r w:rsidRPr="00AE505C">
        <w:rPr>
          <w:rFonts w:ascii="TurkmenTm" w:hAnsi="TurkmenTm" w:cs="Times New Roman"/>
          <w:sz w:val="32"/>
          <w:szCs w:val="32"/>
          <w:u w:val="single"/>
          <w:lang w:val="tk-TM"/>
        </w:rPr>
        <w:t>23</w:t>
      </w:r>
      <w:r w:rsidRPr="00AE505C">
        <w:rPr>
          <w:rFonts w:ascii="TurkmenTm" w:hAnsi="TurkmenTm" w:cs="Times New Roman"/>
          <w:sz w:val="32"/>
          <w:szCs w:val="32"/>
          <w:lang w:val="tk-TM"/>
        </w:rPr>
        <w:t xml:space="preserve"> ý.                                                                   </w:t>
      </w:r>
      <w:r w:rsidRPr="00AE505C">
        <w:rPr>
          <w:rFonts w:ascii="TurkmenTm" w:hAnsi="TurkmenTm" w:cs="Times New Roman"/>
          <w:sz w:val="32"/>
          <w:szCs w:val="32"/>
        </w:rPr>
        <w:t>№</w:t>
      </w:r>
      <w:r w:rsidRPr="00AE505C">
        <w:rPr>
          <w:rFonts w:ascii="TurkmenTm" w:hAnsi="TurkmenTm" w:cs="Times New Roman"/>
          <w:sz w:val="32"/>
          <w:szCs w:val="32"/>
          <w:lang w:val="tk-TM"/>
        </w:rPr>
        <w:t xml:space="preserve"> </w:t>
      </w:r>
      <w:r w:rsidRPr="00AE505C">
        <w:rPr>
          <w:rFonts w:ascii="TurkmenTm" w:hAnsi="TurkmenTm" w:cs="Times New Roman"/>
          <w:sz w:val="32"/>
          <w:szCs w:val="32"/>
          <w:u w:val="single"/>
          <w:lang w:val="tk-TM"/>
        </w:rPr>
        <w:t>4</w:t>
      </w:r>
      <w:r>
        <w:rPr>
          <w:rFonts w:ascii="TurkmenTm" w:hAnsi="TurkmenTm" w:cs="Times New Roman"/>
          <w:sz w:val="32"/>
          <w:szCs w:val="32"/>
          <w:u w:val="single"/>
          <w:lang w:val="en-US"/>
        </w:rPr>
        <w:t>4</w:t>
      </w:r>
      <w:r w:rsidRPr="00AE505C">
        <w:rPr>
          <w:rFonts w:ascii="TurkmenTm" w:hAnsi="TurkmenTm" w:cs="Times New Roman"/>
          <w:sz w:val="32"/>
          <w:szCs w:val="32"/>
          <w:u w:val="single"/>
          <w:lang w:val="tk-TM"/>
        </w:rPr>
        <w:t>e</w:t>
      </w:r>
    </w:p>
    <w:p w:rsidR="00F2741A" w:rsidRPr="001D1BF6" w:rsidRDefault="00F2741A" w:rsidP="00F2741A">
      <w:pPr>
        <w:spacing w:after="0" w:line="240" w:lineRule="auto"/>
        <w:jc w:val="both"/>
        <w:rPr>
          <w:rFonts w:ascii="TurkmenTm" w:hAnsi="TurkmenTm"/>
          <w:sz w:val="28"/>
          <w:szCs w:val="28"/>
        </w:rPr>
      </w:pPr>
    </w:p>
    <w:p w:rsidR="00F2741A" w:rsidRDefault="00F2741A" w:rsidP="00F2741A">
      <w:pPr>
        <w:spacing w:after="0" w:line="240" w:lineRule="auto"/>
        <w:jc w:val="both"/>
        <w:rPr>
          <w:rFonts w:ascii="TurkmenTm" w:hAnsi="TurkmenTm"/>
          <w:sz w:val="32"/>
          <w:szCs w:val="32"/>
        </w:rPr>
      </w:pPr>
      <w:r w:rsidRPr="0079098E">
        <w:rPr>
          <w:rFonts w:ascii="TurkmenTm" w:hAnsi="TurkmenTm"/>
          <w:sz w:val="32"/>
          <w:szCs w:val="32"/>
        </w:rPr>
        <w:t xml:space="preserve">Б У Й Р У К  </w:t>
      </w:r>
    </w:p>
    <w:p w:rsidR="00F2741A" w:rsidRDefault="00F2741A" w:rsidP="00F2741A">
      <w:pPr>
        <w:spacing w:after="0" w:line="240" w:lineRule="auto"/>
        <w:ind w:right="-1"/>
        <w:jc w:val="both"/>
        <w:rPr>
          <w:rFonts w:ascii="TurkmenTm" w:hAnsi="TurkmenTm"/>
          <w:sz w:val="32"/>
          <w:szCs w:val="32"/>
        </w:rPr>
      </w:pPr>
      <w:proofErr w:type="spellStart"/>
      <w:r w:rsidRPr="00FC27FF">
        <w:rPr>
          <w:rFonts w:ascii="TurkmenTm" w:hAnsi="TurkmenTm"/>
          <w:sz w:val="32"/>
          <w:szCs w:val="32"/>
        </w:rPr>
        <w:t>Тüркменистаны</w:t>
      </w:r>
      <w:proofErr w:type="gramStart"/>
      <w:r w:rsidRPr="00FC27FF">
        <w:rPr>
          <w:rFonts w:ascii="TurkmenTm" w:hAnsi="TurkmenTm"/>
          <w:sz w:val="32"/>
          <w:szCs w:val="32"/>
        </w:rPr>
        <w:t>ň</w:t>
      </w:r>
      <w:proofErr w:type="spellEnd"/>
      <w:r w:rsidRPr="00FC27FF">
        <w:rPr>
          <w:rFonts w:ascii="TurkmenTm" w:hAnsi="TurkmenTm"/>
          <w:sz w:val="32"/>
          <w:szCs w:val="32"/>
        </w:rPr>
        <w:t xml:space="preserve"> </w:t>
      </w:r>
      <w:r>
        <w:rPr>
          <w:rFonts w:ascii="TurkmenTm" w:hAnsi="TurkmenTm"/>
          <w:sz w:val="32"/>
          <w:szCs w:val="32"/>
        </w:rPr>
        <w:t xml:space="preserve"> Баш</w:t>
      </w:r>
      <w:proofErr w:type="gramEnd"/>
      <w:r>
        <w:rPr>
          <w:rFonts w:ascii="TurkmenTm" w:hAnsi="TurkmenTm"/>
          <w:sz w:val="32"/>
          <w:szCs w:val="32"/>
        </w:rPr>
        <w:t xml:space="preserve">  </w:t>
      </w:r>
      <w:proofErr w:type="spellStart"/>
      <w:r w:rsidRPr="00FC27FF">
        <w:rPr>
          <w:rFonts w:ascii="TurkmenTm" w:hAnsi="TurkmenTm"/>
          <w:sz w:val="32"/>
          <w:szCs w:val="32"/>
        </w:rPr>
        <w:t>прокуратура</w:t>
      </w:r>
      <w:r>
        <w:rPr>
          <w:rFonts w:ascii="TurkmenTm" w:hAnsi="TurkmenTm"/>
          <w:sz w:val="32"/>
          <w:szCs w:val="32"/>
        </w:rPr>
        <w:t>сыныň</w:t>
      </w:r>
      <w:proofErr w:type="spellEnd"/>
      <w:r w:rsidRPr="00FC27FF">
        <w:rPr>
          <w:rFonts w:ascii="TurkmenTm" w:hAnsi="TurkmenTm"/>
          <w:sz w:val="32"/>
          <w:szCs w:val="32"/>
        </w:rPr>
        <w:t xml:space="preserve"> </w:t>
      </w:r>
    </w:p>
    <w:p w:rsidR="00F2741A" w:rsidRDefault="00F2741A" w:rsidP="00F2741A">
      <w:pPr>
        <w:spacing w:after="0" w:line="240" w:lineRule="auto"/>
        <w:ind w:right="-1"/>
        <w:jc w:val="both"/>
        <w:rPr>
          <w:rFonts w:ascii="TurkmenTm" w:hAnsi="TurkmenTm"/>
          <w:sz w:val="32"/>
          <w:szCs w:val="32"/>
        </w:rPr>
      </w:pPr>
      <w:proofErr w:type="spellStart"/>
      <w:r>
        <w:rPr>
          <w:rFonts w:ascii="TurkmenTm" w:hAnsi="TurkmenTm"/>
          <w:sz w:val="32"/>
          <w:szCs w:val="32"/>
        </w:rPr>
        <w:t>хемишелик</w:t>
      </w:r>
      <w:proofErr w:type="spellEnd"/>
      <w:r>
        <w:rPr>
          <w:rFonts w:ascii="TurkmenTm" w:hAnsi="TurkmenTm"/>
          <w:sz w:val="32"/>
          <w:szCs w:val="32"/>
        </w:rPr>
        <w:t xml:space="preserve"> </w:t>
      </w:r>
      <w:proofErr w:type="spellStart"/>
      <w:r>
        <w:rPr>
          <w:rFonts w:ascii="TurkmenTm" w:hAnsi="TurkmenTm"/>
          <w:sz w:val="32"/>
          <w:szCs w:val="32"/>
        </w:rPr>
        <w:t>херекет</w:t>
      </w:r>
      <w:proofErr w:type="spellEnd"/>
      <w:r>
        <w:rPr>
          <w:rFonts w:ascii="TurkmenTm" w:hAnsi="TurkmenTm"/>
          <w:sz w:val="32"/>
          <w:szCs w:val="32"/>
        </w:rPr>
        <w:t xml:space="preserve"> </w:t>
      </w:r>
      <w:proofErr w:type="spellStart"/>
      <w:r>
        <w:rPr>
          <w:rFonts w:ascii="TurkmenTm" w:hAnsi="TurkmenTm"/>
          <w:sz w:val="32"/>
          <w:szCs w:val="32"/>
        </w:rPr>
        <w:t>эдйäн</w:t>
      </w:r>
      <w:proofErr w:type="spellEnd"/>
      <w:r>
        <w:rPr>
          <w:rFonts w:ascii="TurkmenTm" w:hAnsi="TurkmenTm"/>
          <w:sz w:val="32"/>
          <w:szCs w:val="32"/>
        </w:rPr>
        <w:t xml:space="preserve"> </w:t>
      </w:r>
      <w:proofErr w:type="spellStart"/>
      <w:r>
        <w:rPr>
          <w:rFonts w:ascii="TurkmenTm" w:hAnsi="TurkmenTm"/>
          <w:sz w:val="32"/>
          <w:szCs w:val="32"/>
        </w:rPr>
        <w:t>Меркези</w:t>
      </w:r>
      <w:proofErr w:type="spellEnd"/>
      <w:r>
        <w:rPr>
          <w:rFonts w:ascii="TurkmenTm" w:hAnsi="TurkmenTm"/>
          <w:sz w:val="32"/>
          <w:szCs w:val="32"/>
        </w:rPr>
        <w:t xml:space="preserve"> </w:t>
      </w:r>
      <w:proofErr w:type="spellStart"/>
      <w:r>
        <w:rPr>
          <w:rFonts w:ascii="TurkmenTm" w:hAnsi="TurkmenTm"/>
          <w:sz w:val="32"/>
          <w:szCs w:val="32"/>
        </w:rPr>
        <w:t>селjериш</w:t>
      </w:r>
      <w:proofErr w:type="spellEnd"/>
      <w:r>
        <w:rPr>
          <w:rFonts w:ascii="TurkmenTm" w:hAnsi="TurkmenTm"/>
          <w:sz w:val="32"/>
          <w:szCs w:val="32"/>
        </w:rPr>
        <w:t xml:space="preserve"> </w:t>
      </w:r>
    </w:p>
    <w:p w:rsidR="00F2741A" w:rsidRDefault="00F2741A" w:rsidP="00F2741A">
      <w:pPr>
        <w:spacing w:after="0" w:line="240" w:lineRule="auto"/>
        <w:ind w:right="-1"/>
        <w:jc w:val="both"/>
        <w:rPr>
          <w:rFonts w:ascii="TurkmenTm" w:hAnsi="TurkmenTm"/>
          <w:sz w:val="32"/>
          <w:szCs w:val="32"/>
        </w:rPr>
      </w:pPr>
      <w:proofErr w:type="spellStart"/>
      <w:r>
        <w:rPr>
          <w:rFonts w:ascii="TurkmenTm" w:hAnsi="TurkmenTm"/>
          <w:sz w:val="32"/>
          <w:szCs w:val="32"/>
        </w:rPr>
        <w:t>топарыныň</w:t>
      </w:r>
      <w:proofErr w:type="spellEnd"/>
      <w:r>
        <w:rPr>
          <w:rFonts w:ascii="TurkmenTm" w:hAnsi="TurkmenTm"/>
          <w:sz w:val="32"/>
          <w:szCs w:val="32"/>
        </w:rPr>
        <w:t xml:space="preserve"> </w:t>
      </w:r>
      <w:proofErr w:type="spellStart"/>
      <w:r>
        <w:rPr>
          <w:rFonts w:ascii="TurkmenTm" w:hAnsi="TurkmenTm"/>
          <w:sz w:val="32"/>
          <w:szCs w:val="32"/>
        </w:rPr>
        <w:t>иши</w:t>
      </w:r>
      <w:proofErr w:type="spellEnd"/>
      <w:r>
        <w:rPr>
          <w:rFonts w:ascii="TurkmenTm" w:hAnsi="TurkmenTm"/>
          <w:sz w:val="32"/>
          <w:szCs w:val="32"/>
        </w:rPr>
        <w:t xml:space="preserve"> </w:t>
      </w:r>
      <w:proofErr w:type="spellStart"/>
      <w:r>
        <w:rPr>
          <w:rFonts w:ascii="TurkmenTm" w:hAnsi="TurkmenTm"/>
          <w:sz w:val="32"/>
          <w:szCs w:val="32"/>
        </w:rPr>
        <w:t>хакында</w:t>
      </w:r>
      <w:proofErr w:type="spellEnd"/>
      <w:r>
        <w:rPr>
          <w:rFonts w:ascii="TurkmenTm" w:hAnsi="TurkmenTm"/>
          <w:sz w:val="32"/>
          <w:szCs w:val="32"/>
        </w:rPr>
        <w:t xml:space="preserve"> </w:t>
      </w:r>
    </w:p>
    <w:p w:rsidR="00F2741A" w:rsidRDefault="00F2741A" w:rsidP="00F2741A">
      <w:pPr>
        <w:spacing w:after="0" w:line="240" w:lineRule="auto"/>
        <w:ind w:right="-1"/>
        <w:jc w:val="both"/>
        <w:rPr>
          <w:rFonts w:ascii="TurkmenTm" w:hAnsi="TurkmenTm"/>
          <w:sz w:val="32"/>
          <w:szCs w:val="32"/>
        </w:rPr>
      </w:pPr>
    </w:p>
    <w:p w:rsidR="00F2741A" w:rsidRPr="003C2826" w:rsidRDefault="00F2741A" w:rsidP="00F2741A">
      <w:pPr>
        <w:spacing w:after="0" w:line="240" w:lineRule="auto"/>
        <w:ind w:right="-1"/>
        <w:jc w:val="both"/>
        <w:rPr>
          <w:rFonts w:ascii="TurkmenTm" w:hAnsi="TurkmenTm"/>
          <w:sz w:val="16"/>
          <w:szCs w:val="16"/>
        </w:rPr>
      </w:pPr>
    </w:p>
    <w:p w:rsidR="00F2741A" w:rsidRPr="00507CC4" w:rsidRDefault="00507CC4" w:rsidP="002A0587">
      <w:pPr>
        <w:spacing w:after="0" w:line="240" w:lineRule="auto"/>
        <w:ind w:firstLine="708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Türkmenistanyň Baş prokuraturasynyň Merkezi edarasynda prokuror gözegçiliginiň ugurlary boýunça iş kagyzlaryny, ýörite resminamalary </w:t>
      </w:r>
      <w:r w:rsidR="003B722E">
        <w:rPr>
          <w:rFonts w:ascii="TurkmenTm" w:hAnsi="TurkmenTm"/>
          <w:sz w:val="32"/>
          <w:szCs w:val="32"/>
          <w:lang w:val="tk-TM"/>
        </w:rPr>
        <w:t xml:space="preserve"> </w:t>
      </w:r>
      <w:r>
        <w:rPr>
          <w:rFonts w:ascii="TurkmenTm" w:hAnsi="TurkmenTm"/>
          <w:sz w:val="32"/>
          <w:szCs w:val="32"/>
          <w:lang w:val="tk-TM"/>
        </w:rPr>
        <w:t xml:space="preserve">hem-de resminamalary hemişelik, uzak möhletleýin, wagtlaýyn saklamak, ýok etmek baradaky seljeriş bahasyny bermek, olary arhiw edaralaryna tabşyrmaga taýýarlamaga ýardam etmek, şeýle hem </w:t>
      </w:r>
      <w:proofErr w:type="spellStart"/>
      <w:r>
        <w:rPr>
          <w:rFonts w:ascii="TurkmenTm" w:hAnsi="TurkmenTm"/>
          <w:sz w:val="32"/>
          <w:szCs w:val="32"/>
        </w:rPr>
        <w:t>табынлыкдакы</w:t>
      </w:r>
      <w:proofErr w:type="spellEnd"/>
      <w:r>
        <w:rPr>
          <w:rFonts w:ascii="TurkmenTm" w:hAnsi="TurkmenTm"/>
          <w:sz w:val="32"/>
          <w:szCs w:val="32"/>
        </w:rPr>
        <w:t xml:space="preserve"> </w:t>
      </w:r>
      <w:r>
        <w:rPr>
          <w:rFonts w:ascii="TurkmenTm" w:hAnsi="TurkmenTm"/>
          <w:sz w:val="32"/>
          <w:szCs w:val="32"/>
          <w:lang w:val="tk-TM"/>
        </w:rPr>
        <w:t>prokuratura  edaralarynda arhiw işini alyp barmaga usul kömegini bermek maksady bilen,</w:t>
      </w:r>
      <w:r>
        <w:rPr>
          <w:rFonts w:ascii="TurkmenTm" w:hAnsi="TurkmenTm"/>
          <w:sz w:val="32"/>
          <w:szCs w:val="32"/>
        </w:rPr>
        <w:t xml:space="preserve"> </w:t>
      </w:r>
      <w:r w:rsidR="00F2741A" w:rsidRPr="00507CC4">
        <w:rPr>
          <w:rFonts w:ascii="TurkmenTm" w:hAnsi="TurkmenTm"/>
          <w:sz w:val="32"/>
          <w:szCs w:val="32"/>
          <w:lang w:val="tk-TM"/>
        </w:rPr>
        <w:t>«Тüркменистаныň прокуратурасы хакында» Тüркменис</w:t>
      </w:r>
      <w:r w:rsidR="003B722E">
        <w:rPr>
          <w:rFonts w:ascii="TurkmenTm" w:hAnsi="TurkmenTm"/>
          <w:sz w:val="32"/>
          <w:szCs w:val="32"/>
          <w:lang w:val="tk-TM"/>
        </w:rPr>
        <w:t>таныň кануныныň 22-нjи маддасынa</w:t>
      </w:r>
      <w:r w:rsidR="00F2741A" w:rsidRPr="00507CC4">
        <w:rPr>
          <w:rFonts w:ascii="TurkmenTm" w:hAnsi="TurkmenTm"/>
          <w:sz w:val="32"/>
          <w:szCs w:val="32"/>
          <w:lang w:val="tk-TM"/>
        </w:rPr>
        <w:t xml:space="preserve"> голланып,</w:t>
      </w:r>
    </w:p>
    <w:p w:rsidR="00F2741A" w:rsidRPr="00507CC4" w:rsidRDefault="00F2741A" w:rsidP="002A0587">
      <w:pPr>
        <w:spacing w:after="0" w:line="240" w:lineRule="auto"/>
        <w:ind w:right="-1"/>
        <w:jc w:val="both"/>
        <w:rPr>
          <w:rFonts w:ascii="TurkmenTm" w:hAnsi="TurkmenTm"/>
          <w:sz w:val="28"/>
          <w:szCs w:val="28"/>
          <w:lang w:val="tk-TM"/>
        </w:rPr>
      </w:pPr>
    </w:p>
    <w:p w:rsidR="00F2741A" w:rsidRDefault="00F2741A" w:rsidP="002A0587">
      <w:pPr>
        <w:spacing w:after="0" w:line="240" w:lineRule="auto"/>
        <w:ind w:right="-1"/>
        <w:jc w:val="both"/>
        <w:rPr>
          <w:rFonts w:ascii="TurkmenTm" w:hAnsi="TurkmenTm"/>
          <w:sz w:val="32"/>
          <w:szCs w:val="32"/>
        </w:rPr>
      </w:pPr>
      <w:r w:rsidRPr="00507CC4">
        <w:rPr>
          <w:rFonts w:ascii="TurkmenTm" w:hAnsi="TurkmenTm"/>
          <w:sz w:val="32"/>
          <w:szCs w:val="32"/>
          <w:lang w:val="tk-TM"/>
        </w:rPr>
        <w:t xml:space="preserve">                                     </w:t>
      </w:r>
      <w:r w:rsidR="00507CC4">
        <w:rPr>
          <w:rFonts w:ascii="TurkmenTm" w:hAnsi="TurkmenTm"/>
          <w:sz w:val="32"/>
          <w:szCs w:val="32"/>
        </w:rPr>
        <w:t xml:space="preserve">  </w:t>
      </w:r>
      <w:r>
        <w:rPr>
          <w:rFonts w:ascii="TurkmenTm" w:hAnsi="TurkmenTm"/>
          <w:sz w:val="32"/>
          <w:szCs w:val="32"/>
        </w:rPr>
        <w:t>Б У Й У Р Й А Р Ы Н:</w:t>
      </w:r>
    </w:p>
    <w:p w:rsidR="00F2741A" w:rsidRPr="001D1BF6" w:rsidRDefault="00F2741A" w:rsidP="002A0587">
      <w:pPr>
        <w:spacing w:after="0" w:line="240" w:lineRule="auto"/>
        <w:ind w:right="-1"/>
        <w:jc w:val="both"/>
        <w:rPr>
          <w:rFonts w:ascii="TurkmenTm" w:hAnsi="TurkmenTm"/>
          <w:sz w:val="20"/>
          <w:szCs w:val="20"/>
        </w:rPr>
      </w:pPr>
    </w:p>
    <w:p w:rsidR="00240DEF" w:rsidRDefault="00F2741A" w:rsidP="002A0587">
      <w:pPr>
        <w:spacing w:after="0" w:line="240" w:lineRule="auto"/>
        <w:ind w:right="-1" w:firstLine="708"/>
        <w:jc w:val="both"/>
        <w:rPr>
          <w:rFonts w:ascii="TurkmenTm" w:hAnsi="TurkmenTm"/>
          <w:sz w:val="32"/>
          <w:szCs w:val="32"/>
        </w:rPr>
      </w:pPr>
      <w:r>
        <w:rPr>
          <w:rFonts w:ascii="TurkmenTm" w:hAnsi="TurkmenTm"/>
          <w:sz w:val="32"/>
          <w:szCs w:val="32"/>
        </w:rPr>
        <w:t xml:space="preserve">1. </w:t>
      </w:r>
      <w:r w:rsidR="00130C00">
        <w:rPr>
          <w:rFonts w:ascii="TurkmenTm" w:hAnsi="TurkmenTm"/>
          <w:sz w:val="32"/>
          <w:szCs w:val="32"/>
        </w:rPr>
        <w:t xml:space="preserve">   </w:t>
      </w:r>
      <w:proofErr w:type="spellStart"/>
      <w:r w:rsidRPr="00FC27FF">
        <w:rPr>
          <w:rFonts w:ascii="TurkmenTm" w:hAnsi="TurkmenTm"/>
          <w:sz w:val="32"/>
          <w:szCs w:val="32"/>
        </w:rPr>
        <w:t>Тüркменистаныň</w:t>
      </w:r>
      <w:proofErr w:type="spellEnd"/>
      <w:r w:rsidR="00507CC4">
        <w:rPr>
          <w:rFonts w:ascii="TurkmenTm" w:hAnsi="TurkmenTm"/>
          <w:sz w:val="32"/>
          <w:szCs w:val="32"/>
        </w:rPr>
        <w:t xml:space="preserve"> </w:t>
      </w:r>
      <w:proofErr w:type="gramStart"/>
      <w:r w:rsidR="002A0587">
        <w:rPr>
          <w:rFonts w:ascii="TurkmenTm" w:hAnsi="TurkmenTm"/>
          <w:sz w:val="32"/>
          <w:szCs w:val="32"/>
        </w:rPr>
        <w:t xml:space="preserve">Баш  </w:t>
      </w:r>
      <w:proofErr w:type="spellStart"/>
      <w:r w:rsidR="002A0587" w:rsidRPr="00FC27FF">
        <w:rPr>
          <w:rFonts w:ascii="TurkmenTm" w:hAnsi="TurkmenTm"/>
          <w:sz w:val="32"/>
          <w:szCs w:val="32"/>
        </w:rPr>
        <w:t>прокуратура</w:t>
      </w:r>
      <w:r w:rsidR="002A0587">
        <w:rPr>
          <w:rFonts w:ascii="TurkmenTm" w:hAnsi="TurkmenTm"/>
          <w:sz w:val="32"/>
          <w:szCs w:val="32"/>
        </w:rPr>
        <w:t>сыны</w:t>
      </w:r>
      <w:proofErr w:type="gramEnd"/>
      <w:r w:rsidR="002A0587">
        <w:rPr>
          <w:rFonts w:ascii="TurkmenTm" w:hAnsi="TurkmenTm"/>
          <w:sz w:val="32"/>
          <w:szCs w:val="32"/>
        </w:rPr>
        <w:t>ň</w:t>
      </w:r>
      <w:proofErr w:type="spellEnd"/>
      <w:r w:rsidR="002A0587">
        <w:rPr>
          <w:rFonts w:ascii="TurkmenTm" w:hAnsi="TurkmenTm"/>
          <w:sz w:val="32"/>
          <w:szCs w:val="32"/>
        </w:rPr>
        <w:t xml:space="preserve"> </w:t>
      </w:r>
      <w:proofErr w:type="spellStart"/>
      <w:r w:rsidR="002A0587">
        <w:rPr>
          <w:rFonts w:ascii="TurkmenTm" w:hAnsi="TurkmenTm"/>
          <w:sz w:val="32"/>
          <w:szCs w:val="32"/>
        </w:rPr>
        <w:t>хемишелик</w:t>
      </w:r>
      <w:proofErr w:type="spellEnd"/>
      <w:r w:rsidR="002A0587">
        <w:rPr>
          <w:rFonts w:ascii="TurkmenTm" w:hAnsi="TurkmenTm"/>
          <w:sz w:val="32"/>
          <w:szCs w:val="32"/>
        </w:rPr>
        <w:t xml:space="preserve"> </w:t>
      </w:r>
      <w:proofErr w:type="spellStart"/>
      <w:r w:rsidR="002A0587">
        <w:rPr>
          <w:rFonts w:ascii="TurkmenTm" w:hAnsi="TurkmenTm"/>
          <w:sz w:val="32"/>
          <w:szCs w:val="32"/>
        </w:rPr>
        <w:t>херекет</w:t>
      </w:r>
      <w:proofErr w:type="spellEnd"/>
      <w:r w:rsidR="002A0587">
        <w:rPr>
          <w:rFonts w:ascii="TurkmenTm" w:hAnsi="TurkmenTm"/>
          <w:sz w:val="32"/>
          <w:szCs w:val="32"/>
        </w:rPr>
        <w:t xml:space="preserve"> </w:t>
      </w:r>
      <w:proofErr w:type="spellStart"/>
      <w:r w:rsidR="002A0587">
        <w:rPr>
          <w:rFonts w:ascii="TurkmenTm" w:hAnsi="TurkmenTm"/>
          <w:sz w:val="32"/>
          <w:szCs w:val="32"/>
        </w:rPr>
        <w:t>эдйäн</w:t>
      </w:r>
      <w:proofErr w:type="spellEnd"/>
      <w:r w:rsidR="002A0587">
        <w:rPr>
          <w:rFonts w:ascii="TurkmenTm" w:hAnsi="TurkmenTm"/>
          <w:sz w:val="32"/>
          <w:szCs w:val="32"/>
        </w:rPr>
        <w:t xml:space="preserve"> </w:t>
      </w:r>
      <w:proofErr w:type="spellStart"/>
      <w:r w:rsidR="002A0587">
        <w:rPr>
          <w:rFonts w:ascii="TurkmenTm" w:hAnsi="TurkmenTm"/>
          <w:sz w:val="32"/>
          <w:szCs w:val="32"/>
        </w:rPr>
        <w:t>Меркези</w:t>
      </w:r>
      <w:proofErr w:type="spellEnd"/>
      <w:r w:rsidR="002A0587">
        <w:rPr>
          <w:rFonts w:ascii="TurkmenTm" w:hAnsi="TurkmenTm"/>
          <w:sz w:val="32"/>
          <w:szCs w:val="32"/>
        </w:rPr>
        <w:t xml:space="preserve"> </w:t>
      </w:r>
      <w:proofErr w:type="spellStart"/>
      <w:r w:rsidR="002A0587">
        <w:rPr>
          <w:rFonts w:ascii="TurkmenTm" w:hAnsi="TurkmenTm"/>
          <w:sz w:val="32"/>
          <w:szCs w:val="32"/>
        </w:rPr>
        <w:t>селjериш</w:t>
      </w:r>
      <w:proofErr w:type="spellEnd"/>
      <w:r w:rsidR="002A0587">
        <w:rPr>
          <w:rFonts w:ascii="TurkmenTm" w:hAnsi="TurkmenTm"/>
          <w:sz w:val="32"/>
          <w:szCs w:val="32"/>
        </w:rPr>
        <w:t xml:space="preserve"> </w:t>
      </w:r>
      <w:proofErr w:type="spellStart"/>
      <w:r w:rsidR="002A0587">
        <w:rPr>
          <w:rFonts w:ascii="TurkmenTm" w:hAnsi="TurkmenTm"/>
          <w:sz w:val="32"/>
          <w:szCs w:val="32"/>
        </w:rPr>
        <w:t>топарыныň</w:t>
      </w:r>
      <w:proofErr w:type="spellEnd"/>
      <w:r w:rsidR="002A0587">
        <w:rPr>
          <w:rFonts w:ascii="TurkmenTm" w:hAnsi="TurkmenTm"/>
          <w:sz w:val="32"/>
          <w:szCs w:val="32"/>
        </w:rPr>
        <w:t xml:space="preserve"> </w:t>
      </w:r>
      <w:proofErr w:type="spellStart"/>
      <w:r w:rsidR="002A0587">
        <w:rPr>
          <w:rFonts w:ascii="TurkmenTm" w:hAnsi="TurkmenTm"/>
          <w:sz w:val="32"/>
          <w:szCs w:val="32"/>
        </w:rPr>
        <w:t>дüзüмини</w:t>
      </w:r>
      <w:proofErr w:type="spellEnd"/>
      <w:r w:rsidR="002A0587">
        <w:rPr>
          <w:rFonts w:ascii="TurkmenTm" w:hAnsi="TurkmenTm"/>
          <w:sz w:val="32"/>
          <w:szCs w:val="32"/>
        </w:rPr>
        <w:t xml:space="preserve"> </w:t>
      </w:r>
      <w:proofErr w:type="spellStart"/>
      <w:r w:rsidR="002A0587">
        <w:rPr>
          <w:rFonts w:ascii="TurkmenTm" w:hAnsi="TurkmenTm"/>
          <w:sz w:val="32"/>
          <w:szCs w:val="32"/>
        </w:rPr>
        <w:t>тассыкламалы</w:t>
      </w:r>
      <w:proofErr w:type="spellEnd"/>
      <w:r w:rsidR="002A0587">
        <w:rPr>
          <w:rFonts w:ascii="TurkmenTm" w:hAnsi="TurkmenTm"/>
          <w:sz w:val="32"/>
          <w:szCs w:val="32"/>
        </w:rPr>
        <w:t xml:space="preserve"> (</w:t>
      </w:r>
      <w:proofErr w:type="spellStart"/>
      <w:r w:rsidR="002A0587">
        <w:rPr>
          <w:rFonts w:ascii="TurkmenTm" w:hAnsi="TurkmenTm"/>
          <w:sz w:val="32"/>
          <w:szCs w:val="32"/>
        </w:rPr>
        <w:t>гошулйар</w:t>
      </w:r>
      <w:proofErr w:type="spellEnd"/>
      <w:r w:rsidR="002A0587">
        <w:rPr>
          <w:rFonts w:ascii="TurkmenTm" w:hAnsi="TurkmenTm"/>
          <w:sz w:val="32"/>
          <w:szCs w:val="32"/>
        </w:rPr>
        <w:t>).</w:t>
      </w:r>
    </w:p>
    <w:p w:rsidR="002A0587" w:rsidRDefault="002A0587" w:rsidP="002A0587">
      <w:pPr>
        <w:pStyle w:val="a3"/>
        <w:spacing w:after="0" w:line="240" w:lineRule="auto"/>
        <w:ind w:left="0" w:firstLine="720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</w:rPr>
        <w:t xml:space="preserve">2. </w:t>
      </w:r>
      <w:r w:rsidR="00130C00">
        <w:rPr>
          <w:rFonts w:ascii="TurkmenTm" w:hAnsi="TurkmenTm"/>
          <w:sz w:val="32"/>
          <w:szCs w:val="32"/>
        </w:rPr>
        <w:t xml:space="preserve"> </w:t>
      </w:r>
      <w:r>
        <w:rPr>
          <w:rFonts w:ascii="TurkmenTm" w:hAnsi="TurkmenTm"/>
          <w:sz w:val="32"/>
          <w:szCs w:val="32"/>
          <w:lang w:val="tk-TM"/>
        </w:rPr>
        <w:t>Welaýatlaryň, Aşgabat we Arkadag şäherleriniň, şäherleriň</w:t>
      </w:r>
      <w:r>
        <w:rPr>
          <w:rFonts w:ascii="TurkmenTm" w:hAnsi="TurkmenTm"/>
          <w:sz w:val="32"/>
          <w:szCs w:val="32"/>
        </w:rPr>
        <w:t xml:space="preserve"> </w:t>
      </w:r>
      <w:proofErr w:type="spellStart"/>
      <w:r>
        <w:rPr>
          <w:rFonts w:ascii="TurkmenTm" w:hAnsi="TurkmenTm"/>
          <w:sz w:val="32"/>
          <w:szCs w:val="32"/>
        </w:rPr>
        <w:t>ве</w:t>
      </w:r>
      <w:proofErr w:type="spellEnd"/>
      <w:r>
        <w:rPr>
          <w:rFonts w:ascii="TurkmenTm" w:hAnsi="TurkmenTm"/>
          <w:sz w:val="32"/>
          <w:szCs w:val="32"/>
          <w:lang w:val="tk-TM"/>
        </w:rPr>
        <w:t xml:space="preserve"> etraplary</w:t>
      </w:r>
      <w:r w:rsidR="003B722E">
        <w:rPr>
          <w:rFonts w:ascii="TurkmenTm" w:hAnsi="TurkmenTm"/>
          <w:sz w:val="32"/>
          <w:szCs w:val="32"/>
          <w:lang w:val="tk-TM"/>
        </w:rPr>
        <w:t>ň</w:t>
      </w:r>
      <w:r>
        <w:rPr>
          <w:rFonts w:ascii="TurkmenTm" w:hAnsi="TurkmenTm"/>
          <w:sz w:val="32"/>
          <w:szCs w:val="32"/>
          <w:lang w:val="tk-TM"/>
        </w:rPr>
        <w:t xml:space="preserve"> prokurorlary, harby we ýöriteleşdirilen prokurorlar prokuratura edaralarynda </w:t>
      </w:r>
      <w:proofErr w:type="spellStart"/>
      <w:r>
        <w:rPr>
          <w:rFonts w:ascii="TurkmenTm" w:hAnsi="TurkmenTm"/>
          <w:sz w:val="32"/>
          <w:szCs w:val="32"/>
        </w:rPr>
        <w:t>херекет</w:t>
      </w:r>
      <w:proofErr w:type="spellEnd"/>
      <w:r>
        <w:rPr>
          <w:rFonts w:ascii="TurkmenTm" w:hAnsi="TurkmenTm"/>
          <w:sz w:val="32"/>
          <w:szCs w:val="32"/>
        </w:rPr>
        <w:t xml:space="preserve"> </w:t>
      </w:r>
      <w:proofErr w:type="spellStart"/>
      <w:r>
        <w:rPr>
          <w:rFonts w:ascii="TurkmenTm" w:hAnsi="TurkmenTm"/>
          <w:sz w:val="32"/>
          <w:szCs w:val="32"/>
        </w:rPr>
        <w:t>эдйäн</w:t>
      </w:r>
      <w:proofErr w:type="spellEnd"/>
      <w:r>
        <w:rPr>
          <w:rFonts w:ascii="TurkmenTm" w:hAnsi="TurkmenTm"/>
          <w:sz w:val="32"/>
          <w:szCs w:val="32"/>
        </w:rPr>
        <w:t xml:space="preserve"> </w:t>
      </w:r>
      <w:r>
        <w:rPr>
          <w:rFonts w:ascii="TurkmenTm" w:hAnsi="TurkmenTm"/>
          <w:sz w:val="32"/>
          <w:szCs w:val="32"/>
          <w:lang w:val="tk-TM"/>
        </w:rPr>
        <w:t>seljeriş toparlaryny</w:t>
      </w:r>
      <w:r>
        <w:rPr>
          <w:rFonts w:ascii="TurkmenTm" w:hAnsi="TurkmenTm"/>
          <w:sz w:val="32"/>
          <w:szCs w:val="32"/>
        </w:rPr>
        <w:t>ň</w:t>
      </w:r>
      <w:r>
        <w:rPr>
          <w:rFonts w:ascii="TurkmenTm" w:hAnsi="TurkmenTm"/>
          <w:sz w:val="32"/>
          <w:szCs w:val="32"/>
          <w:lang w:val="tk-TM"/>
        </w:rPr>
        <w:t xml:space="preserve"> </w:t>
      </w:r>
      <w:proofErr w:type="spellStart"/>
      <w:r w:rsidR="00130C00">
        <w:rPr>
          <w:rFonts w:ascii="TurkmenTm" w:hAnsi="TurkmenTm"/>
          <w:sz w:val="32"/>
          <w:szCs w:val="32"/>
        </w:rPr>
        <w:t>д</w:t>
      </w:r>
      <w:r>
        <w:rPr>
          <w:rFonts w:ascii="TurkmenTm" w:hAnsi="TurkmenTm"/>
          <w:sz w:val="32"/>
          <w:szCs w:val="32"/>
        </w:rPr>
        <w:t>üзüмини</w:t>
      </w:r>
      <w:proofErr w:type="spellEnd"/>
      <w:r>
        <w:rPr>
          <w:rFonts w:ascii="TurkmenTm" w:hAnsi="TurkmenTm"/>
          <w:sz w:val="32"/>
          <w:szCs w:val="32"/>
        </w:rPr>
        <w:t xml:space="preserve"> </w:t>
      </w:r>
      <w:proofErr w:type="spellStart"/>
      <w:r>
        <w:rPr>
          <w:rFonts w:ascii="TurkmenTm" w:hAnsi="TurkmenTm"/>
          <w:sz w:val="32"/>
          <w:szCs w:val="32"/>
        </w:rPr>
        <w:t>тассыкламалы</w:t>
      </w:r>
      <w:proofErr w:type="spellEnd"/>
      <w:r>
        <w:rPr>
          <w:rFonts w:ascii="TurkmenTm" w:hAnsi="TurkmenTm"/>
          <w:sz w:val="32"/>
          <w:szCs w:val="32"/>
        </w:rPr>
        <w:t xml:space="preserve"> </w:t>
      </w:r>
      <w:r>
        <w:rPr>
          <w:rFonts w:ascii="TurkmenTm" w:hAnsi="TurkmenTm"/>
          <w:sz w:val="32"/>
          <w:szCs w:val="32"/>
          <w:lang w:val="tk-TM"/>
        </w:rPr>
        <w:t>we olaryň işini</w:t>
      </w:r>
      <w:r w:rsidR="00130C00">
        <w:rPr>
          <w:rFonts w:ascii="TurkmenTm" w:hAnsi="TurkmenTm"/>
          <w:sz w:val="32"/>
          <w:szCs w:val="32"/>
        </w:rPr>
        <w:t>ň</w:t>
      </w:r>
      <w:r>
        <w:rPr>
          <w:rFonts w:ascii="TurkmenTm" w:hAnsi="TurkmenTm"/>
          <w:sz w:val="32"/>
          <w:szCs w:val="32"/>
          <w:lang w:val="tk-TM"/>
        </w:rPr>
        <w:t xml:space="preserve"> Baş prokuraturanyň Merkezi seljeriş topary bilen ylalaşylyp guralmagyny </w:t>
      </w:r>
      <w:proofErr w:type="spellStart"/>
      <w:r>
        <w:rPr>
          <w:rFonts w:ascii="TurkmenTm" w:hAnsi="TurkmenTm"/>
          <w:sz w:val="32"/>
          <w:szCs w:val="32"/>
        </w:rPr>
        <w:t>ве</w:t>
      </w:r>
      <w:proofErr w:type="spellEnd"/>
      <w:r>
        <w:rPr>
          <w:rFonts w:ascii="TurkmenTm" w:hAnsi="TurkmenTm"/>
          <w:sz w:val="32"/>
          <w:szCs w:val="32"/>
        </w:rPr>
        <w:t xml:space="preserve"> </w:t>
      </w:r>
      <w:proofErr w:type="spellStart"/>
      <w:r>
        <w:rPr>
          <w:rFonts w:ascii="TurkmenTm" w:hAnsi="TurkmenTm"/>
          <w:sz w:val="32"/>
          <w:szCs w:val="32"/>
        </w:rPr>
        <w:t>йерине</w:t>
      </w:r>
      <w:proofErr w:type="spellEnd"/>
      <w:r>
        <w:rPr>
          <w:rFonts w:ascii="TurkmenTm" w:hAnsi="TurkmenTm"/>
          <w:sz w:val="32"/>
          <w:szCs w:val="32"/>
        </w:rPr>
        <w:t xml:space="preserve"> </w:t>
      </w:r>
      <w:proofErr w:type="spellStart"/>
      <w:r>
        <w:rPr>
          <w:rFonts w:ascii="TurkmenTm" w:hAnsi="TurkmenTm"/>
          <w:sz w:val="32"/>
          <w:szCs w:val="32"/>
        </w:rPr>
        <w:t>йетирилмегини</w:t>
      </w:r>
      <w:proofErr w:type="spellEnd"/>
      <w:r>
        <w:rPr>
          <w:rFonts w:ascii="TurkmenTm" w:hAnsi="TurkmenTm"/>
          <w:sz w:val="32"/>
          <w:szCs w:val="32"/>
        </w:rPr>
        <w:t xml:space="preserve"> </w:t>
      </w:r>
      <w:r>
        <w:rPr>
          <w:rFonts w:ascii="TurkmenTm" w:hAnsi="TurkmenTm"/>
          <w:sz w:val="32"/>
          <w:szCs w:val="32"/>
          <w:lang w:val="tk-TM"/>
        </w:rPr>
        <w:t>üpjün etmeli.</w:t>
      </w:r>
    </w:p>
    <w:p w:rsidR="002A0587" w:rsidRDefault="002A0587" w:rsidP="002A0587">
      <w:pPr>
        <w:pStyle w:val="a3"/>
        <w:spacing w:after="0" w:line="240" w:lineRule="auto"/>
        <w:ind w:left="0" w:firstLine="720"/>
        <w:jc w:val="both"/>
        <w:rPr>
          <w:rFonts w:ascii="TurkmenTm" w:hAnsi="TurkmenTm"/>
          <w:sz w:val="32"/>
          <w:szCs w:val="32"/>
          <w:lang w:val="tk-TM"/>
        </w:rPr>
      </w:pPr>
      <w:r w:rsidRPr="002A0587">
        <w:rPr>
          <w:rFonts w:ascii="TurkmenTm" w:hAnsi="TurkmenTm"/>
          <w:sz w:val="32"/>
          <w:szCs w:val="32"/>
          <w:lang w:val="tk-TM"/>
        </w:rPr>
        <w:t xml:space="preserve">3. </w:t>
      </w:r>
      <w:r w:rsidR="00130C00" w:rsidRPr="00130C00">
        <w:rPr>
          <w:rFonts w:ascii="TurkmenTm" w:hAnsi="TurkmenTm"/>
          <w:sz w:val="32"/>
          <w:szCs w:val="32"/>
          <w:lang w:val="tk-TM"/>
        </w:rPr>
        <w:t xml:space="preserve"> </w:t>
      </w:r>
      <w:r w:rsidRPr="002A0587">
        <w:rPr>
          <w:rFonts w:ascii="TurkmenTm" w:hAnsi="TurkmenTm"/>
          <w:sz w:val="32"/>
          <w:szCs w:val="32"/>
          <w:lang w:val="tk-TM"/>
        </w:rPr>
        <w:t>Буйругы йерине йетирмек üчин в</w:t>
      </w:r>
      <w:r>
        <w:rPr>
          <w:rFonts w:ascii="TurkmenTm" w:hAnsi="TurkmenTm"/>
          <w:sz w:val="32"/>
          <w:szCs w:val="32"/>
          <w:lang w:val="tk-TM"/>
        </w:rPr>
        <w:t>elaýatlaryň, Aşgabat we Arkadag şäherleriniň prokurorlary</w:t>
      </w:r>
      <w:r w:rsidRPr="002A0587">
        <w:rPr>
          <w:rFonts w:ascii="TurkmenTm" w:hAnsi="TurkmenTm"/>
          <w:sz w:val="32"/>
          <w:szCs w:val="32"/>
          <w:lang w:val="tk-TM"/>
        </w:rPr>
        <w:t>на</w:t>
      </w:r>
      <w:r w:rsidR="00895769" w:rsidRPr="00895769">
        <w:rPr>
          <w:rFonts w:ascii="TurkmenTm" w:hAnsi="TurkmenTm"/>
          <w:sz w:val="32"/>
          <w:szCs w:val="32"/>
          <w:lang w:val="tk-TM"/>
        </w:rPr>
        <w:t xml:space="preserve"> хем-де</w:t>
      </w:r>
      <w:r>
        <w:rPr>
          <w:rFonts w:ascii="TurkmenTm" w:hAnsi="TurkmenTm"/>
          <w:sz w:val="32"/>
          <w:szCs w:val="32"/>
          <w:lang w:val="tk-TM"/>
        </w:rPr>
        <w:t xml:space="preserve"> harby </w:t>
      </w:r>
      <w:r w:rsidR="003B722E">
        <w:rPr>
          <w:rFonts w:ascii="TurkmenTm" w:hAnsi="TurkmenTm"/>
          <w:sz w:val="32"/>
          <w:szCs w:val="32"/>
          <w:lang w:val="tk-TM"/>
        </w:rPr>
        <w:t xml:space="preserve">we ýöriteleşdirilen </w:t>
      </w:r>
      <w:r>
        <w:rPr>
          <w:rFonts w:ascii="TurkmenTm" w:hAnsi="TurkmenTm"/>
          <w:sz w:val="32"/>
          <w:szCs w:val="32"/>
          <w:lang w:val="tk-TM"/>
        </w:rPr>
        <w:t>prokurorlar</w:t>
      </w:r>
      <w:r w:rsidRPr="002A0587">
        <w:rPr>
          <w:rFonts w:ascii="TurkmenTm" w:hAnsi="TurkmenTm"/>
          <w:sz w:val="32"/>
          <w:szCs w:val="32"/>
          <w:lang w:val="tk-TM"/>
        </w:rPr>
        <w:t>а ибермели.</w:t>
      </w:r>
    </w:p>
    <w:p w:rsidR="002A0587" w:rsidRDefault="00FC41AA" w:rsidP="00FC41AA">
      <w:pPr>
        <w:pStyle w:val="a3"/>
        <w:spacing w:after="0" w:line="240" w:lineRule="auto"/>
        <w:ind w:left="0" w:firstLine="709"/>
        <w:jc w:val="both"/>
        <w:rPr>
          <w:rFonts w:ascii="TurkmenTm" w:hAnsi="TurkmenTm"/>
          <w:sz w:val="32"/>
          <w:szCs w:val="32"/>
          <w:lang w:val="tk-TM"/>
        </w:rPr>
      </w:pPr>
      <w:r w:rsidRPr="00FC41AA">
        <w:rPr>
          <w:rFonts w:ascii="TurkmenTm" w:hAnsi="TurkmenTm"/>
          <w:sz w:val="32"/>
          <w:szCs w:val="32"/>
          <w:lang w:val="tk-TM"/>
        </w:rPr>
        <w:t xml:space="preserve">4.   </w:t>
      </w:r>
      <w:r w:rsidR="002A0587">
        <w:rPr>
          <w:rFonts w:ascii="TurkmenTm" w:hAnsi="TurkmenTm"/>
          <w:sz w:val="32"/>
          <w:szCs w:val="32"/>
          <w:lang w:val="tk-TM"/>
        </w:rPr>
        <w:t>Buýrugyň ýerine ýetirilişine gözegçilik etme</w:t>
      </w:r>
      <w:r w:rsidR="00130C00" w:rsidRPr="00130C00">
        <w:rPr>
          <w:rFonts w:ascii="TurkmenTm" w:hAnsi="TurkmenTm"/>
          <w:sz w:val="32"/>
          <w:szCs w:val="32"/>
          <w:lang w:val="tk-TM"/>
        </w:rPr>
        <w:t>г</w:t>
      </w:r>
      <w:r w:rsidR="002A0587">
        <w:rPr>
          <w:rFonts w:ascii="TurkmenTm" w:hAnsi="TurkmenTm"/>
          <w:sz w:val="32"/>
          <w:szCs w:val="32"/>
          <w:lang w:val="tk-TM"/>
        </w:rPr>
        <w:t>i</w:t>
      </w:r>
      <w:r w:rsidR="002A0587" w:rsidRPr="002A0587">
        <w:rPr>
          <w:rFonts w:ascii="TurkmenTm" w:hAnsi="TurkmenTm"/>
          <w:sz w:val="32"/>
          <w:szCs w:val="32"/>
          <w:lang w:val="tk-TM"/>
        </w:rPr>
        <w:t xml:space="preserve"> Тüркменистаныň Баш  прокур</w:t>
      </w:r>
      <w:r w:rsidR="00130C00" w:rsidRPr="00130C00">
        <w:rPr>
          <w:rFonts w:ascii="TurkmenTm" w:hAnsi="TurkmenTm"/>
          <w:sz w:val="32"/>
          <w:szCs w:val="32"/>
          <w:lang w:val="tk-TM"/>
        </w:rPr>
        <w:t>ор</w:t>
      </w:r>
      <w:r w:rsidR="002A0587" w:rsidRPr="002A0587">
        <w:rPr>
          <w:rFonts w:ascii="TurkmenTm" w:hAnsi="TurkmenTm"/>
          <w:sz w:val="32"/>
          <w:szCs w:val="32"/>
          <w:lang w:val="tk-TM"/>
        </w:rPr>
        <w:t xml:space="preserve">ыныň </w:t>
      </w:r>
      <w:r w:rsidR="00130C00" w:rsidRPr="00130C00">
        <w:rPr>
          <w:rFonts w:ascii="TurkmenTm" w:hAnsi="TurkmenTm"/>
          <w:sz w:val="32"/>
          <w:szCs w:val="32"/>
          <w:lang w:val="tk-TM"/>
        </w:rPr>
        <w:t>дегишли орунбасарына табшырмалы</w:t>
      </w:r>
      <w:r w:rsidR="002A0587">
        <w:rPr>
          <w:rFonts w:ascii="TurkmenTm" w:hAnsi="TurkmenTm"/>
          <w:sz w:val="32"/>
          <w:szCs w:val="32"/>
          <w:lang w:val="tk-TM"/>
        </w:rPr>
        <w:t>.</w:t>
      </w:r>
    </w:p>
    <w:p w:rsidR="002A0587" w:rsidRDefault="00FC41AA" w:rsidP="00FC41AA">
      <w:pPr>
        <w:pStyle w:val="a3"/>
        <w:spacing w:after="0" w:line="240" w:lineRule="auto"/>
        <w:ind w:left="0" w:firstLine="720"/>
        <w:jc w:val="both"/>
        <w:rPr>
          <w:rFonts w:ascii="TurkmenTm" w:hAnsi="TurkmenTm"/>
          <w:sz w:val="32"/>
          <w:szCs w:val="32"/>
          <w:lang w:val="tk-TM"/>
        </w:rPr>
      </w:pPr>
      <w:r w:rsidRPr="00FC41AA">
        <w:rPr>
          <w:rFonts w:ascii="TurkmenTm" w:hAnsi="TurkmenTm"/>
          <w:sz w:val="32"/>
          <w:szCs w:val="32"/>
          <w:lang w:val="tk-TM"/>
        </w:rPr>
        <w:t xml:space="preserve">5. </w:t>
      </w:r>
      <w:r w:rsidR="002A0587">
        <w:rPr>
          <w:rFonts w:ascii="TurkmenTm" w:hAnsi="TurkmenTm"/>
          <w:sz w:val="32"/>
          <w:szCs w:val="32"/>
          <w:lang w:val="tk-TM"/>
        </w:rPr>
        <w:t>Türkmenistanyň Baş prokurorynyň 2011-nji ýylyň 3-nji fewralynda</w:t>
      </w:r>
      <w:r w:rsidR="00541605" w:rsidRPr="00541605">
        <w:rPr>
          <w:rFonts w:ascii="TurkmenTm" w:hAnsi="TurkmenTm"/>
          <w:sz w:val="32"/>
          <w:szCs w:val="32"/>
          <w:lang w:val="tk-TM"/>
        </w:rPr>
        <w:t>к</w:t>
      </w:r>
      <w:r w:rsidR="002A0587">
        <w:rPr>
          <w:rFonts w:ascii="TurkmenTm" w:hAnsi="TurkmenTm"/>
          <w:sz w:val="32"/>
          <w:szCs w:val="32"/>
          <w:lang w:val="tk-TM"/>
        </w:rPr>
        <w:t>y 7e belgili buýrugyny güýjüni ýitiren hasap etmeli.</w:t>
      </w:r>
    </w:p>
    <w:p w:rsidR="002A0587" w:rsidRDefault="002A0587" w:rsidP="002A0587">
      <w:pPr>
        <w:spacing w:after="0" w:line="240" w:lineRule="auto"/>
        <w:ind w:left="360"/>
        <w:rPr>
          <w:rFonts w:ascii="TurkmenTm" w:hAnsi="TurkmenTm"/>
          <w:sz w:val="32"/>
          <w:szCs w:val="32"/>
          <w:lang w:val="tk-TM"/>
        </w:rPr>
      </w:pPr>
    </w:p>
    <w:p w:rsidR="002A0587" w:rsidRPr="00FC41AA" w:rsidRDefault="002A0587" w:rsidP="002A0587">
      <w:pPr>
        <w:spacing w:after="0" w:line="240" w:lineRule="auto"/>
        <w:ind w:left="360"/>
        <w:rPr>
          <w:rFonts w:ascii="TurkmenTm" w:hAnsi="TurkmenTm"/>
          <w:sz w:val="16"/>
          <w:szCs w:val="16"/>
          <w:lang w:val="tk-TM"/>
        </w:rPr>
      </w:pPr>
    </w:p>
    <w:p w:rsidR="00FC41AA" w:rsidRDefault="002A0587" w:rsidP="00FC41AA">
      <w:pPr>
        <w:spacing w:after="0" w:line="240" w:lineRule="auto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>Türkmenistanyň Baş prokurory</w:t>
      </w:r>
      <w:r>
        <w:rPr>
          <w:rFonts w:ascii="TurkmenTm" w:hAnsi="TurkmenTm"/>
          <w:sz w:val="32"/>
          <w:szCs w:val="32"/>
          <w:lang w:val="tk-TM"/>
        </w:rPr>
        <w:tab/>
      </w:r>
      <w:r>
        <w:rPr>
          <w:rFonts w:ascii="TurkmenTm" w:hAnsi="TurkmenTm"/>
          <w:sz w:val="32"/>
          <w:szCs w:val="32"/>
          <w:lang w:val="tk-TM"/>
        </w:rPr>
        <w:tab/>
      </w:r>
      <w:r>
        <w:rPr>
          <w:rFonts w:ascii="TurkmenTm" w:hAnsi="TurkmenTm"/>
          <w:sz w:val="32"/>
          <w:szCs w:val="32"/>
          <w:lang w:val="tk-TM"/>
        </w:rPr>
        <w:tab/>
      </w:r>
      <w:r>
        <w:rPr>
          <w:rFonts w:ascii="TurkmenTm" w:hAnsi="TurkmenTm"/>
          <w:sz w:val="32"/>
          <w:szCs w:val="32"/>
          <w:lang w:val="tk-TM"/>
        </w:rPr>
        <w:tab/>
      </w:r>
    </w:p>
    <w:p w:rsidR="002A0587" w:rsidRDefault="00FC41AA" w:rsidP="002A0587">
      <w:pPr>
        <w:spacing w:after="0" w:line="240" w:lineRule="auto"/>
        <w:ind w:left="360"/>
        <w:rPr>
          <w:rFonts w:ascii="TurkmenTm" w:hAnsi="TurkmenTm"/>
          <w:sz w:val="32"/>
          <w:szCs w:val="32"/>
          <w:lang w:val="tk-TM"/>
        </w:rPr>
      </w:pPr>
      <w:r w:rsidRPr="00FC41AA">
        <w:rPr>
          <w:rFonts w:ascii="TurkmenTm" w:hAnsi="TurkmenTm"/>
          <w:sz w:val="32"/>
          <w:szCs w:val="32"/>
          <w:lang w:val="tk-TM"/>
        </w:rPr>
        <w:t xml:space="preserve">   йустицийаныň геňешчиси                                           </w:t>
      </w:r>
      <w:r w:rsidR="002A0587">
        <w:rPr>
          <w:rFonts w:ascii="TurkmenTm" w:hAnsi="TurkmenTm"/>
          <w:sz w:val="32"/>
          <w:szCs w:val="32"/>
          <w:lang w:val="tk-TM"/>
        </w:rPr>
        <w:t>S.G.Mälikgulyýew</w:t>
      </w:r>
    </w:p>
    <w:p w:rsidR="008E046A" w:rsidRPr="0004695A" w:rsidRDefault="008E046A" w:rsidP="008E046A">
      <w:pPr>
        <w:spacing w:after="0" w:line="240" w:lineRule="auto"/>
        <w:ind w:right="-284" w:firstLine="567"/>
        <w:jc w:val="both"/>
        <w:rPr>
          <w:rFonts w:ascii="TurkmenTm" w:hAnsi="TurkmenTm"/>
          <w:sz w:val="32"/>
          <w:szCs w:val="32"/>
          <w:lang w:val="tk-TM"/>
        </w:rPr>
      </w:pPr>
      <w:r w:rsidRPr="008E046A">
        <w:rPr>
          <w:rFonts w:ascii="TurkmenTm" w:hAnsi="TurkmenTm"/>
          <w:sz w:val="32"/>
          <w:szCs w:val="32"/>
          <w:lang w:val="tk-TM"/>
        </w:rPr>
        <w:lastRenderedPageBreak/>
        <w:t xml:space="preserve">                                                    </w:t>
      </w:r>
      <w:r w:rsidRPr="0004695A">
        <w:rPr>
          <w:rFonts w:ascii="TurkmenTm" w:hAnsi="TurkmenTm"/>
          <w:sz w:val="32"/>
          <w:szCs w:val="32"/>
          <w:lang w:val="tk-TM"/>
        </w:rPr>
        <w:t xml:space="preserve">Тüркменистаныň Баш прокурорыныň                                                                             </w:t>
      </w:r>
    </w:p>
    <w:p w:rsidR="008E046A" w:rsidRPr="00D6452F" w:rsidRDefault="008E046A" w:rsidP="008E046A">
      <w:pPr>
        <w:spacing w:after="0" w:line="240" w:lineRule="auto"/>
        <w:ind w:right="-284"/>
        <w:rPr>
          <w:rFonts w:ascii="TurkmenTm" w:hAnsi="TurkmenTm"/>
          <w:sz w:val="32"/>
          <w:szCs w:val="32"/>
          <w:lang w:val="tk-TM"/>
        </w:rPr>
      </w:pPr>
      <w:r w:rsidRPr="0004695A">
        <w:rPr>
          <w:rFonts w:ascii="TurkmenTm" w:hAnsi="TurkmenTm"/>
          <w:sz w:val="32"/>
          <w:szCs w:val="32"/>
          <w:lang w:val="tk-TM"/>
        </w:rPr>
        <w:t xml:space="preserve">                                                       </w:t>
      </w:r>
      <w:r>
        <w:rPr>
          <w:rFonts w:ascii="TurkmenTm" w:hAnsi="TurkmenTm"/>
          <w:sz w:val="32"/>
          <w:szCs w:val="32"/>
          <w:lang w:val="tk-TM"/>
        </w:rPr>
        <w:t xml:space="preserve">   </w:t>
      </w:r>
      <w:r w:rsidRPr="0004695A">
        <w:rPr>
          <w:rFonts w:ascii="TurkmenTm" w:hAnsi="TurkmenTm"/>
          <w:sz w:val="32"/>
          <w:szCs w:val="32"/>
          <w:lang w:val="tk-TM"/>
        </w:rPr>
        <w:t xml:space="preserve"> </w:t>
      </w:r>
      <w:r w:rsidRPr="00D6452F">
        <w:rPr>
          <w:rFonts w:ascii="TurkmenTm" w:hAnsi="TurkmenTm"/>
          <w:sz w:val="32"/>
          <w:szCs w:val="32"/>
          <w:lang w:val="tk-TM"/>
        </w:rPr>
        <w:t>2023-нjи йылыň</w:t>
      </w:r>
      <w:r w:rsidRPr="00C030C3">
        <w:rPr>
          <w:rFonts w:ascii="TurkmenTm" w:hAnsi="TurkmenTm"/>
          <w:sz w:val="32"/>
          <w:szCs w:val="32"/>
          <w:lang w:val="tk-TM"/>
        </w:rPr>
        <w:t xml:space="preserve"> </w:t>
      </w:r>
      <w:r w:rsidR="00B46ACA">
        <w:rPr>
          <w:rFonts w:ascii="TurkmenTm" w:hAnsi="TurkmenTm"/>
          <w:sz w:val="32"/>
          <w:szCs w:val="32"/>
          <w:lang w:val="tk-TM"/>
        </w:rPr>
        <w:t>24</w:t>
      </w:r>
      <w:r w:rsidRPr="00C030C3">
        <w:rPr>
          <w:rFonts w:ascii="TurkmenTm" w:hAnsi="TurkmenTm"/>
          <w:sz w:val="32"/>
          <w:szCs w:val="32"/>
          <w:lang w:val="tk-TM"/>
        </w:rPr>
        <w:t>-нj</w:t>
      </w:r>
      <w:r w:rsidRPr="003A0F4E">
        <w:rPr>
          <w:rFonts w:ascii="TurkmenTm" w:hAnsi="TurkmenTm"/>
          <w:sz w:val="32"/>
          <w:szCs w:val="32"/>
          <w:lang w:val="tk-TM"/>
        </w:rPr>
        <w:t>и</w:t>
      </w:r>
      <w:r w:rsidRPr="00C030C3">
        <w:rPr>
          <w:rFonts w:ascii="TurkmenTm" w:hAnsi="TurkmenTm"/>
          <w:sz w:val="32"/>
          <w:szCs w:val="32"/>
          <w:lang w:val="tk-TM"/>
        </w:rPr>
        <w:t xml:space="preserve"> </w:t>
      </w:r>
      <w:r w:rsidR="003A0F4E">
        <w:rPr>
          <w:rFonts w:ascii="TurkmenTm" w:hAnsi="TurkmenTm"/>
          <w:sz w:val="32"/>
          <w:szCs w:val="32"/>
          <w:lang w:val="tk-TM"/>
        </w:rPr>
        <w:t>noýa</w:t>
      </w:r>
      <w:r w:rsidRPr="00C51746">
        <w:rPr>
          <w:rFonts w:ascii="TurkmenTm" w:hAnsi="TurkmenTm"/>
          <w:sz w:val="32"/>
          <w:szCs w:val="32"/>
          <w:lang w:val="tk-TM"/>
        </w:rPr>
        <w:t>брындакы</w:t>
      </w:r>
      <w:r w:rsidRPr="00D6452F">
        <w:rPr>
          <w:rFonts w:ascii="TurkmenTm" w:hAnsi="TurkmenTm"/>
          <w:sz w:val="32"/>
          <w:szCs w:val="32"/>
          <w:lang w:val="tk-TM"/>
        </w:rPr>
        <w:t xml:space="preserve">  </w:t>
      </w:r>
    </w:p>
    <w:p w:rsidR="008E046A" w:rsidRDefault="008E046A" w:rsidP="008E046A">
      <w:pPr>
        <w:spacing w:after="0" w:line="240" w:lineRule="auto"/>
        <w:ind w:right="-284"/>
        <w:rPr>
          <w:rFonts w:ascii="TurkmenTm" w:hAnsi="TurkmenTm"/>
          <w:sz w:val="32"/>
          <w:szCs w:val="32"/>
          <w:lang w:val="tk-TM"/>
        </w:rPr>
      </w:pPr>
      <w:r w:rsidRPr="00D6452F">
        <w:rPr>
          <w:rFonts w:ascii="TurkmenTm" w:hAnsi="TurkmenTm"/>
          <w:sz w:val="32"/>
          <w:szCs w:val="32"/>
          <w:lang w:val="tk-TM"/>
        </w:rPr>
        <w:t xml:space="preserve">                                                           </w:t>
      </w:r>
      <w:r w:rsidR="00B46ACA">
        <w:rPr>
          <w:rFonts w:ascii="TurkmenTm" w:hAnsi="TurkmenTm"/>
          <w:sz w:val="32"/>
          <w:szCs w:val="32"/>
          <w:lang w:val="tk-TM"/>
        </w:rPr>
        <w:t>44e</w:t>
      </w:r>
      <w:r>
        <w:rPr>
          <w:rFonts w:ascii="TurkmenTm" w:hAnsi="TurkmenTm"/>
          <w:sz w:val="32"/>
          <w:szCs w:val="32"/>
          <w:lang w:val="tk-TM"/>
        </w:rPr>
        <w:t xml:space="preserve"> белгили</w:t>
      </w:r>
      <w:r w:rsidRPr="00271955">
        <w:rPr>
          <w:rFonts w:ascii="TurkmenTm" w:hAnsi="TurkmenTm"/>
          <w:sz w:val="32"/>
          <w:szCs w:val="32"/>
          <w:lang w:val="tk-TM"/>
        </w:rPr>
        <w:t xml:space="preserve"> </w:t>
      </w:r>
      <w:r w:rsidRPr="0004695A">
        <w:rPr>
          <w:rFonts w:ascii="TurkmenTm" w:hAnsi="TurkmenTm"/>
          <w:sz w:val="32"/>
          <w:szCs w:val="32"/>
          <w:lang w:val="tk-TM"/>
        </w:rPr>
        <w:t>буйругы билен</w:t>
      </w:r>
      <w:r w:rsidRPr="008E046A">
        <w:rPr>
          <w:rFonts w:ascii="TurkmenTm" w:hAnsi="TurkmenTm"/>
          <w:sz w:val="32"/>
          <w:szCs w:val="32"/>
          <w:lang w:val="tk-TM"/>
        </w:rPr>
        <w:t xml:space="preserve"> </w:t>
      </w:r>
      <w:r>
        <w:rPr>
          <w:rFonts w:ascii="TurkmenTm" w:hAnsi="TurkmenTm"/>
          <w:sz w:val="32"/>
          <w:szCs w:val="32"/>
          <w:lang w:val="tk-TM"/>
        </w:rPr>
        <w:t>тассыклан</w:t>
      </w:r>
      <w:r w:rsidRPr="0004695A">
        <w:rPr>
          <w:rFonts w:ascii="TurkmenTm" w:hAnsi="TurkmenTm"/>
          <w:sz w:val="32"/>
          <w:szCs w:val="32"/>
          <w:lang w:val="tk-TM"/>
        </w:rPr>
        <w:t>ды</w:t>
      </w:r>
    </w:p>
    <w:p w:rsidR="008E046A" w:rsidRPr="00E32DDC" w:rsidRDefault="008E046A" w:rsidP="008E046A">
      <w:pPr>
        <w:spacing w:after="0" w:line="240" w:lineRule="auto"/>
        <w:ind w:right="-284"/>
        <w:jc w:val="both"/>
        <w:rPr>
          <w:rFonts w:ascii="TurkmenTm" w:hAnsi="TurkmenTm"/>
          <w:sz w:val="48"/>
          <w:szCs w:val="48"/>
          <w:lang w:val="tk-TM"/>
        </w:rPr>
      </w:pPr>
      <w:r w:rsidRPr="00271955">
        <w:rPr>
          <w:rFonts w:ascii="TurkmenTm" w:hAnsi="TurkmenTm"/>
          <w:sz w:val="32"/>
          <w:szCs w:val="32"/>
          <w:lang w:val="tk-TM"/>
        </w:rPr>
        <w:t xml:space="preserve">                                                          </w:t>
      </w:r>
      <w:r>
        <w:rPr>
          <w:rFonts w:ascii="TurkmenTm" w:hAnsi="TurkmenTm"/>
          <w:sz w:val="32"/>
          <w:szCs w:val="32"/>
          <w:lang w:val="tk-TM"/>
        </w:rPr>
        <w:t xml:space="preserve">                  </w:t>
      </w:r>
    </w:p>
    <w:p w:rsidR="008E046A" w:rsidRPr="00820881" w:rsidRDefault="008E046A" w:rsidP="008E046A">
      <w:pPr>
        <w:spacing w:after="0" w:line="240" w:lineRule="auto"/>
        <w:ind w:right="-284"/>
        <w:jc w:val="center"/>
        <w:rPr>
          <w:rFonts w:ascii="TurkmenTm" w:hAnsi="TurkmenTm"/>
          <w:b/>
          <w:sz w:val="32"/>
          <w:szCs w:val="32"/>
          <w:lang w:val="tk-TM"/>
        </w:rPr>
      </w:pPr>
      <w:r w:rsidRPr="00820881">
        <w:rPr>
          <w:rFonts w:ascii="TurkmenTm" w:hAnsi="TurkmenTm"/>
          <w:b/>
          <w:sz w:val="32"/>
          <w:szCs w:val="32"/>
          <w:lang w:val="tk-TM"/>
        </w:rPr>
        <w:t>Türkmenistanyň Baş prokuraturasynyň</w:t>
      </w:r>
    </w:p>
    <w:p w:rsidR="008E046A" w:rsidRPr="00820881" w:rsidRDefault="008E046A" w:rsidP="008E046A">
      <w:pPr>
        <w:spacing w:after="0" w:line="240" w:lineRule="auto"/>
        <w:ind w:right="-284"/>
        <w:jc w:val="center"/>
        <w:rPr>
          <w:rFonts w:ascii="TurkmenTm" w:hAnsi="TurkmenTm"/>
          <w:b/>
          <w:sz w:val="32"/>
          <w:szCs w:val="32"/>
          <w:lang w:val="tk-TM"/>
        </w:rPr>
      </w:pPr>
      <w:r w:rsidRPr="008E046A">
        <w:rPr>
          <w:rFonts w:ascii="TurkmenTm" w:hAnsi="TurkmenTm"/>
          <w:b/>
          <w:sz w:val="32"/>
          <w:szCs w:val="32"/>
          <w:lang w:val="tk-TM"/>
        </w:rPr>
        <w:t>Меркези селjериш топарыныň</w:t>
      </w:r>
      <w:r w:rsidRPr="00820881">
        <w:rPr>
          <w:rFonts w:ascii="TurkmenTm" w:hAnsi="TurkmenTm"/>
          <w:b/>
          <w:sz w:val="32"/>
          <w:szCs w:val="32"/>
          <w:lang w:val="tk-TM"/>
        </w:rPr>
        <w:t xml:space="preserve"> düzümi</w:t>
      </w:r>
    </w:p>
    <w:p w:rsidR="008E046A" w:rsidRPr="008E046A" w:rsidRDefault="008E046A" w:rsidP="008E046A">
      <w:pPr>
        <w:spacing w:after="0" w:line="240" w:lineRule="auto"/>
        <w:ind w:right="-284"/>
        <w:jc w:val="both"/>
        <w:rPr>
          <w:rFonts w:ascii="TurkmenTm" w:hAnsi="TurkmenTm"/>
          <w:b/>
          <w:sz w:val="48"/>
          <w:szCs w:val="48"/>
          <w:lang w:val="tk-TM"/>
        </w:rPr>
      </w:pPr>
    </w:p>
    <w:p w:rsidR="008E046A" w:rsidRDefault="008E046A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 w:rsidRPr="008E046A">
        <w:rPr>
          <w:rFonts w:ascii="TurkmenTm" w:hAnsi="TurkmenTm"/>
          <w:sz w:val="32"/>
          <w:szCs w:val="32"/>
          <w:lang w:val="tk-TM"/>
        </w:rPr>
        <w:t>Топары</w:t>
      </w:r>
      <w:r>
        <w:rPr>
          <w:rFonts w:ascii="TurkmenTm" w:hAnsi="TurkmenTm"/>
          <w:sz w:val="32"/>
          <w:szCs w:val="32"/>
          <w:lang w:val="tk-TM"/>
        </w:rPr>
        <w:t>ň başlygy:     Türkmenistanyň Baş prokurorynyň orunbasary</w:t>
      </w:r>
    </w:p>
    <w:p w:rsidR="008E046A" w:rsidRDefault="008E046A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</w:p>
    <w:p w:rsidR="008E046A" w:rsidRDefault="00DD3D57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 w:rsidRPr="003A0F4E">
        <w:rPr>
          <w:rFonts w:ascii="TurkmenTm" w:hAnsi="TurkmenTm"/>
          <w:sz w:val="32"/>
          <w:szCs w:val="32"/>
          <w:lang w:val="tk-TM"/>
        </w:rPr>
        <w:t>Топары</w:t>
      </w:r>
      <w:r w:rsidR="008E046A">
        <w:rPr>
          <w:rFonts w:ascii="TurkmenTm" w:hAnsi="TurkmenTm"/>
          <w:sz w:val="32"/>
          <w:szCs w:val="32"/>
          <w:lang w:val="tk-TM"/>
        </w:rPr>
        <w:t>ň agzalary:    Işgärler bölüminiň müdiri</w:t>
      </w:r>
    </w:p>
    <w:p w:rsidR="008E046A" w:rsidRDefault="008E046A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Guramaçylyk, gözegçilik we usulyýet işi </w:t>
      </w:r>
      <w:r w:rsidR="00DD3D57">
        <w:rPr>
          <w:rFonts w:ascii="TurkmenTm" w:hAnsi="TurkmenTm"/>
          <w:sz w:val="32"/>
          <w:szCs w:val="32"/>
          <w:lang w:val="tk-TM"/>
        </w:rPr>
        <w:t>bölüminiň</w:t>
      </w:r>
    </w:p>
    <w:p w:rsidR="008E046A" w:rsidRDefault="008E046A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müdiri </w:t>
      </w:r>
    </w:p>
    <w:p w:rsidR="00DD3D57" w:rsidRDefault="008E046A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Statistika bölüminiň müdiri</w:t>
      </w:r>
      <w:r w:rsidR="00DD3D57" w:rsidRPr="00DD3D57">
        <w:rPr>
          <w:rFonts w:ascii="TurkmenTm" w:hAnsi="TurkmenTm"/>
          <w:sz w:val="32"/>
          <w:szCs w:val="32"/>
          <w:lang w:val="tk-TM"/>
        </w:rPr>
        <w:t xml:space="preserve"> </w:t>
      </w:r>
    </w:p>
    <w:p w:rsidR="008E046A" w:rsidRDefault="00DD3D57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 w:rsidRPr="00DD3D57">
        <w:rPr>
          <w:rFonts w:ascii="TurkmenTm" w:hAnsi="TurkmenTm"/>
          <w:sz w:val="32"/>
          <w:szCs w:val="32"/>
          <w:lang w:val="tk-TM"/>
        </w:rPr>
        <w:t xml:space="preserve">                                 </w:t>
      </w:r>
      <w:r>
        <w:rPr>
          <w:rFonts w:ascii="TurkmenTm" w:hAnsi="TurkmenTm"/>
          <w:sz w:val="32"/>
          <w:szCs w:val="32"/>
          <w:lang w:val="tk-TM"/>
        </w:rPr>
        <w:t>Hukuk üpjünçiligi bölüminiň müdiri</w:t>
      </w:r>
    </w:p>
    <w:p w:rsidR="008E046A" w:rsidRDefault="008E046A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Baş derňew müdirliginiň müdiri</w:t>
      </w:r>
    </w:p>
    <w:p w:rsidR="008E046A" w:rsidRDefault="008E046A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Umumy gözegçilik müdirliginiň müdiri</w:t>
      </w:r>
    </w:p>
    <w:p w:rsidR="008E046A" w:rsidRDefault="008E046A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Kazyýetiň kararlarynyň kanunylygyna gözegçilik</w:t>
      </w:r>
    </w:p>
    <w:p w:rsidR="00DD3D57" w:rsidRDefault="008E046A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müdirliginiň müdiri</w:t>
      </w:r>
      <w:r w:rsidR="00DD3D57" w:rsidRPr="00DD3D57">
        <w:rPr>
          <w:rFonts w:ascii="TurkmenTm" w:hAnsi="TurkmenTm"/>
          <w:sz w:val="32"/>
          <w:szCs w:val="32"/>
          <w:lang w:val="tk-TM"/>
        </w:rPr>
        <w:t xml:space="preserve"> </w:t>
      </w:r>
    </w:p>
    <w:p w:rsidR="008E046A" w:rsidRDefault="00DD3D57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 w:rsidRPr="00DD3D57">
        <w:rPr>
          <w:rFonts w:ascii="TurkmenTm" w:hAnsi="TurkmenTm"/>
          <w:sz w:val="32"/>
          <w:szCs w:val="32"/>
          <w:lang w:val="tk-TM"/>
        </w:rPr>
        <w:t xml:space="preserve">                                 </w:t>
      </w:r>
      <w:r>
        <w:rPr>
          <w:rFonts w:ascii="TurkmenTm" w:hAnsi="TurkmenTm"/>
          <w:sz w:val="32"/>
          <w:szCs w:val="32"/>
          <w:lang w:val="tk-TM"/>
        </w:rPr>
        <w:t>Harby müdirligiň müdiri</w:t>
      </w:r>
    </w:p>
    <w:p w:rsidR="008E046A" w:rsidRDefault="008E046A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Jenaýat jezalarynyň ýerine ýetirilişiniň </w:t>
      </w:r>
      <w:r w:rsidR="00DD3D57">
        <w:rPr>
          <w:rFonts w:ascii="TurkmenTm" w:hAnsi="TurkmenTm"/>
          <w:sz w:val="32"/>
          <w:szCs w:val="32"/>
          <w:lang w:val="tk-TM"/>
        </w:rPr>
        <w:t>kanunylygyna</w:t>
      </w:r>
    </w:p>
    <w:p w:rsidR="008E046A" w:rsidRDefault="008E046A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gözegçilik müdirliginiň müdiri</w:t>
      </w:r>
    </w:p>
    <w:p w:rsidR="008E046A" w:rsidRDefault="008E046A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Halkara gatnaşyklary müdirliginiň müdiri</w:t>
      </w:r>
    </w:p>
    <w:p w:rsidR="008E046A" w:rsidRDefault="008E046A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Aýratyn möhüm işleri derňemek boýunça</w:t>
      </w:r>
      <w:r w:rsidR="00DD3D57" w:rsidRPr="00DD3D57">
        <w:rPr>
          <w:rFonts w:ascii="TurkmenTm" w:hAnsi="TurkmenTm"/>
          <w:sz w:val="32"/>
          <w:szCs w:val="32"/>
          <w:lang w:val="tk-TM"/>
        </w:rPr>
        <w:t xml:space="preserve"> </w:t>
      </w:r>
      <w:r w:rsidR="00DD3D57">
        <w:rPr>
          <w:rFonts w:ascii="TurkmenTm" w:hAnsi="TurkmenTm"/>
          <w:sz w:val="32"/>
          <w:szCs w:val="32"/>
          <w:lang w:val="tk-TM"/>
        </w:rPr>
        <w:t>bölümiň</w:t>
      </w:r>
    </w:p>
    <w:p w:rsidR="008E046A" w:rsidRDefault="008E046A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müdiri                                                                         </w:t>
      </w:r>
    </w:p>
    <w:p w:rsidR="008E046A" w:rsidRDefault="008E046A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Ulaglarda kanunlaryň ýerine ýetirilişine gözegçilik</w:t>
      </w:r>
    </w:p>
    <w:p w:rsidR="008E046A" w:rsidRDefault="008E046A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bölüminiň müdiri</w:t>
      </w:r>
    </w:p>
    <w:p w:rsidR="008E046A" w:rsidRDefault="008E046A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Kämillik ýaşyna ýetmedikler we ýaşlar hakyndaky </w:t>
      </w:r>
    </w:p>
    <w:p w:rsidR="008E046A" w:rsidRDefault="008E046A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kanunlaryň ýerine ýetirilişine gözegçilik bölüminiň</w:t>
      </w:r>
    </w:p>
    <w:p w:rsidR="008E046A" w:rsidRDefault="008E046A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müdiri</w:t>
      </w:r>
    </w:p>
    <w:p w:rsidR="008E046A" w:rsidRDefault="008E046A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Seljeriş we maglumatlar bölümi</w:t>
      </w:r>
      <w:r w:rsidR="00DD3D57" w:rsidRPr="003A0F4E">
        <w:rPr>
          <w:rFonts w:ascii="TurkmenTm" w:hAnsi="TurkmenTm"/>
          <w:sz w:val="32"/>
          <w:szCs w:val="32"/>
          <w:lang w:val="tk-TM"/>
        </w:rPr>
        <w:t>ни</w:t>
      </w:r>
      <w:r>
        <w:rPr>
          <w:rFonts w:ascii="TurkmenTm" w:hAnsi="TurkmenTm"/>
          <w:sz w:val="32"/>
          <w:szCs w:val="32"/>
          <w:lang w:val="tk-TM"/>
        </w:rPr>
        <w:t xml:space="preserve">ň müdiri </w:t>
      </w:r>
    </w:p>
    <w:p w:rsidR="00DD3D57" w:rsidRPr="00DD3D57" w:rsidRDefault="00DD3D57" w:rsidP="008E046A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 w:rsidRPr="00DD3D57">
        <w:rPr>
          <w:rFonts w:ascii="TurkmenTm" w:hAnsi="TurkmenTm"/>
          <w:sz w:val="32"/>
          <w:szCs w:val="32"/>
          <w:lang w:val="tk-TM"/>
        </w:rPr>
        <w:t xml:space="preserve">                                 Иш доландырыш бöлüминиň мüдири </w:t>
      </w:r>
    </w:p>
    <w:p w:rsidR="008E046A" w:rsidRDefault="008E046A" w:rsidP="00DD3D57">
      <w:pPr>
        <w:spacing w:after="0" w:line="240" w:lineRule="auto"/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Umumy bölümiň müdiri</w:t>
      </w:r>
    </w:p>
    <w:p w:rsidR="006E26FA" w:rsidRDefault="00DD3D57" w:rsidP="00DD3D57">
      <w:pPr>
        <w:spacing w:after="0" w:line="240" w:lineRule="auto"/>
        <w:rPr>
          <w:rFonts w:ascii="TurkmenTm" w:hAnsi="TurkmenTm"/>
          <w:sz w:val="32"/>
          <w:szCs w:val="32"/>
          <w:lang w:val="tk-TM"/>
        </w:rPr>
      </w:pPr>
      <w:r w:rsidRPr="00DD3D57">
        <w:rPr>
          <w:rFonts w:ascii="TurkmenTm" w:hAnsi="TurkmenTm"/>
          <w:sz w:val="32"/>
          <w:szCs w:val="32"/>
          <w:lang w:val="tk-TM"/>
        </w:rPr>
        <w:t xml:space="preserve">                                 </w:t>
      </w:r>
      <w:r w:rsidR="006E26FA">
        <w:rPr>
          <w:rFonts w:ascii="TurkmenTm" w:hAnsi="TurkmenTm"/>
          <w:sz w:val="32"/>
          <w:szCs w:val="32"/>
          <w:lang w:val="tk-TM"/>
        </w:rPr>
        <w:t>Umumy bölümiň Iş ýörediş bölümçesiniň müdiri</w:t>
      </w:r>
    </w:p>
    <w:p w:rsidR="006E26FA" w:rsidRDefault="00DD3D57" w:rsidP="00DD3D57">
      <w:pPr>
        <w:spacing w:after="0" w:line="240" w:lineRule="auto"/>
        <w:rPr>
          <w:rFonts w:ascii="TurkmenTm" w:hAnsi="TurkmenTm"/>
          <w:sz w:val="32"/>
          <w:szCs w:val="32"/>
          <w:lang w:val="tk-TM"/>
        </w:rPr>
      </w:pPr>
      <w:r w:rsidRPr="00DD3D57">
        <w:rPr>
          <w:rFonts w:ascii="TurkmenTm" w:hAnsi="TurkmenTm"/>
          <w:sz w:val="32"/>
          <w:szCs w:val="32"/>
          <w:lang w:val="tk-TM"/>
        </w:rPr>
        <w:t xml:space="preserve">                                 </w:t>
      </w:r>
      <w:r w:rsidR="006E26FA">
        <w:rPr>
          <w:rFonts w:ascii="TurkmenTm" w:hAnsi="TurkmenTm"/>
          <w:sz w:val="32"/>
          <w:szCs w:val="32"/>
          <w:lang w:val="tk-TM"/>
        </w:rPr>
        <w:t>Umumy bölümiň Birinji bölümçesiniň müdiri</w:t>
      </w:r>
    </w:p>
    <w:p w:rsidR="006E26FA" w:rsidRPr="00DD3D57" w:rsidRDefault="00DD3D57" w:rsidP="00DD3D57">
      <w:pPr>
        <w:spacing w:after="0" w:line="240" w:lineRule="auto"/>
        <w:rPr>
          <w:rFonts w:ascii="TurkmenTm" w:hAnsi="TurkmenTm"/>
          <w:sz w:val="32"/>
          <w:szCs w:val="32"/>
          <w:lang w:val="tk-TM"/>
        </w:rPr>
      </w:pPr>
      <w:r w:rsidRPr="00DD3D57">
        <w:rPr>
          <w:rFonts w:ascii="TurkmenTm" w:hAnsi="TurkmenTm"/>
          <w:sz w:val="32"/>
          <w:szCs w:val="32"/>
          <w:lang w:val="tk-TM"/>
        </w:rPr>
        <w:t xml:space="preserve">                                 </w:t>
      </w:r>
      <w:r w:rsidR="006E26FA">
        <w:rPr>
          <w:rFonts w:ascii="TurkmenTm" w:hAnsi="TurkmenTm"/>
          <w:sz w:val="32"/>
          <w:szCs w:val="32"/>
          <w:lang w:val="tk-TM"/>
        </w:rPr>
        <w:t xml:space="preserve">Kärdeşler arkalaşygy guramasynyň </w:t>
      </w:r>
      <w:r w:rsidRPr="00DD3D57">
        <w:rPr>
          <w:rFonts w:ascii="TurkmenTm" w:hAnsi="TurkmenTm"/>
          <w:sz w:val="32"/>
          <w:szCs w:val="32"/>
          <w:lang w:val="tk-TM"/>
        </w:rPr>
        <w:t>башлыгы</w:t>
      </w:r>
    </w:p>
    <w:p w:rsidR="006E26FA" w:rsidRDefault="00DD3D57" w:rsidP="00DD3D57">
      <w:pPr>
        <w:spacing w:after="0" w:line="240" w:lineRule="auto"/>
        <w:rPr>
          <w:rFonts w:ascii="TurkmenTm" w:hAnsi="TurkmenTm"/>
          <w:sz w:val="32"/>
          <w:szCs w:val="32"/>
          <w:lang w:val="tk-TM"/>
        </w:rPr>
      </w:pPr>
      <w:r w:rsidRPr="00DD3D57">
        <w:rPr>
          <w:rFonts w:ascii="TurkmenTm" w:hAnsi="TurkmenTm"/>
          <w:sz w:val="32"/>
          <w:szCs w:val="32"/>
          <w:lang w:val="tk-TM"/>
        </w:rPr>
        <w:t xml:space="preserve">                                 </w:t>
      </w:r>
      <w:r w:rsidR="006E26FA">
        <w:rPr>
          <w:rFonts w:ascii="TurkmenTm" w:hAnsi="TurkmenTm"/>
          <w:sz w:val="32"/>
          <w:szCs w:val="32"/>
          <w:lang w:val="tk-TM"/>
        </w:rPr>
        <w:t>Türkmenistanyň Merkezi Döwlet arhiwiniň wekili</w:t>
      </w:r>
    </w:p>
    <w:p w:rsidR="006E26FA" w:rsidRDefault="006E26FA" w:rsidP="00DD3D57">
      <w:pPr>
        <w:spacing w:after="0" w:line="240" w:lineRule="auto"/>
        <w:rPr>
          <w:rFonts w:ascii="TurkmenTm" w:hAnsi="TurkmenTm"/>
          <w:sz w:val="32"/>
          <w:szCs w:val="32"/>
          <w:lang w:val="tk-TM"/>
        </w:rPr>
      </w:pPr>
    </w:p>
    <w:p w:rsidR="006E26FA" w:rsidRDefault="00DD3D57" w:rsidP="00DD3D57">
      <w:pPr>
        <w:spacing w:after="0" w:line="240" w:lineRule="auto"/>
        <w:rPr>
          <w:rFonts w:ascii="TurkmenTm" w:hAnsi="TurkmenTm"/>
          <w:sz w:val="32"/>
          <w:szCs w:val="32"/>
          <w:lang w:val="tk-TM"/>
        </w:rPr>
      </w:pPr>
      <w:r w:rsidRPr="00DD3D57">
        <w:rPr>
          <w:rFonts w:ascii="TurkmenTm" w:hAnsi="TurkmenTm"/>
          <w:sz w:val="32"/>
          <w:szCs w:val="32"/>
          <w:lang w:val="tk-TM"/>
        </w:rPr>
        <w:t>Т</w:t>
      </w:r>
      <w:r w:rsidR="006E26FA">
        <w:rPr>
          <w:rFonts w:ascii="TurkmenTm" w:hAnsi="TurkmenTm"/>
          <w:sz w:val="32"/>
          <w:szCs w:val="32"/>
          <w:lang w:val="tk-TM"/>
        </w:rPr>
        <w:t>oparyň kätibi:</w:t>
      </w:r>
      <w:r w:rsidRPr="00DD3D57">
        <w:rPr>
          <w:rFonts w:ascii="TurkmenTm" w:hAnsi="TurkmenTm"/>
          <w:sz w:val="32"/>
          <w:szCs w:val="32"/>
          <w:lang w:val="tk-TM"/>
        </w:rPr>
        <w:t xml:space="preserve">        </w:t>
      </w:r>
      <w:r w:rsidR="006E26FA">
        <w:rPr>
          <w:rFonts w:ascii="TurkmenTm" w:hAnsi="TurkmenTm"/>
          <w:sz w:val="32"/>
          <w:szCs w:val="32"/>
          <w:lang w:val="tk-TM"/>
        </w:rPr>
        <w:t xml:space="preserve">Arhiwçi </w:t>
      </w:r>
    </w:p>
    <w:p w:rsidR="00DC121C" w:rsidRDefault="00DC121C" w:rsidP="00DD3D57">
      <w:pPr>
        <w:spacing w:after="0" w:line="240" w:lineRule="auto"/>
        <w:rPr>
          <w:rFonts w:ascii="TurkmenTm" w:hAnsi="TurkmenTm"/>
          <w:sz w:val="32"/>
          <w:szCs w:val="32"/>
          <w:lang w:val="tk-TM"/>
        </w:rPr>
      </w:pPr>
      <w:bookmarkStart w:id="0" w:name="_GoBack"/>
      <w:bookmarkEnd w:id="0"/>
    </w:p>
    <w:sectPr w:rsidR="00DC121C" w:rsidSect="000C3B1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urkmenTm">
    <w:panose1 w:val="02020603050405020304"/>
    <w:charset w:val="00"/>
    <w:family w:val="roman"/>
    <w:pitch w:val="variable"/>
    <w:sig w:usb0="0000029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2485E"/>
    <w:multiLevelType w:val="hybridMultilevel"/>
    <w:tmpl w:val="13EEE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40FC4"/>
    <w:multiLevelType w:val="hybridMultilevel"/>
    <w:tmpl w:val="EE2CA49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655" w:hanging="360"/>
      </w:pPr>
    </w:lvl>
    <w:lvl w:ilvl="2" w:tplc="0419001B" w:tentative="1">
      <w:start w:val="1"/>
      <w:numFmt w:val="lowerRoman"/>
      <w:lvlText w:val="%3."/>
      <w:lvlJc w:val="right"/>
      <w:pPr>
        <w:ind w:left="1375" w:hanging="180"/>
      </w:pPr>
    </w:lvl>
    <w:lvl w:ilvl="3" w:tplc="0419000F" w:tentative="1">
      <w:start w:val="1"/>
      <w:numFmt w:val="decimal"/>
      <w:lvlText w:val="%4."/>
      <w:lvlJc w:val="left"/>
      <w:pPr>
        <w:ind w:left="2095" w:hanging="360"/>
      </w:pPr>
    </w:lvl>
    <w:lvl w:ilvl="4" w:tplc="04190019" w:tentative="1">
      <w:start w:val="1"/>
      <w:numFmt w:val="lowerLetter"/>
      <w:lvlText w:val="%5."/>
      <w:lvlJc w:val="left"/>
      <w:pPr>
        <w:ind w:left="2815" w:hanging="360"/>
      </w:pPr>
    </w:lvl>
    <w:lvl w:ilvl="5" w:tplc="0419001B" w:tentative="1">
      <w:start w:val="1"/>
      <w:numFmt w:val="lowerRoman"/>
      <w:lvlText w:val="%6."/>
      <w:lvlJc w:val="right"/>
      <w:pPr>
        <w:ind w:left="3535" w:hanging="180"/>
      </w:pPr>
    </w:lvl>
    <w:lvl w:ilvl="6" w:tplc="0419000F" w:tentative="1">
      <w:start w:val="1"/>
      <w:numFmt w:val="decimal"/>
      <w:lvlText w:val="%7."/>
      <w:lvlJc w:val="left"/>
      <w:pPr>
        <w:ind w:left="4255" w:hanging="360"/>
      </w:pPr>
    </w:lvl>
    <w:lvl w:ilvl="7" w:tplc="04190019" w:tentative="1">
      <w:start w:val="1"/>
      <w:numFmt w:val="lowerLetter"/>
      <w:lvlText w:val="%8."/>
      <w:lvlJc w:val="left"/>
      <w:pPr>
        <w:ind w:left="4975" w:hanging="360"/>
      </w:pPr>
    </w:lvl>
    <w:lvl w:ilvl="8" w:tplc="041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2" w15:restartNumberingAfterBreak="0">
    <w:nsid w:val="4BF12159"/>
    <w:multiLevelType w:val="hybridMultilevel"/>
    <w:tmpl w:val="EE2CA49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655" w:hanging="360"/>
      </w:pPr>
    </w:lvl>
    <w:lvl w:ilvl="2" w:tplc="0419001B" w:tentative="1">
      <w:start w:val="1"/>
      <w:numFmt w:val="lowerRoman"/>
      <w:lvlText w:val="%3."/>
      <w:lvlJc w:val="right"/>
      <w:pPr>
        <w:ind w:left="1375" w:hanging="180"/>
      </w:pPr>
    </w:lvl>
    <w:lvl w:ilvl="3" w:tplc="0419000F" w:tentative="1">
      <w:start w:val="1"/>
      <w:numFmt w:val="decimal"/>
      <w:lvlText w:val="%4."/>
      <w:lvlJc w:val="left"/>
      <w:pPr>
        <w:ind w:left="2095" w:hanging="360"/>
      </w:pPr>
    </w:lvl>
    <w:lvl w:ilvl="4" w:tplc="04190019" w:tentative="1">
      <w:start w:val="1"/>
      <w:numFmt w:val="lowerLetter"/>
      <w:lvlText w:val="%5."/>
      <w:lvlJc w:val="left"/>
      <w:pPr>
        <w:ind w:left="2815" w:hanging="360"/>
      </w:pPr>
    </w:lvl>
    <w:lvl w:ilvl="5" w:tplc="0419001B" w:tentative="1">
      <w:start w:val="1"/>
      <w:numFmt w:val="lowerRoman"/>
      <w:lvlText w:val="%6."/>
      <w:lvlJc w:val="right"/>
      <w:pPr>
        <w:ind w:left="3535" w:hanging="180"/>
      </w:pPr>
    </w:lvl>
    <w:lvl w:ilvl="6" w:tplc="0419000F" w:tentative="1">
      <w:start w:val="1"/>
      <w:numFmt w:val="decimal"/>
      <w:lvlText w:val="%7."/>
      <w:lvlJc w:val="left"/>
      <w:pPr>
        <w:ind w:left="4255" w:hanging="360"/>
      </w:pPr>
    </w:lvl>
    <w:lvl w:ilvl="7" w:tplc="04190019" w:tentative="1">
      <w:start w:val="1"/>
      <w:numFmt w:val="lowerLetter"/>
      <w:lvlText w:val="%8."/>
      <w:lvlJc w:val="left"/>
      <w:pPr>
        <w:ind w:left="4975" w:hanging="360"/>
      </w:pPr>
    </w:lvl>
    <w:lvl w:ilvl="8" w:tplc="041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651B7631"/>
    <w:multiLevelType w:val="hybridMultilevel"/>
    <w:tmpl w:val="FA183568"/>
    <w:lvl w:ilvl="0" w:tplc="E2E86E7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3D"/>
    <w:rsid w:val="000361F9"/>
    <w:rsid w:val="00061441"/>
    <w:rsid w:val="000C3B12"/>
    <w:rsid w:val="00130C00"/>
    <w:rsid w:val="001D0994"/>
    <w:rsid w:val="001D1BF6"/>
    <w:rsid w:val="00226401"/>
    <w:rsid w:val="00240DEF"/>
    <w:rsid w:val="002A0587"/>
    <w:rsid w:val="00356076"/>
    <w:rsid w:val="00380D9E"/>
    <w:rsid w:val="003A0F4E"/>
    <w:rsid w:val="003B228C"/>
    <w:rsid w:val="003B5712"/>
    <w:rsid w:val="003B722E"/>
    <w:rsid w:val="00507CC4"/>
    <w:rsid w:val="00541605"/>
    <w:rsid w:val="006E26FA"/>
    <w:rsid w:val="007D306B"/>
    <w:rsid w:val="008210F9"/>
    <w:rsid w:val="00891F43"/>
    <w:rsid w:val="00895769"/>
    <w:rsid w:val="008B4EF3"/>
    <w:rsid w:val="008E046A"/>
    <w:rsid w:val="009E54C5"/>
    <w:rsid w:val="00A04F42"/>
    <w:rsid w:val="00A610D4"/>
    <w:rsid w:val="00AD4625"/>
    <w:rsid w:val="00B46ACA"/>
    <w:rsid w:val="00B77EE4"/>
    <w:rsid w:val="00B81816"/>
    <w:rsid w:val="00C0553D"/>
    <w:rsid w:val="00C4097A"/>
    <w:rsid w:val="00C6270B"/>
    <w:rsid w:val="00C73BFF"/>
    <w:rsid w:val="00CC183B"/>
    <w:rsid w:val="00CE3DDF"/>
    <w:rsid w:val="00CF018A"/>
    <w:rsid w:val="00D26C2B"/>
    <w:rsid w:val="00D574D8"/>
    <w:rsid w:val="00DC121C"/>
    <w:rsid w:val="00DD0282"/>
    <w:rsid w:val="00DD3D57"/>
    <w:rsid w:val="00E0288B"/>
    <w:rsid w:val="00F2741A"/>
    <w:rsid w:val="00FB7680"/>
    <w:rsid w:val="00FC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714B8"/>
  <w15:chartTrackingRefBased/>
  <w15:docId w15:val="{7A79B32B-FBD3-4492-BE72-57A77CEC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4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4E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BE445-564A-4781-BB7B-305C6008F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Gameyewa Tawus</dc:creator>
  <cp:keywords/>
  <dc:description/>
  <cp:lastModifiedBy>Hallyyew Sahetmyrat</cp:lastModifiedBy>
  <cp:revision>44</cp:revision>
  <cp:lastPrinted>2023-11-23T10:27:00Z</cp:lastPrinted>
  <dcterms:created xsi:type="dcterms:W3CDTF">2023-10-11T06:36:00Z</dcterms:created>
  <dcterms:modified xsi:type="dcterms:W3CDTF">2023-11-27T11:36:00Z</dcterms:modified>
</cp:coreProperties>
</file>