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465AF" w14:textId="77777777" w:rsidR="007F50F7" w:rsidRDefault="007F50F7" w:rsidP="007F50F7">
      <w:pPr>
        <w:jc w:val="center"/>
      </w:pPr>
    </w:p>
    <w:p w14:paraId="173DE6BC" w14:textId="77777777" w:rsidR="007F50F7" w:rsidRDefault="007F50F7" w:rsidP="007F50F7">
      <w:pPr>
        <w:jc w:val="center"/>
      </w:pPr>
    </w:p>
    <w:p w14:paraId="3CC96CF3" w14:textId="77777777" w:rsidR="007F50F7" w:rsidRDefault="007F50F7" w:rsidP="007F50F7">
      <w:pPr>
        <w:jc w:val="center"/>
      </w:pPr>
    </w:p>
    <w:p w14:paraId="16657807" w14:textId="77777777" w:rsidR="007F50F7" w:rsidRDefault="007F50F7" w:rsidP="007F50F7">
      <w:pPr>
        <w:jc w:val="center"/>
      </w:pPr>
    </w:p>
    <w:p w14:paraId="4DBA5E89" w14:textId="77777777" w:rsidR="007F50F7" w:rsidRDefault="007F50F7" w:rsidP="007F50F7">
      <w:pPr>
        <w:jc w:val="center"/>
      </w:pPr>
    </w:p>
    <w:p w14:paraId="01C99E3E" w14:textId="77777777" w:rsidR="007F50F7" w:rsidRDefault="007F50F7" w:rsidP="007F50F7">
      <w:pPr>
        <w:jc w:val="center"/>
      </w:pPr>
    </w:p>
    <w:p w14:paraId="2EC8564A" w14:textId="77777777" w:rsidR="007F50F7" w:rsidRDefault="007F50F7" w:rsidP="007F50F7">
      <w:pPr>
        <w:jc w:val="center"/>
      </w:pPr>
    </w:p>
    <w:p w14:paraId="56A31D57" w14:textId="77777777" w:rsidR="007F50F7" w:rsidRDefault="007F50F7" w:rsidP="007F50F7">
      <w:pPr>
        <w:jc w:val="center"/>
      </w:pPr>
    </w:p>
    <w:p w14:paraId="4AA975E3" w14:textId="77777777" w:rsidR="007F50F7" w:rsidRDefault="007F50F7" w:rsidP="007F50F7">
      <w:pPr>
        <w:jc w:val="center"/>
      </w:pPr>
    </w:p>
    <w:p w14:paraId="621C52CA" w14:textId="77777777" w:rsidR="007F50F7" w:rsidRDefault="007F50F7" w:rsidP="007F50F7">
      <w:pPr>
        <w:jc w:val="center"/>
      </w:pPr>
    </w:p>
    <w:p w14:paraId="73A0FA9A" w14:textId="77777777" w:rsidR="007F50F7" w:rsidRDefault="007F50F7" w:rsidP="007F50F7">
      <w:pPr>
        <w:jc w:val="center"/>
      </w:pPr>
    </w:p>
    <w:p w14:paraId="01BAE361" w14:textId="77777777" w:rsidR="007F50F7" w:rsidRDefault="007F50F7" w:rsidP="007F50F7">
      <w:pPr>
        <w:jc w:val="center"/>
      </w:pPr>
    </w:p>
    <w:p w14:paraId="79B1B669" w14:textId="77777777" w:rsidR="007F50F7" w:rsidRDefault="007F50F7" w:rsidP="007F50F7">
      <w:pPr>
        <w:jc w:val="center"/>
      </w:pPr>
    </w:p>
    <w:p w14:paraId="31AFC080" w14:textId="77777777" w:rsidR="007F50F7" w:rsidRDefault="007F50F7" w:rsidP="007F50F7">
      <w:pPr>
        <w:jc w:val="center"/>
      </w:pPr>
    </w:p>
    <w:p w14:paraId="3E78BDB3" w14:textId="77777777" w:rsidR="007F50F7" w:rsidRDefault="007F50F7" w:rsidP="007F50F7">
      <w:pPr>
        <w:jc w:val="center"/>
      </w:pPr>
    </w:p>
    <w:p w14:paraId="391255A4" w14:textId="77777777" w:rsidR="007F50F7" w:rsidRDefault="007F50F7" w:rsidP="007F50F7">
      <w:pPr>
        <w:jc w:val="center"/>
      </w:pPr>
    </w:p>
    <w:p w14:paraId="0F6C57B6" w14:textId="77777777" w:rsidR="00B5639C" w:rsidRDefault="007F50F7" w:rsidP="007F50F7">
      <w:pPr>
        <w:jc w:val="center"/>
      </w:pPr>
      <w:r>
        <w:rPr>
          <w:noProof/>
        </w:rPr>
        <w:drawing>
          <wp:inline distT="0" distB="0" distL="0" distR="0" wp14:anchorId="475435DE" wp14:editId="04A35873">
            <wp:extent cx="1552746" cy="1399401"/>
            <wp:effectExtent l="0" t="0" r="0" b="0"/>
            <wp:docPr id="1" name="Picture 1" descr="/Users/mac/Documents/wek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ocuments/weki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04" cy="14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A082" w14:textId="77777777" w:rsidR="007F50F7" w:rsidRPr="007F50F7" w:rsidRDefault="007F50F7" w:rsidP="007F50F7">
      <w:pPr>
        <w:jc w:val="center"/>
        <w:rPr>
          <w:sz w:val="36"/>
          <w:szCs w:val="36"/>
        </w:rPr>
      </w:pPr>
    </w:p>
    <w:p w14:paraId="6AB36853" w14:textId="77777777" w:rsidR="007F50F7" w:rsidRPr="007F50F7" w:rsidRDefault="007F50F7" w:rsidP="007F50F7">
      <w:pPr>
        <w:jc w:val="center"/>
        <w:rPr>
          <w:rFonts w:eastAsia="Times New Roman"/>
          <w:b/>
          <w:sz w:val="36"/>
          <w:szCs w:val="36"/>
        </w:rPr>
      </w:pPr>
      <w:r w:rsidRPr="007F50F7">
        <w:rPr>
          <w:rFonts w:eastAsia="Times New Roman"/>
          <w:b/>
          <w:sz w:val="36"/>
          <w:szCs w:val="36"/>
        </w:rPr>
        <w:t>WEKIWORK CREATIVE LAB</w:t>
      </w:r>
    </w:p>
    <w:p w14:paraId="7FB634D4" w14:textId="77777777" w:rsidR="007F50F7" w:rsidRPr="007F50F7" w:rsidRDefault="007F50F7" w:rsidP="007F50F7">
      <w:pPr>
        <w:jc w:val="center"/>
        <w:rPr>
          <w:rFonts w:eastAsia="Times New Roman"/>
          <w:sz w:val="28"/>
          <w:szCs w:val="28"/>
        </w:rPr>
      </w:pPr>
    </w:p>
    <w:p w14:paraId="0C15B2D0" w14:textId="77777777" w:rsidR="007F50F7" w:rsidRPr="007F50F7" w:rsidRDefault="007F50F7" w:rsidP="007F50F7">
      <w:pPr>
        <w:jc w:val="center"/>
        <w:rPr>
          <w:rFonts w:eastAsia="Times New Roman"/>
          <w:i/>
          <w:sz w:val="28"/>
          <w:szCs w:val="28"/>
        </w:rPr>
      </w:pPr>
      <w:r w:rsidRPr="007F50F7">
        <w:rPr>
          <w:i/>
          <w:sz w:val="28"/>
          <w:szCs w:val="28"/>
        </w:rPr>
        <w:t xml:space="preserve">RC: </w:t>
      </w:r>
      <w:r w:rsidRPr="007F50F7">
        <w:rPr>
          <w:rFonts w:eastAsia="Times New Roman"/>
          <w:i/>
          <w:sz w:val="28"/>
          <w:szCs w:val="28"/>
        </w:rPr>
        <w:t>2999842</w:t>
      </w:r>
    </w:p>
    <w:p w14:paraId="37798A8A" w14:textId="77777777" w:rsidR="007F50F7" w:rsidRDefault="007F50F7" w:rsidP="007F50F7">
      <w:pPr>
        <w:jc w:val="center"/>
        <w:rPr>
          <w:rFonts w:eastAsia="Times New Roman"/>
          <w:i/>
        </w:rPr>
      </w:pPr>
    </w:p>
    <w:p w14:paraId="0BD0FCDB" w14:textId="77777777" w:rsidR="007F50F7" w:rsidRDefault="007F50F7" w:rsidP="007F50F7">
      <w:pPr>
        <w:jc w:val="center"/>
        <w:rPr>
          <w:rFonts w:ascii="Open Sans" w:hAnsi="Open Sans"/>
          <w:i/>
          <w:lang w:val="en-US"/>
        </w:rPr>
      </w:pPr>
    </w:p>
    <w:p w14:paraId="1BDA8E8A" w14:textId="77777777" w:rsidR="00AA288B" w:rsidRDefault="00AA288B" w:rsidP="007F50F7">
      <w:pPr>
        <w:jc w:val="center"/>
        <w:rPr>
          <w:rFonts w:ascii="Open Sans" w:hAnsi="Open Sans"/>
          <w:i/>
          <w:lang w:val="en-US"/>
        </w:rPr>
      </w:pPr>
    </w:p>
    <w:p w14:paraId="2A9AFA15" w14:textId="77777777" w:rsidR="00AA288B" w:rsidRDefault="00AA288B" w:rsidP="007F50F7">
      <w:pPr>
        <w:jc w:val="center"/>
        <w:rPr>
          <w:rFonts w:ascii="Open Sans" w:hAnsi="Open Sans"/>
          <w:i/>
          <w:lang w:val="en-US"/>
        </w:rPr>
      </w:pPr>
    </w:p>
    <w:p w14:paraId="1678C914" w14:textId="77777777" w:rsidR="00AA288B" w:rsidRDefault="00AA288B" w:rsidP="007F50F7">
      <w:pPr>
        <w:jc w:val="center"/>
        <w:rPr>
          <w:rFonts w:ascii="Open Sans" w:hAnsi="Open Sans"/>
          <w:i/>
          <w:lang w:val="en-US"/>
        </w:rPr>
      </w:pPr>
    </w:p>
    <w:p w14:paraId="32C6C8C0" w14:textId="77777777" w:rsidR="00AA288B" w:rsidRDefault="00AA288B" w:rsidP="007F50F7">
      <w:pPr>
        <w:jc w:val="center"/>
        <w:rPr>
          <w:rFonts w:ascii="Open Sans" w:hAnsi="Open Sans"/>
          <w:i/>
          <w:lang w:val="en-US"/>
        </w:rPr>
      </w:pPr>
    </w:p>
    <w:p w14:paraId="0F104857" w14:textId="77777777" w:rsidR="00AA288B" w:rsidRDefault="00AA288B" w:rsidP="007F50F7">
      <w:pPr>
        <w:jc w:val="center"/>
        <w:rPr>
          <w:rFonts w:eastAsia="Times New Roman"/>
          <w:i/>
        </w:rPr>
      </w:pPr>
    </w:p>
    <w:p w14:paraId="6B81093D" w14:textId="77777777" w:rsidR="007F50F7" w:rsidRDefault="007F50F7" w:rsidP="007F50F7">
      <w:pPr>
        <w:rPr>
          <w:rFonts w:eastAsia="Times New Roman"/>
        </w:rPr>
      </w:pPr>
    </w:p>
    <w:p w14:paraId="504C6564" w14:textId="77777777" w:rsidR="007F50F7" w:rsidRDefault="007F50F7" w:rsidP="007F50F7">
      <w:pPr>
        <w:rPr>
          <w:rFonts w:eastAsia="Times New Roman"/>
        </w:rPr>
      </w:pPr>
    </w:p>
    <w:p w14:paraId="1DDA8D77" w14:textId="77777777" w:rsidR="007F50F7" w:rsidRDefault="007F50F7" w:rsidP="007F50F7">
      <w:pPr>
        <w:rPr>
          <w:rFonts w:eastAsia="Times New Roman"/>
        </w:rPr>
      </w:pPr>
    </w:p>
    <w:p w14:paraId="6471C36D" w14:textId="77777777" w:rsidR="007F50F7" w:rsidRDefault="007F50F7" w:rsidP="007F50F7">
      <w:pPr>
        <w:rPr>
          <w:rFonts w:eastAsia="Times New Roman"/>
        </w:rPr>
      </w:pPr>
    </w:p>
    <w:p w14:paraId="7B632B73" w14:textId="77777777" w:rsidR="007F50F7" w:rsidRDefault="007F50F7" w:rsidP="007F50F7">
      <w:pPr>
        <w:rPr>
          <w:rFonts w:eastAsia="Times New Roman"/>
        </w:rPr>
      </w:pPr>
    </w:p>
    <w:p w14:paraId="2686C879" w14:textId="77777777" w:rsidR="007F50F7" w:rsidRDefault="007F50F7" w:rsidP="007F50F7">
      <w:pPr>
        <w:rPr>
          <w:rFonts w:eastAsia="Times New Roman"/>
        </w:rPr>
      </w:pPr>
    </w:p>
    <w:p w14:paraId="1BC5A0CD" w14:textId="77777777" w:rsidR="007F50F7" w:rsidRDefault="007F50F7" w:rsidP="007F50F7">
      <w:pPr>
        <w:rPr>
          <w:rFonts w:eastAsia="Times New Roman"/>
        </w:rPr>
      </w:pPr>
    </w:p>
    <w:p w14:paraId="07B69FF5" w14:textId="77777777" w:rsidR="007F50F7" w:rsidRDefault="007F50F7" w:rsidP="007F50F7">
      <w:pPr>
        <w:rPr>
          <w:rFonts w:eastAsia="Times New Roman"/>
        </w:rPr>
      </w:pPr>
    </w:p>
    <w:p w14:paraId="0423386C" w14:textId="77777777" w:rsidR="007F50F7" w:rsidRDefault="007F50F7" w:rsidP="007F50F7">
      <w:pPr>
        <w:rPr>
          <w:rFonts w:eastAsia="Times New Roman"/>
        </w:rPr>
      </w:pPr>
    </w:p>
    <w:p w14:paraId="56384679" w14:textId="77777777" w:rsidR="007F50F7" w:rsidRDefault="007F50F7" w:rsidP="007F50F7">
      <w:pPr>
        <w:rPr>
          <w:rFonts w:eastAsia="Times New Roman"/>
        </w:rPr>
      </w:pPr>
    </w:p>
    <w:p w14:paraId="47F4757C" w14:textId="77777777" w:rsidR="007F50F7" w:rsidRDefault="007F50F7" w:rsidP="007F50F7">
      <w:pPr>
        <w:rPr>
          <w:rFonts w:eastAsia="Times New Roman"/>
        </w:rPr>
      </w:pPr>
    </w:p>
    <w:p w14:paraId="084BF49C" w14:textId="77777777" w:rsidR="007F50F7" w:rsidRDefault="007F50F7" w:rsidP="007F50F7">
      <w:pPr>
        <w:rPr>
          <w:rFonts w:eastAsia="Times New Roman"/>
        </w:rPr>
      </w:pPr>
    </w:p>
    <w:p w14:paraId="64F3C0FD" w14:textId="77777777" w:rsidR="007F50F7" w:rsidRDefault="007F50F7" w:rsidP="007F50F7">
      <w:pPr>
        <w:rPr>
          <w:rFonts w:eastAsia="Times New Roman"/>
        </w:rPr>
      </w:pPr>
    </w:p>
    <w:p w14:paraId="763F8C37" w14:textId="77777777" w:rsidR="007F50F7" w:rsidRPr="007F50F7" w:rsidRDefault="0039115C" w:rsidP="007F50F7">
      <w:pPr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lastRenderedPageBreak/>
        <w:t>The P</w:t>
      </w:r>
      <w:r w:rsidR="007F50F7" w:rsidRPr="007F50F7">
        <w:rPr>
          <w:rFonts w:eastAsia="Times New Roman"/>
          <w:b/>
          <w:sz w:val="36"/>
          <w:szCs w:val="36"/>
        </w:rPr>
        <w:t>roduct.</w:t>
      </w:r>
    </w:p>
    <w:p w14:paraId="7EF2FFCE" w14:textId="77777777" w:rsidR="007F50F7" w:rsidRDefault="007F50F7" w:rsidP="007F50F7">
      <w:pPr>
        <w:rPr>
          <w:rFonts w:eastAsia="Times New Roman"/>
        </w:rPr>
      </w:pPr>
    </w:p>
    <w:p w14:paraId="4B4C7C58" w14:textId="054BCD73" w:rsidR="007F50F7" w:rsidRPr="007F50F7" w:rsidRDefault="00232845" w:rsidP="007F50F7">
      <w:pPr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32"/>
          <w:szCs w:val="32"/>
          <w:u w:val="single"/>
        </w:rPr>
        <w:t>ECODEEM Web Application</w:t>
      </w:r>
      <w:r w:rsidR="007F50F7" w:rsidRPr="007F50F7">
        <w:rPr>
          <w:rFonts w:eastAsia="Times New Roman"/>
          <w:sz w:val="28"/>
          <w:szCs w:val="28"/>
          <w:u w:val="single"/>
        </w:rPr>
        <w:t xml:space="preserve">. </w:t>
      </w:r>
    </w:p>
    <w:p w14:paraId="504B1535" w14:textId="77777777" w:rsidR="007F50F7" w:rsidRPr="007F50F7" w:rsidRDefault="007F50F7" w:rsidP="007F50F7">
      <w:pPr>
        <w:rPr>
          <w:rFonts w:eastAsia="Times New Roman"/>
          <w:sz w:val="28"/>
          <w:szCs w:val="28"/>
        </w:rPr>
      </w:pPr>
    </w:p>
    <w:p w14:paraId="0297F6AA" w14:textId="4D603512" w:rsidR="00624A0A" w:rsidRPr="00624A0A" w:rsidRDefault="00232845" w:rsidP="00624A0A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We would be building a web application that consumes the current API for user management and configuration, chat and messaging, fundraising, local or cloud notification, reward management, advert placement, and ecommerce.</w:t>
      </w:r>
    </w:p>
    <w:p w14:paraId="6B7978E7" w14:textId="53CFA952" w:rsidR="007F50F7" w:rsidRDefault="007F50F7" w:rsidP="007F50F7">
      <w:pPr>
        <w:rPr>
          <w:rFonts w:eastAsia="Times New Roman"/>
          <w:sz w:val="28"/>
          <w:szCs w:val="28"/>
        </w:rPr>
      </w:pPr>
      <w:r w:rsidRPr="007F50F7">
        <w:rPr>
          <w:rFonts w:eastAsia="Times New Roman"/>
          <w:sz w:val="28"/>
          <w:szCs w:val="28"/>
        </w:rPr>
        <w:t xml:space="preserve"> </w:t>
      </w:r>
    </w:p>
    <w:p w14:paraId="2E203047" w14:textId="77777777" w:rsidR="00C43F38" w:rsidRDefault="00C43F38" w:rsidP="007F50F7">
      <w:pPr>
        <w:rPr>
          <w:rFonts w:eastAsia="Times New Roman"/>
          <w:sz w:val="28"/>
          <w:szCs w:val="28"/>
        </w:rPr>
      </w:pPr>
    </w:p>
    <w:p w14:paraId="5CB7FE57" w14:textId="77777777" w:rsidR="0039115C" w:rsidRDefault="0039115C" w:rsidP="007F50F7">
      <w:pPr>
        <w:rPr>
          <w:rFonts w:eastAsia="Times New Roman"/>
          <w:sz w:val="28"/>
          <w:szCs w:val="28"/>
        </w:rPr>
      </w:pPr>
    </w:p>
    <w:p w14:paraId="19A53D74" w14:textId="77777777" w:rsidR="00D0704D" w:rsidRPr="0039115C" w:rsidRDefault="00D0704D" w:rsidP="007F50F7">
      <w:pPr>
        <w:rPr>
          <w:rFonts w:eastAsia="Times New Roman"/>
          <w:b/>
          <w:sz w:val="36"/>
          <w:szCs w:val="36"/>
        </w:rPr>
      </w:pPr>
      <w:r w:rsidRPr="0039115C">
        <w:rPr>
          <w:rFonts w:eastAsia="Times New Roman"/>
          <w:b/>
          <w:sz w:val="36"/>
          <w:szCs w:val="36"/>
        </w:rPr>
        <w:t>The Technology</w:t>
      </w:r>
    </w:p>
    <w:p w14:paraId="7333498E" w14:textId="77777777" w:rsidR="00D0704D" w:rsidRDefault="00D0704D" w:rsidP="007F50F7">
      <w:pPr>
        <w:rPr>
          <w:rFonts w:eastAsia="Times New Roman"/>
          <w:sz w:val="28"/>
          <w:szCs w:val="28"/>
        </w:rPr>
      </w:pPr>
    </w:p>
    <w:p w14:paraId="1199B231" w14:textId="6531B054" w:rsidR="00D0704D" w:rsidRDefault="00D0704D" w:rsidP="007F50F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This product </w:t>
      </w:r>
      <w:r w:rsidR="00F22495">
        <w:rPr>
          <w:rFonts w:eastAsia="Times New Roman"/>
          <w:sz w:val="28"/>
          <w:szCs w:val="28"/>
        </w:rPr>
        <w:t>would be built</w:t>
      </w:r>
      <w:r>
        <w:rPr>
          <w:rFonts w:eastAsia="Times New Roman"/>
          <w:sz w:val="28"/>
          <w:szCs w:val="28"/>
        </w:rPr>
        <w:t xml:space="preserve"> with </w:t>
      </w:r>
      <w:r w:rsidR="00F22495">
        <w:rPr>
          <w:rFonts w:eastAsia="Times New Roman"/>
          <w:sz w:val="28"/>
          <w:szCs w:val="28"/>
        </w:rPr>
        <w:t>our in-house documented</w:t>
      </w:r>
      <w:r>
        <w:rPr>
          <w:rFonts w:eastAsia="Times New Roman"/>
          <w:sz w:val="28"/>
          <w:szCs w:val="28"/>
        </w:rPr>
        <w:t xml:space="preserve"> open source te</w:t>
      </w:r>
      <w:r w:rsidR="00F22495">
        <w:rPr>
          <w:rFonts w:eastAsia="Times New Roman"/>
          <w:sz w:val="28"/>
          <w:szCs w:val="28"/>
        </w:rPr>
        <w:t>chnology (Moorexa)</w:t>
      </w:r>
      <w:r>
        <w:rPr>
          <w:rFonts w:eastAsia="Times New Roman"/>
          <w:sz w:val="28"/>
          <w:szCs w:val="28"/>
        </w:rPr>
        <w:t xml:space="preserve">. </w:t>
      </w:r>
      <w:r w:rsidR="00F22495">
        <w:rPr>
          <w:rFonts w:eastAsia="Times New Roman"/>
          <w:sz w:val="28"/>
          <w:szCs w:val="28"/>
        </w:rPr>
        <w:t>Our</w:t>
      </w:r>
      <w:r>
        <w:rPr>
          <w:rFonts w:eastAsia="Times New Roman"/>
          <w:sz w:val="28"/>
          <w:szCs w:val="28"/>
        </w:rPr>
        <w:t xml:space="preserve"> passion for the web </w:t>
      </w:r>
      <w:r w:rsidR="0039115C">
        <w:rPr>
          <w:rFonts w:eastAsia="Times New Roman"/>
          <w:sz w:val="28"/>
          <w:szCs w:val="28"/>
        </w:rPr>
        <w:t xml:space="preserve">birthed this tool </w:t>
      </w:r>
      <w:r w:rsidR="00421CB6">
        <w:rPr>
          <w:rFonts w:eastAsia="Times New Roman"/>
          <w:sz w:val="28"/>
          <w:szCs w:val="28"/>
        </w:rPr>
        <w:t>to encourage</w:t>
      </w:r>
      <w:r w:rsidR="0039115C">
        <w:rPr>
          <w:rFonts w:eastAsia="Times New Roman"/>
          <w:sz w:val="28"/>
          <w:szCs w:val="28"/>
        </w:rPr>
        <w:t xml:space="preserve"> ra</w:t>
      </w:r>
      <w:r w:rsidR="00421CB6">
        <w:rPr>
          <w:rFonts w:eastAsia="Times New Roman"/>
          <w:sz w:val="28"/>
          <w:szCs w:val="28"/>
        </w:rPr>
        <w:t>pid development and flexibility. Moorexa makes</w:t>
      </w:r>
      <w:r w:rsidR="0039115C">
        <w:rPr>
          <w:rFonts w:eastAsia="Times New Roman"/>
          <w:sz w:val="28"/>
          <w:szCs w:val="28"/>
        </w:rPr>
        <w:t xml:space="preserve"> big tasks smaller,</w:t>
      </w:r>
      <w:r w:rsidR="00421CB6">
        <w:rPr>
          <w:rFonts w:eastAsia="Times New Roman"/>
          <w:sz w:val="28"/>
          <w:szCs w:val="28"/>
        </w:rPr>
        <w:t xml:space="preserve"> it promotes speed,</w:t>
      </w:r>
      <w:r w:rsidR="0039115C">
        <w:rPr>
          <w:rFonts w:eastAsia="Times New Roman"/>
          <w:sz w:val="28"/>
          <w:szCs w:val="28"/>
        </w:rPr>
        <w:t xml:space="preserve"> security</w:t>
      </w:r>
      <w:r w:rsidR="00421CB6">
        <w:rPr>
          <w:rFonts w:eastAsia="Times New Roman"/>
          <w:sz w:val="28"/>
          <w:szCs w:val="28"/>
        </w:rPr>
        <w:t xml:space="preserve"> and productivity</w:t>
      </w:r>
      <w:r w:rsidR="0039115C">
        <w:rPr>
          <w:rFonts w:eastAsia="Times New Roman"/>
          <w:sz w:val="28"/>
          <w:szCs w:val="28"/>
        </w:rPr>
        <w:t>.</w:t>
      </w:r>
    </w:p>
    <w:p w14:paraId="79275CD5" w14:textId="77777777" w:rsidR="00230888" w:rsidRDefault="00230888" w:rsidP="007F50F7">
      <w:pPr>
        <w:rPr>
          <w:rFonts w:eastAsia="Times New Roman"/>
          <w:sz w:val="28"/>
          <w:szCs w:val="28"/>
        </w:rPr>
      </w:pPr>
    </w:p>
    <w:p w14:paraId="76215B79" w14:textId="77777777" w:rsidR="00230888" w:rsidRDefault="00230888" w:rsidP="007F50F7">
      <w:pPr>
        <w:rPr>
          <w:rFonts w:eastAsia="Times New Roman"/>
          <w:sz w:val="28"/>
          <w:szCs w:val="28"/>
        </w:rPr>
      </w:pPr>
    </w:p>
    <w:p w14:paraId="78BF3A26" w14:textId="77777777" w:rsidR="00230888" w:rsidRDefault="00230888" w:rsidP="007F50F7">
      <w:pPr>
        <w:rPr>
          <w:rFonts w:eastAsia="Times New Roman"/>
          <w:sz w:val="28"/>
          <w:szCs w:val="28"/>
        </w:rPr>
      </w:pPr>
    </w:p>
    <w:p w14:paraId="5B26B41F" w14:textId="77777777" w:rsidR="00230888" w:rsidRPr="00230888" w:rsidRDefault="00230888" w:rsidP="007F50F7">
      <w:pPr>
        <w:rPr>
          <w:rFonts w:eastAsia="Times New Roman"/>
          <w:b/>
          <w:sz w:val="36"/>
          <w:szCs w:val="36"/>
        </w:rPr>
      </w:pPr>
      <w:r w:rsidRPr="00230888">
        <w:rPr>
          <w:rFonts w:eastAsia="Times New Roman"/>
          <w:b/>
          <w:sz w:val="36"/>
          <w:szCs w:val="36"/>
        </w:rPr>
        <w:t>Mode of payment</w:t>
      </w:r>
    </w:p>
    <w:p w14:paraId="76D8EDE3" w14:textId="77777777" w:rsidR="00230888" w:rsidRDefault="00230888" w:rsidP="007F50F7">
      <w:pPr>
        <w:rPr>
          <w:rFonts w:eastAsia="Times New Roman"/>
          <w:sz w:val="28"/>
          <w:szCs w:val="28"/>
        </w:rPr>
      </w:pPr>
    </w:p>
    <w:p w14:paraId="7B2B1B7E" w14:textId="77777777" w:rsidR="00230888" w:rsidRDefault="00230888" w:rsidP="007F50F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We would offer you a flexible payment option that can be covered twice. See the table below.</w:t>
      </w:r>
    </w:p>
    <w:p w14:paraId="3FCA9EB2" w14:textId="77777777" w:rsidR="00230888" w:rsidRDefault="00230888" w:rsidP="007F50F7">
      <w:pPr>
        <w:rPr>
          <w:rFonts w:eastAsia="Times New Roman"/>
          <w:sz w:val="28"/>
          <w:szCs w:val="28"/>
        </w:rPr>
      </w:pPr>
    </w:p>
    <w:p w14:paraId="5B36D81F" w14:textId="77777777" w:rsidR="00230888" w:rsidRPr="00187936" w:rsidRDefault="00230888" w:rsidP="007F50F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30888" w:rsidRPr="00230888" w14:paraId="00426AF9" w14:textId="77777777" w:rsidTr="00230888">
        <w:tc>
          <w:tcPr>
            <w:tcW w:w="4505" w:type="dxa"/>
          </w:tcPr>
          <w:p w14:paraId="620E05B6" w14:textId="77777777" w:rsidR="00230888" w:rsidRPr="00230888" w:rsidRDefault="00230888" w:rsidP="007F50F7">
            <w:pPr>
              <w:rPr>
                <w:rFonts w:eastAsia="Times New Roman"/>
                <w:b/>
                <w:sz w:val="28"/>
                <w:szCs w:val="28"/>
              </w:rPr>
            </w:pPr>
            <w:r w:rsidRPr="00230888">
              <w:rPr>
                <w:rFonts w:eastAsia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4505" w:type="dxa"/>
          </w:tcPr>
          <w:p w14:paraId="4EFDF8E6" w14:textId="77777777" w:rsidR="00230888" w:rsidRPr="00230888" w:rsidRDefault="00230888" w:rsidP="007F50F7">
            <w:pPr>
              <w:rPr>
                <w:rFonts w:eastAsia="Times New Roman"/>
                <w:b/>
                <w:sz w:val="28"/>
                <w:szCs w:val="28"/>
              </w:rPr>
            </w:pPr>
            <w:r w:rsidRPr="00230888">
              <w:rPr>
                <w:rFonts w:eastAsia="Times New Roman"/>
                <w:b/>
                <w:sz w:val="28"/>
                <w:szCs w:val="28"/>
              </w:rPr>
              <w:t>Stage</w:t>
            </w:r>
          </w:p>
        </w:tc>
      </w:tr>
      <w:tr w:rsidR="00230888" w14:paraId="1951D533" w14:textId="77777777" w:rsidTr="00230888">
        <w:tc>
          <w:tcPr>
            <w:tcW w:w="4505" w:type="dxa"/>
          </w:tcPr>
          <w:p w14:paraId="0F0E76A7" w14:textId="77777777" w:rsidR="00230888" w:rsidRDefault="00230888" w:rsidP="007F50F7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70%</w:t>
            </w:r>
          </w:p>
        </w:tc>
        <w:tc>
          <w:tcPr>
            <w:tcW w:w="4505" w:type="dxa"/>
          </w:tcPr>
          <w:p w14:paraId="38EA8DE1" w14:textId="59E06056" w:rsidR="00230888" w:rsidRDefault="00230888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To </w:t>
            </w:r>
            <w:r w:rsidR="00AA288B">
              <w:rPr>
                <w:rFonts w:eastAsia="Times New Roman"/>
                <w:sz w:val="28"/>
                <w:szCs w:val="28"/>
              </w:rPr>
              <w:t>begin design and development</w:t>
            </w:r>
          </w:p>
        </w:tc>
      </w:tr>
      <w:tr w:rsidR="00230888" w14:paraId="7218D3B4" w14:textId="77777777" w:rsidTr="00230888">
        <w:trPr>
          <w:trHeight w:val="940"/>
        </w:trPr>
        <w:tc>
          <w:tcPr>
            <w:tcW w:w="4505" w:type="dxa"/>
          </w:tcPr>
          <w:p w14:paraId="736CD71F" w14:textId="77777777" w:rsidR="00230888" w:rsidRDefault="00230888" w:rsidP="007F50F7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30%</w:t>
            </w:r>
          </w:p>
        </w:tc>
        <w:tc>
          <w:tcPr>
            <w:tcW w:w="4505" w:type="dxa"/>
          </w:tcPr>
          <w:p w14:paraId="3185B90C" w14:textId="77777777" w:rsidR="00230888" w:rsidRDefault="00230888" w:rsidP="007F50F7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After UAT (User acceptance testing) has been completed. That’s before pushing to production.</w:t>
            </w:r>
          </w:p>
        </w:tc>
      </w:tr>
    </w:tbl>
    <w:p w14:paraId="7C3D43E5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p w14:paraId="5562943D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p w14:paraId="41DDBF4D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p w14:paraId="7300D053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p w14:paraId="0144FAD0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p w14:paraId="4E56BE60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p w14:paraId="70D24748" w14:textId="77777777" w:rsidR="006543AF" w:rsidRPr="006543AF" w:rsidRDefault="006543AF" w:rsidP="007F50F7">
      <w:pPr>
        <w:rPr>
          <w:rFonts w:eastAsia="Times New Roman"/>
          <w:b/>
          <w:sz w:val="36"/>
          <w:szCs w:val="36"/>
        </w:rPr>
      </w:pPr>
      <w:r w:rsidRPr="006543AF">
        <w:rPr>
          <w:rFonts w:eastAsia="Times New Roman"/>
          <w:b/>
          <w:sz w:val="36"/>
          <w:szCs w:val="36"/>
        </w:rPr>
        <w:t>Cost</w:t>
      </w:r>
    </w:p>
    <w:p w14:paraId="4E059BBA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p w14:paraId="4834111A" w14:textId="77777777" w:rsidR="006543AF" w:rsidRDefault="006543AF" w:rsidP="007F50F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There are three categories of payments, slightly negotiable. See the table below.</w:t>
      </w:r>
    </w:p>
    <w:p w14:paraId="1080E6D1" w14:textId="77777777" w:rsidR="006543AF" w:rsidRDefault="006543AF" w:rsidP="007F50F7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543AF" w:rsidRPr="006543AF" w14:paraId="4FB13C6A" w14:textId="77777777" w:rsidTr="00631EDE">
        <w:trPr>
          <w:trHeight w:val="437"/>
        </w:trPr>
        <w:tc>
          <w:tcPr>
            <w:tcW w:w="2252" w:type="dxa"/>
          </w:tcPr>
          <w:p w14:paraId="3C23A7A2" w14:textId="77777777" w:rsidR="006543AF" w:rsidRPr="006543AF" w:rsidRDefault="006543AF" w:rsidP="007F50F7">
            <w:pPr>
              <w:rPr>
                <w:rFonts w:eastAsia="Times New Roman"/>
                <w:b/>
                <w:sz w:val="28"/>
                <w:szCs w:val="28"/>
              </w:rPr>
            </w:pPr>
            <w:r w:rsidRPr="006543AF">
              <w:rPr>
                <w:rFonts w:eastAsia="Times New Roman"/>
                <w:b/>
                <w:sz w:val="28"/>
                <w:szCs w:val="28"/>
              </w:rPr>
              <w:t>Package</w:t>
            </w:r>
          </w:p>
        </w:tc>
        <w:tc>
          <w:tcPr>
            <w:tcW w:w="2252" w:type="dxa"/>
          </w:tcPr>
          <w:p w14:paraId="3EE2C52C" w14:textId="77777777" w:rsidR="006543AF" w:rsidRPr="006543AF" w:rsidRDefault="006543AF" w:rsidP="007F50F7">
            <w:pPr>
              <w:rPr>
                <w:rFonts w:eastAsia="Times New Roman"/>
                <w:b/>
                <w:sz w:val="28"/>
                <w:szCs w:val="28"/>
              </w:rPr>
            </w:pPr>
            <w:r w:rsidRPr="006543AF">
              <w:rPr>
                <w:rFonts w:eastAsia="Times New Roman"/>
                <w:b/>
                <w:sz w:val="28"/>
                <w:szCs w:val="28"/>
              </w:rPr>
              <w:t>Benefits</w:t>
            </w:r>
          </w:p>
        </w:tc>
        <w:tc>
          <w:tcPr>
            <w:tcW w:w="2253" w:type="dxa"/>
          </w:tcPr>
          <w:p w14:paraId="1CB3023A" w14:textId="77777777" w:rsidR="006543AF" w:rsidRPr="006543AF" w:rsidRDefault="006543AF" w:rsidP="007F50F7">
            <w:pPr>
              <w:rPr>
                <w:rFonts w:eastAsia="Times New Roman"/>
                <w:b/>
                <w:sz w:val="28"/>
                <w:szCs w:val="28"/>
              </w:rPr>
            </w:pPr>
            <w:r w:rsidRPr="006543AF">
              <w:rPr>
                <w:rFonts w:eastAsia="Times New Roman"/>
                <w:b/>
                <w:sz w:val="28"/>
                <w:szCs w:val="28"/>
              </w:rPr>
              <w:t>Amount</w:t>
            </w:r>
          </w:p>
        </w:tc>
        <w:tc>
          <w:tcPr>
            <w:tcW w:w="2253" w:type="dxa"/>
          </w:tcPr>
          <w:p w14:paraId="1A692B5D" w14:textId="77777777" w:rsidR="006543AF" w:rsidRPr="006543AF" w:rsidRDefault="006543AF" w:rsidP="007F50F7">
            <w:pPr>
              <w:rPr>
                <w:rFonts w:eastAsia="Times New Roman"/>
                <w:b/>
                <w:sz w:val="28"/>
                <w:szCs w:val="28"/>
              </w:rPr>
            </w:pPr>
            <w:r w:rsidRPr="006543AF">
              <w:rPr>
                <w:rFonts w:eastAsia="Times New Roman"/>
                <w:b/>
                <w:sz w:val="28"/>
                <w:szCs w:val="28"/>
              </w:rPr>
              <w:t>Delivery Time</w:t>
            </w:r>
          </w:p>
        </w:tc>
      </w:tr>
      <w:tr w:rsidR="006543AF" w14:paraId="63ACA311" w14:textId="77777777" w:rsidTr="006543AF">
        <w:tc>
          <w:tcPr>
            <w:tcW w:w="2252" w:type="dxa"/>
          </w:tcPr>
          <w:p w14:paraId="5D67A019" w14:textId="77777777" w:rsidR="006543AF" w:rsidRDefault="006543AF" w:rsidP="007F50F7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Basic</w:t>
            </w:r>
          </w:p>
        </w:tc>
        <w:tc>
          <w:tcPr>
            <w:tcW w:w="2252" w:type="dxa"/>
          </w:tcPr>
          <w:p w14:paraId="2922C965" w14:textId="77777777" w:rsidR="00232845" w:rsidRDefault="006543AF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You get </w:t>
            </w:r>
            <w:r w:rsidR="00232845">
              <w:rPr>
                <w:rFonts w:eastAsia="Times New Roman"/>
                <w:sz w:val="28"/>
                <w:szCs w:val="28"/>
              </w:rPr>
              <w:t xml:space="preserve">few custom features ready for launch. </w:t>
            </w:r>
          </w:p>
          <w:p w14:paraId="0AF02C89" w14:textId="77777777" w:rsidR="00232845" w:rsidRDefault="00232845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6B0BBCD3" w14:textId="47FD1FA6" w:rsidR="006543AF" w:rsidRDefault="00232845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You also get 1-5 real users to test the product before launch.</w:t>
            </w:r>
          </w:p>
          <w:p w14:paraId="0826E0D6" w14:textId="77777777" w:rsidR="00AA288B" w:rsidRDefault="00AA288B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6B75C701" w14:textId="0AD04F42" w:rsidR="00AA288B" w:rsidRPr="00AA288B" w:rsidRDefault="00AA288B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See table </w:t>
            </w:r>
            <w:r w:rsidRPr="00AA288B">
              <w:rPr>
                <w:rFonts w:eastAsia="Times New Roman"/>
                <w:b/>
                <w:sz w:val="28"/>
                <w:szCs w:val="28"/>
              </w:rPr>
              <w:t>001</w:t>
            </w:r>
            <w:r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for a complete list</w:t>
            </w:r>
          </w:p>
        </w:tc>
        <w:tc>
          <w:tcPr>
            <w:tcW w:w="2253" w:type="dxa"/>
          </w:tcPr>
          <w:p w14:paraId="20606F18" w14:textId="00E6360C" w:rsidR="006543AF" w:rsidRPr="006543AF" w:rsidRDefault="006543AF" w:rsidP="006543AF">
            <w:pPr>
              <w:rPr>
                <w:rFonts w:eastAsia="Times New Roman"/>
                <w:sz w:val="28"/>
                <w:szCs w:val="28"/>
              </w:rPr>
            </w:pPr>
            <w:r w:rsidRPr="006543AF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₦</w:t>
            </w:r>
            <w:r w:rsidR="00232845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700</w:t>
            </w:r>
            <w:r w:rsidR="00AA288B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,00</w:t>
            </w:r>
            <w:r w:rsidR="00232845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  <w:p w14:paraId="2E92BDC4" w14:textId="77777777" w:rsidR="006543AF" w:rsidRPr="006543AF" w:rsidRDefault="006543AF" w:rsidP="007F50F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253" w:type="dxa"/>
          </w:tcPr>
          <w:p w14:paraId="1B3F3A4F" w14:textId="130B3EB4" w:rsidR="006543AF" w:rsidRDefault="00232845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 w:rsidR="006543AF">
              <w:rPr>
                <w:rFonts w:eastAsia="Times New Roman"/>
                <w:sz w:val="28"/>
                <w:szCs w:val="28"/>
              </w:rPr>
              <w:t xml:space="preserve"> weeks </w:t>
            </w:r>
          </w:p>
        </w:tc>
      </w:tr>
      <w:tr w:rsidR="006543AF" w14:paraId="09D28CC7" w14:textId="77777777" w:rsidTr="006543AF">
        <w:tc>
          <w:tcPr>
            <w:tcW w:w="2252" w:type="dxa"/>
          </w:tcPr>
          <w:p w14:paraId="70F8B01E" w14:textId="5BDE3591" w:rsidR="006543AF" w:rsidRDefault="006543AF" w:rsidP="007F50F7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Advance</w:t>
            </w:r>
          </w:p>
        </w:tc>
        <w:tc>
          <w:tcPr>
            <w:tcW w:w="2252" w:type="dxa"/>
          </w:tcPr>
          <w:p w14:paraId="4E9A28AD" w14:textId="77777777" w:rsidR="00232845" w:rsidRDefault="00232845" w:rsidP="00232845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You get few custom features ready for launch. </w:t>
            </w:r>
          </w:p>
          <w:p w14:paraId="08644E6F" w14:textId="77777777" w:rsidR="00AA288B" w:rsidRDefault="00AA288B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624305CF" w14:textId="5DD4CE59" w:rsidR="00232845" w:rsidRDefault="00232845" w:rsidP="00232845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You also get</w:t>
            </w:r>
            <w:r>
              <w:rPr>
                <w:rFonts w:eastAsia="Times New Roman"/>
                <w:sz w:val="28"/>
                <w:szCs w:val="28"/>
              </w:rPr>
              <w:t xml:space="preserve"> 1-10</w:t>
            </w:r>
            <w:r>
              <w:rPr>
                <w:rFonts w:eastAsia="Times New Roman"/>
                <w:sz w:val="28"/>
                <w:szCs w:val="28"/>
              </w:rPr>
              <w:t xml:space="preserve"> real users to test the product before launch</w:t>
            </w:r>
          </w:p>
          <w:p w14:paraId="0F2D91E7" w14:textId="77777777" w:rsidR="00232845" w:rsidRDefault="00232845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0F897326" w14:textId="321D92AA" w:rsidR="006543AF" w:rsidRDefault="00AA288B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See table </w:t>
            </w:r>
            <w:r>
              <w:rPr>
                <w:rFonts w:eastAsia="Times New Roman"/>
                <w:b/>
                <w:sz w:val="28"/>
                <w:szCs w:val="28"/>
              </w:rPr>
              <w:t xml:space="preserve">002 </w:t>
            </w:r>
            <w:r>
              <w:rPr>
                <w:rFonts w:eastAsia="Times New Roman"/>
                <w:sz w:val="28"/>
                <w:szCs w:val="28"/>
              </w:rPr>
              <w:t>for a complete list</w:t>
            </w:r>
          </w:p>
        </w:tc>
        <w:tc>
          <w:tcPr>
            <w:tcW w:w="2253" w:type="dxa"/>
          </w:tcPr>
          <w:p w14:paraId="27134336" w14:textId="73965E14" w:rsidR="006543AF" w:rsidRDefault="006543AF" w:rsidP="007F50F7">
            <w:pPr>
              <w:rPr>
                <w:rFonts w:eastAsia="Times New Roman"/>
                <w:sz w:val="28"/>
                <w:szCs w:val="28"/>
              </w:rPr>
            </w:pPr>
            <w:r w:rsidRPr="006543AF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₦</w:t>
            </w:r>
            <w:r w:rsidR="00AA288B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1,</w:t>
            </w:r>
            <w:r w:rsidR="00307482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  <w:r w:rsidR="00AA288B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0,000</w:t>
            </w:r>
          </w:p>
        </w:tc>
        <w:tc>
          <w:tcPr>
            <w:tcW w:w="2253" w:type="dxa"/>
          </w:tcPr>
          <w:p w14:paraId="29063042" w14:textId="15658440" w:rsidR="006543AF" w:rsidRDefault="00232845" w:rsidP="006543AF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 w:rsidR="006543AF">
              <w:rPr>
                <w:rFonts w:eastAsia="Times New Roman"/>
                <w:sz w:val="28"/>
                <w:szCs w:val="28"/>
              </w:rPr>
              <w:t xml:space="preserve"> weeks </w:t>
            </w:r>
          </w:p>
          <w:p w14:paraId="6D760BF2" w14:textId="77777777" w:rsidR="006543AF" w:rsidRDefault="006543AF" w:rsidP="007F50F7">
            <w:pPr>
              <w:rPr>
                <w:rFonts w:eastAsia="Times New Roman"/>
                <w:sz w:val="28"/>
                <w:szCs w:val="28"/>
              </w:rPr>
            </w:pPr>
          </w:p>
          <w:p w14:paraId="170DDC8B" w14:textId="77777777" w:rsidR="006543AF" w:rsidRDefault="006543AF" w:rsidP="00AA288B">
            <w:pPr>
              <w:rPr>
                <w:rFonts w:eastAsia="Times New Roman"/>
                <w:sz w:val="28"/>
                <w:szCs w:val="28"/>
              </w:rPr>
            </w:pPr>
          </w:p>
        </w:tc>
      </w:tr>
      <w:tr w:rsidR="006543AF" w14:paraId="614EF129" w14:textId="77777777" w:rsidTr="006543AF">
        <w:tc>
          <w:tcPr>
            <w:tcW w:w="2252" w:type="dxa"/>
          </w:tcPr>
          <w:p w14:paraId="6D6F5E52" w14:textId="3D6162DE" w:rsidR="006543AF" w:rsidRDefault="00B7554F" w:rsidP="00B7554F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Full House</w:t>
            </w:r>
          </w:p>
        </w:tc>
        <w:tc>
          <w:tcPr>
            <w:tcW w:w="2252" w:type="dxa"/>
          </w:tcPr>
          <w:p w14:paraId="1870DD46" w14:textId="480A6E6F" w:rsidR="00AA288B" w:rsidRDefault="00AA288B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You get a</w:t>
            </w:r>
            <w:r w:rsidR="00232845">
              <w:rPr>
                <w:rFonts w:eastAsia="Times New Roman"/>
                <w:sz w:val="28"/>
                <w:szCs w:val="28"/>
              </w:rPr>
              <w:t>ll the custom features built</w:t>
            </w:r>
            <w:r w:rsidR="004F5691">
              <w:rPr>
                <w:rFonts w:eastAsia="Times New Roman"/>
                <w:sz w:val="28"/>
                <w:szCs w:val="28"/>
              </w:rPr>
              <w:t>.</w:t>
            </w:r>
          </w:p>
          <w:p w14:paraId="472DD712" w14:textId="77777777" w:rsidR="004F5691" w:rsidRDefault="004F5691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63FF91DD" w14:textId="2E7788AA" w:rsidR="004F5691" w:rsidRDefault="004F5691" w:rsidP="004F569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You also get</w:t>
            </w:r>
            <w:r>
              <w:rPr>
                <w:rFonts w:eastAsia="Times New Roman"/>
                <w:sz w:val="28"/>
                <w:szCs w:val="28"/>
              </w:rPr>
              <w:t xml:space="preserve"> 1-2</w:t>
            </w:r>
            <w:r>
              <w:rPr>
                <w:rFonts w:eastAsia="Times New Roman"/>
                <w:sz w:val="28"/>
                <w:szCs w:val="28"/>
              </w:rPr>
              <w:t>0 real users to test the product before launch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44A0B2FE" w14:textId="77777777" w:rsidR="004F5691" w:rsidRDefault="004F5691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02D76216" w14:textId="1BDAA84E" w:rsidR="004F5691" w:rsidRDefault="004F5691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You get a custom design for the User Interface.</w:t>
            </w:r>
          </w:p>
          <w:p w14:paraId="3AC2A173" w14:textId="77777777" w:rsidR="004F5691" w:rsidRDefault="004F5691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459FB7A0" w14:textId="77777777" w:rsidR="004F5691" w:rsidRDefault="004F5691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You get a slack bot that auto reports bugs for periodic updates and maintenance.</w:t>
            </w:r>
          </w:p>
          <w:p w14:paraId="0EE72E91" w14:textId="77777777" w:rsidR="004F5691" w:rsidRDefault="004F5691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57B87B63" w14:textId="07ADA547" w:rsidR="004F5691" w:rsidRDefault="004F5691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You get 30% discount from our 3 months – 1-year maintenance plans. </w:t>
            </w:r>
          </w:p>
          <w:p w14:paraId="3CE597E1" w14:textId="77777777" w:rsidR="00AA288B" w:rsidRDefault="00AA288B" w:rsidP="00AA288B">
            <w:pPr>
              <w:rPr>
                <w:rFonts w:eastAsia="Times New Roman"/>
                <w:sz w:val="28"/>
                <w:szCs w:val="28"/>
              </w:rPr>
            </w:pPr>
          </w:p>
          <w:p w14:paraId="64825A2F" w14:textId="21A847EC" w:rsidR="006543AF" w:rsidRDefault="00AA288B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See table </w:t>
            </w:r>
            <w:r>
              <w:rPr>
                <w:rFonts w:eastAsia="Times New Roman"/>
                <w:b/>
                <w:sz w:val="28"/>
                <w:szCs w:val="28"/>
              </w:rPr>
              <w:t xml:space="preserve">003 </w:t>
            </w:r>
            <w:r>
              <w:rPr>
                <w:rFonts w:eastAsia="Times New Roman"/>
                <w:sz w:val="28"/>
                <w:szCs w:val="28"/>
              </w:rPr>
              <w:t>for a complete list</w:t>
            </w:r>
          </w:p>
        </w:tc>
        <w:tc>
          <w:tcPr>
            <w:tcW w:w="2253" w:type="dxa"/>
          </w:tcPr>
          <w:p w14:paraId="77CABA93" w14:textId="54AFFA4A" w:rsidR="006543AF" w:rsidRPr="006543AF" w:rsidRDefault="006543AF" w:rsidP="007F50F7">
            <w:pPr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543AF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₦</w:t>
            </w:r>
            <w:bookmarkStart w:id="0" w:name="_GoBack"/>
            <w:bookmarkEnd w:id="0"/>
            <w:r w:rsidR="00307482"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1,5</w:t>
            </w:r>
            <w:r>
              <w:rPr>
                <w:rFonts w:eastAsia="Times New Roman"/>
                <w:color w:val="222222"/>
                <w:sz w:val="28"/>
                <w:szCs w:val="28"/>
                <w:shd w:val="clear" w:color="auto" w:fill="FFFFFF"/>
              </w:rPr>
              <w:t>00,000</w:t>
            </w:r>
          </w:p>
        </w:tc>
        <w:tc>
          <w:tcPr>
            <w:tcW w:w="2253" w:type="dxa"/>
          </w:tcPr>
          <w:p w14:paraId="3764A31F" w14:textId="0AFC1750" w:rsidR="00AA288B" w:rsidRDefault="00307482" w:rsidP="00AA288B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 w:rsidR="006543AF">
              <w:rPr>
                <w:rFonts w:eastAsia="Times New Roman"/>
                <w:sz w:val="28"/>
                <w:szCs w:val="28"/>
              </w:rPr>
              <w:t xml:space="preserve"> weeks </w:t>
            </w:r>
          </w:p>
          <w:p w14:paraId="6FD1DE6D" w14:textId="173CADD6" w:rsidR="006543AF" w:rsidRDefault="006543AF" w:rsidP="006543AF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2C868B96" w14:textId="1B545FAD" w:rsidR="006543AF" w:rsidRDefault="006543AF" w:rsidP="007F50F7">
      <w:pPr>
        <w:rPr>
          <w:rFonts w:eastAsia="Times New Roman"/>
          <w:sz w:val="28"/>
          <w:szCs w:val="28"/>
        </w:rPr>
      </w:pPr>
    </w:p>
    <w:p w14:paraId="40A5BD3A" w14:textId="1A9363FF" w:rsidR="00631EDE" w:rsidRDefault="00631EDE" w:rsidP="007F50F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You can review the costing and packages. We would love to hear from you.</w:t>
      </w:r>
    </w:p>
    <w:p w14:paraId="236FFA37" w14:textId="77777777" w:rsidR="00AA288B" w:rsidRDefault="00AA288B" w:rsidP="00F22495">
      <w:pPr>
        <w:rPr>
          <w:rFonts w:eastAsia="Times New Roman"/>
          <w:sz w:val="28"/>
          <w:szCs w:val="28"/>
        </w:rPr>
      </w:pPr>
    </w:p>
    <w:p w14:paraId="05ED8690" w14:textId="77777777" w:rsidR="00414D22" w:rsidRDefault="00414D22" w:rsidP="00414D22">
      <w:pPr>
        <w:ind w:firstLine="720"/>
        <w:rPr>
          <w:rFonts w:eastAsia="Times New Roman"/>
          <w:sz w:val="28"/>
          <w:szCs w:val="28"/>
        </w:rPr>
      </w:pPr>
    </w:p>
    <w:p w14:paraId="044FE60F" w14:textId="77777777" w:rsidR="00414D22" w:rsidRDefault="00414D22" w:rsidP="00414D22">
      <w:pPr>
        <w:ind w:firstLine="720"/>
        <w:rPr>
          <w:rFonts w:eastAsia="Times New Roman"/>
          <w:sz w:val="28"/>
          <w:szCs w:val="28"/>
        </w:rPr>
      </w:pPr>
    </w:p>
    <w:p w14:paraId="08397338" w14:textId="77777777" w:rsidR="00414D22" w:rsidRDefault="00414D22" w:rsidP="00414D22">
      <w:pPr>
        <w:ind w:firstLine="720"/>
        <w:rPr>
          <w:rFonts w:eastAsia="Times New Roman"/>
          <w:sz w:val="28"/>
          <w:szCs w:val="28"/>
        </w:rPr>
      </w:pPr>
    </w:p>
    <w:p w14:paraId="19DEDBE3" w14:textId="26FF3D18" w:rsidR="00AA288B" w:rsidRPr="00AA288B" w:rsidRDefault="00AA288B" w:rsidP="007F50F7">
      <w:pPr>
        <w:rPr>
          <w:rFonts w:eastAsia="Times New Roman"/>
          <w:b/>
          <w:sz w:val="36"/>
          <w:szCs w:val="36"/>
        </w:rPr>
      </w:pPr>
      <w:r w:rsidRPr="00AA288B">
        <w:rPr>
          <w:rFonts w:eastAsia="Times New Roman"/>
          <w:b/>
          <w:sz w:val="36"/>
          <w:szCs w:val="36"/>
        </w:rPr>
        <w:t>Features and breakdown</w:t>
      </w:r>
    </w:p>
    <w:p w14:paraId="15A64705" w14:textId="77777777" w:rsidR="00AA288B" w:rsidRDefault="00AA288B" w:rsidP="007F50F7">
      <w:pPr>
        <w:rPr>
          <w:rFonts w:eastAsia="Times New Roman"/>
          <w:sz w:val="28"/>
          <w:szCs w:val="28"/>
        </w:rPr>
      </w:pPr>
    </w:p>
    <w:p w14:paraId="639A549C" w14:textId="1655DA7E" w:rsidR="00414D22" w:rsidRPr="00414D22" w:rsidRDefault="00414D22" w:rsidP="00414D22">
      <w:pPr>
        <w:pStyle w:val="ListParagraph"/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Basic – </w:t>
      </w:r>
      <w:r w:rsidRPr="00414D22">
        <w:rPr>
          <w:rFonts w:eastAsia="Times New Roman"/>
          <w:b/>
          <w:sz w:val="28"/>
          <w:szCs w:val="28"/>
        </w:rPr>
        <w:t>001</w:t>
      </w:r>
    </w:p>
    <w:p w14:paraId="49D4B9BB" w14:textId="77777777" w:rsidR="00414D22" w:rsidRDefault="00414D22" w:rsidP="00414D22">
      <w:pPr>
        <w:pStyle w:val="ListParagraph"/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0"/>
        <w:gridCol w:w="4080"/>
      </w:tblGrid>
      <w:tr w:rsidR="00414D22" w14:paraId="7281587E" w14:textId="77777777" w:rsidTr="004F5691">
        <w:tc>
          <w:tcPr>
            <w:tcW w:w="4210" w:type="dxa"/>
          </w:tcPr>
          <w:p w14:paraId="0C016889" w14:textId="00D4D4BF" w:rsidR="00414D22" w:rsidRPr="00414D22" w:rsidRDefault="00414D22" w:rsidP="00414D22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  <w:r w:rsidRPr="00414D22">
              <w:rPr>
                <w:rFonts w:eastAsia="Times New Roman"/>
                <w:b/>
                <w:sz w:val="28"/>
                <w:szCs w:val="28"/>
              </w:rPr>
              <w:t>Feature</w:t>
            </w:r>
          </w:p>
        </w:tc>
        <w:tc>
          <w:tcPr>
            <w:tcW w:w="4080" w:type="dxa"/>
          </w:tcPr>
          <w:p w14:paraId="52F57B3E" w14:textId="77777777" w:rsidR="00414D22" w:rsidRDefault="00414D22" w:rsidP="00414D22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  <w:r w:rsidRPr="00414D22">
              <w:rPr>
                <w:rFonts w:eastAsia="Times New Roman"/>
                <w:b/>
                <w:sz w:val="28"/>
                <w:szCs w:val="28"/>
              </w:rPr>
              <w:t>Cost</w:t>
            </w:r>
          </w:p>
          <w:p w14:paraId="2D13FA98" w14:textId="7FF241CE" w:rsidR="00B7554F" w:rsidRPr="00414D22" w:rsidRDefault="00B7554F" w:rsidP="00414D22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14D22" w14:paraId="6CC992F2" w14:textId="77777777" w:rsidTr="004F5691">
        <w:tc>
          <w:tcPr>
            <w:tcW w:w="4210" w:type="dxa"/>
          </w:tcPr>
          <w:p w14:paraId="54BBF14E" w14:textId="09608286" w:rsidR="00414D22" w:rsidRDefault="004F5691" w:rsidP="00414D2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Microblogging</w:t>
            </w:r>
          </w:p>
          <w:p w14:paraId="3329FAA7" w14:textId="328EAB84" w:rsidR="00414D22" w:rsidRDefault="004F5691" w:rsidP="00414D2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Management</w:t>
            </w:r>
          </w:p>
          <w:p w14:paraId="45960350" w14:textId="67D60CEF" w:rsidR="00414D22" w:rsidRDefault="004F5691" w:rsidP="00414D2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Notification</w:t>
            </w:r>
          </w:p>
          <w:p w14:paraId="44B8F46A" w14:textId="22ADB989" w:rsidR="004F5691" w:rsidRDefault="004F5691" w:rsidP="004F5691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Reward System</w:t>
            </w:r>
          </w:p>
          <w:p w14:paraId="672CD5F7" w14:textId="40346D26" w:rsidR="00414D22" w:rsidRDefault="00414D22" w:rsidP="004F5691">
            <w:pPr>
              <w:pStyle w:val="ListParagrap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080" w:type="dxa"/>
          </w:tcPr>
          <w:p w14:paraId="567C02AE" w14:textId="77777777" w:rsidR="00414D22" w:rsidRDefault="00414D22" w:rsidP="00414D2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N300,000</w:t>
            </w:r>
          </w:p>
          <w:p w14:paraId="7DB39448" w14:textId="77777777" w:rsidR="004F5691" w:rsidRDefault="004F5691" w:rsidP="00414D2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N200,000</w:t>
            </w:r>
          </w:p>
          <w:p w14:paraId="2DE426D3" w14:textId="77777777" w:rsidR="004F5691" w:rsidRDefault="004F5691" w:rsidP="00414D2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N100,000</w:t>
            </w:r>
          </w:p>
          <w:p w14:paraId="3E195473" w14:textId="63DA3D61" w:rsidR="004F5691" w:rsidRDefault="004F5691" w:rsidP="00414D2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N100,000</w:t>
            </w:r>
          </w:p>
        </w:tc>
      </w:tr>
    </w:tbl>
    <w:p w14:paraId="0697199A" w14:textId="24B2364F" w:rsidR="00B7554F" w:rsidRDefault="00B7554F" w:rsidP="00B7554F">
      <w:pPr>
        <w:rPr>
          <w:rFonts w:eastAsia="Times New Roman"/>
          <w:sz w:val="28"/>
          <w:szCs w:val="28"/>
        </w:rPr>
      </w:pPr>
    </w:p>
    <w:p w14:paraId="768D4880" w14:textId="77777777" w:rsidR="00B7554F" w:rsidRDefault="00B7554F" w:rsidP="00B7554F">
      <w:pPr>
        <w:rPr>
          <w:rFonts w:eastAsia="Times New Roman"/>
          <w:sz w:val="28"/>
          <w:szCs w:val="28"/>
        </w:rPr>
      </w:pPr>
    </w:p>
    <w:p w14:paraId="25233AC2" w14:textId="09EC8D4D" w:rsidR="00B7554F" w:rsidRPr="00B7554F" w:rsidRDefault="00B7554F" w:rsidP="00B7554F">
      <w:pPr>
        <w:pStyle w:val="ListParagraph"/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Advance – </w:t>
      </w:r>
      <w:r w:rsidRPr="00B7554F">
        <w:rPr>
          <w:rFonts w:eastAsia="Times New Roman"/>
          <w:b/>
          <w:sz w:val="28"/>
          <w:szCs w:val="28"/>
        </w:rPr>
        <w:t>002</w:t>
      </w:r>
    </w:p>
    <w:p w14:paraId="59D838E9" w14:textId="77777777" w:rsidR="00B7554F" w:rsidRDefault="00B7554F" w:rsidP="00B7554F">
      <w:pPr>
        <w:pStyle w:val="ListParagraph"/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8"/>
        <w:gridCol w:w="4062"/>
      </w:tblGrid>
      <w:tr w:rsidR="00B7554F" w14:paraId="3C51CB7B" w14:textId="77777777" w:rsidTr="004F5691">
        <w:trPr>
          <w:trHeight w:val="660"/>
        </w:trPr>
        <w:tc>
          <w:tcPr>
            <w:tcW w:w="4228" w:type="dxa"/>
          </w:tcPr>
          <w:p w14:paraId="115F70D4" w14:textId="59981C9B" w:rsidR="00B7554F" w:rsidRPr="00B7554F" w:rsidRDefault="00B7554F" w:rsidP="00B7554F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  <w:r w:rsidRPr="00B7554F">
              <w:rPr>
                <w:rFonts w:eastAsia="Times New Roman"/>
                <w:b/>
                <w:sz w:val="28"/>
                <w:szCs w:val="28"/>
              </w:rPr>
              <w:t xml:space="preserve">Feature </w:t>
            </w:r>
          </w:p>
        </w:tc>
        <w:tc>
          <w:tcPr>
            <w:tcW w:w="4062" w:type="dxa"/>
          </w:tcPr>
          <w:p w14:paraId="3B8E4924" w14:textId="77777777" w:rsidR="00B7554F" w:rsidRPr="00B7554F" w:rsidRDefault="00B7554F" w:rsidP="00B7554F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  <w:r w:rsidRPr="00B7554F">
              <w:rPr>
                <w:rFonts w:eastAsia="Times New Roman"/>
                <w:b/>
                <w:sz w:val="28"/>
                <w:szCs w:val="28"/>
              </w:rPr>
              <w:t>Cost</w:t>
            </w:r>
          </w:p>
          <w:p w14:paraId="15781F34" w14:textId="77777777" w:rsidR="00B7554F" w:rsidRPr="00B7554F" w:rsidRDefault="00B7554F" w:rsidP="00B7554F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B7554F" w14:paraId="688FBDCF" w14:textId="77777777" w:rsidTr="004F5691">
        <w:tc>
          <w:tcPr>
            <w:tcW w:w="4228" w:type="dxa"/>
          </w:tcPr>
          <w:p w14:paraId="06011DEC" w14:textId="77777777" w:rsidR="004F5691" w:rsidRDefault="004F5691" w:rsidP="004F5691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Microblogging</w:t>
            </w:r>
          </w:p>
          <w:p w14:paraId="73E5A692" w14:textId="77777777" w:rsidR="004F5691" w:rsidRDefault="004F5691" w:rsidP="004F5691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Management</w:t>
            </w:r>
          </w:p>
          <w:p w14:paraId="4C3425F3" w14:textId="77777777" w:rsidR="004F5691" w:rsidRDefault="004F5691" w:rsidP="004F5691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Notification</w:t>
            </w:r>
          </w:p>
          <w:p w14:paraId="07A0BF4F" w14:textId="77777777" w:rsidR="004F5691" w:rsidRDefault="004F5691" w:rsidP="004F5691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Reward System</w:t>
            </w:r>
          </w:p>
          <w:p w14:paraId="7A14D0C2" w14:textId="77777777" w:rsidR="004F5691" w:rsidRDefault="004F5691" w:rsidP="004F5691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Chat/Messaging</w:t>
            </w:r>
          </w:p>
          <w:p w14:paraId="0B99A860" w14:textId="614C0D0D" w:rsidR="004F5691" w:rsidRDefault="004F5691" w:rsidP="004F5691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Place Adverts</w:t>
            </w:r>
          </w:p>
          <w:p w14:paraId="28F8135D" w14:textId="2F024AEC" w:rsidR="00F22495" w:rsidRPr="00B7554F" w:rsidRDefault="00F22495" w:rsidP="004F5691">
            <w:pPr>
              <w:pStyle w:val="ListParagrap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14:paraId="1E486920" w14:textId="77777777" w:rsidR="004F5691" w:rsidRDefault="004F5691" w:rsidP="004F5691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N300,000</w:t>
            </w:r>
          </w:p>
          <w:p w14:paraId="5AF5C28F" w14:textId="77777777" w:rsidR="004F5691" w:rsidRDefault="004F5691" w:rsidP="004F5691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N200,000</w:t>
            </w:r>
          </w:p>
          <w:p w14:paraId="2135C68C" w14:textId="77777777" w:rsidR="004F5691" w:rsidRDefault="004F5691" w:rsidP="004F5691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N100,000</w:t>
            </w:r>
          </w:p>
          <w:p w14:paraId="7B4A8A77" w14:textId="77777777" w:rsidR="00B7554F" w:rsidRDefault="004F5691" w:rsidP="004F5691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N100,000</w:t>
            </w:r>
          </w:p>
          <w:p w14:paraId="75AEEE5D" w14:textId="0D108882" w:rsidR="004F5691" w:rsidRDefault="00307482" w:rsidP="004F5691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N2</w:t>
            </w:r>
            <w:r w:rsidR="004F5691">
              <w:rPr>
                <w:rFonts w:eastAsia="Times New Roman"/>
                <w:sz w:val="28"/>
                <w:szCs w:val="28"/>
              </w:rPr>
              <w:t>00,000</w:t>
            </w:r>
          </w:p>
          <w:p w14:paraId="500B9CEB" w14:textId="34E54DDC" w:rsidR="004F5691" w:rsidRDefault="00307482" w:rsidP="004F5691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</w:t>
            </w:r>
            <w:r w:rsidR="004F5691">
              <w:rPr>
                <w:rFonts w:eastAsia="Times New Roman"/>
                <w:sz w:val="28"/>
                <w:szCs w:val="28"/>
              </w:rPr>
              <w:t>00,000</w:t>
            </w:r>
          </w:p>
        </w:tc>
      </w:tr>
    </w:tbl>
    <w:p w14:paraId="175B1267" w14:textId="52FB5ECB" w:rsidR="00B7554F" w:rsidRDefault="00B7554F" w:rsidP="00F22495">
      <w:pPr>
        <w:rPr>
          <w:rFonts w:eastAsia="Times New Roman"/>
          <w:sz w:val="28"/>
          <w:szCs w:val="28"/>
        </w:rPr>
      </w:pPr>
    </w:p>
    <w:p w14:paraId="15E54AE7" w14:textId="77777777" w:rsidR="00F22495" w:rsidRDefault="00F22495" w:rsidP="00F22495">
      <w:pPr>
        <w:rPr>
          <w:rFonts w:eastAsia="Times New Roman"/>
          <w:sz w:val="28"/>
          <w:szCs w:val="28"/>
        </w:rPr>
      </w:pPr>
    </w:p>
    <w:p w14:paraId="18774228" w14:textId="5F0A4373" w:rsidR="00F22495" w:rsidRDefault="00F22495" w:rsidP="00F22495">
      <w:pPr>
        <w:pStyle w:val="ListParagraph"/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Full House – </w:t>
      </w:r>
      <w:r w:rsidRPr="00F22495">
        <w:rPr>
          <w:rFonts w:eastAsia="Times New Roman"/>
          <w:b/>
          <w:sz w:val="28"/>
          <w:szCs w:val="28"/>
        </w:rPr>
        <w:t>003</w:t>
      </w:r>
      <w:r>
        <w:rPr>
          <w:rFonts w:eastAsia="Times New Roman"/>
          <w:sz w:val="28"/>
          <w:szCs w:val="28"/>
        </w:rPr>
        <w:t xml:space="preserve"> </w:t>
      </w:r>
    </w:p>
    <w:p w14:paraId="4DCEEF3E" w14:textId="77777777" w:rsidR="00F22495" w:rsidRPr="00F22495" w:rsidRDefault="00F22495" w:rsidP="00F22495">
      <w:pPr>
        <w:pStyle w:val="ListParagrap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softHyphen/>
      </w:r>
      <w:r>
        <w:rPr>
          <w:rFonts w:eastAsia="Times New Roman"/>
          <w:sz w:val="28"/>
          <w:szCs w:val="28"/>
        </w:rPr>
        <w:softHyphen/>
      </w:r>
      <w:r>
        <w:rPr>
          <w:rFonts w:eastAsia="Times New Roman"/>
          <w:sz w:val="28"/>
          <w:szCs w:val="28"/>
        </w:rPr>
        <w:softHyphen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8"/>
        <w:gridCol w:w="4062"/>
      </w:tblGrid>
      <w:tr w:rsidR="00F22495" w14:paraId="007265E1" w14:textId="77777777" w:rsidTr="004F5691">
        <w:trPr>
          <w:trHeight w:val="660"/>
        </w:trPr>
        <w:tc>
          <w:tcPr>
            <w:tcW w:w="4228" w:type="dxa"/>
          </w:tcPr>
          <w:p w14:paraId="16BCFC50" w14:textId="77777777" w:rsidR="00F22495" w:rsidRPr="00B7554F" w:rsidRDefault="00F22495" w:rsidP="00FD67FC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  <w:r w:rsidRPr="00B7554F">
              <w:rPr>
                <w:rFonts w:eastAsia="Times New Roman"/>
                <w:b/>
                <w:sz w:val="28"/>
                <w:szCs w:val="28"/>
              </w:rPr>
              <w:t xml:space="preserve">Feature </w:t>
            </w:r>
          </w:p>
        </w:tc>
        <w:tc>
          <w:tcPr>
            <w:tcW w:w="4062" w:type="dxa"/>
          </w:tcPr>
          <w:p w14:paraId="6B2833EB" w14:textId="77777777" w:rsidR="00F22495" w:rsidRPr="00B7554F" w:rsidRDefault="00F22495" w:rsidP="00FD67FC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  <w:r w:rsidRPr="00B7554F">
              <w:rPr>
                <w:rFonts w:eastAsia="Times New Roman"/>
                <w:b/>
                <w:sz w:val="28"/>
                <w:szCs w:val="28"/>
              </w:rPr>
              <w:t>Cost</w:t>
            </w:r>
          </w:p>
          <w:p w14:paraId="005CBAAE" w14:textId="77777777" w:rsidR="00F22495" w:rsidRPr="00B7554F" w:rsidRDefault="00F22495" w:rsidP="00FD67FC">
            <w:pPr>
              <w:pStyle w:val="ListParagraph"/>
              <w:ind w:left="0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F22495" w14:paraId="77680534" w14:textId="77777777" w:rsidTr="004F5691">
        <w:tc>
          <w:tcPr>
            <w:tcW w:w="4228" w:type="dxa"/>
          </w:tcPr>
          <w:p w14:paraId="1FA95FBF" w14:textId="77777777" w:rsidR="004F5691" w:rsidRDefault="004F5691" w:rsidP="004F569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Microblogging</w:t>
            </w:r>
          </w:p>
          <w:p w14:paraId="3FCAEC31" w14:textId="77777777" w:rsidR="004F5691" w:rsidRDefault="004F5691" w:rsidP="004F569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Management</w:t>
            </w:r>
          </w:p>
          <w:p w14:paraId="66D3EA6A" w14:textId="77777777" w:rsidR="004F5691" w:rsidRDefault="004F5691" w:rsidP="004F569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Notification</w:t>
            </w:r>
          </w:p>
          <w:p w14:paraId="6AD4E3CF" w14:textId="77777777" w:rsidR="004F5691" w:rsidRDefault="004F5691" w:rsidP="004F569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Reward System</w:t>
            </w:r>
          </w:p>
          <w:p w14:paraId="04346D58" w14:textId="77777777" w:rsidR="004F5691" w:rsidRDefault="004F5691" w:rsidP="004F569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Chat/Messaging</w:t>
            </w:r>
          </w:p>
          <w:p w14:paraId="527F9430" w14:textId="77777777" w:rsidR="00F22495" w:rsidRDefault="004F5691" w:rsidP="004F569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Place Adverts</w:t>
            </w:r>
          </w:p>
          <w:p w14:paraId="5F366CFA" w14:textId="0364E157" w:rsidR="004F5691" w:rsidRPr="004F5691" w:rsidRDefault="004F5691" w:rsidP="004F569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Ecommerce</w:t>
            </w:r>
          </w:p>
        </w:tc>
        <w:tc>
          <w:tcPr>
            <w:tcW w:w="4062" w:type="dxa"/>
          </w:tcPr>
          <w:p w14:paraId="5329403E" w14:textId="77777777" w:rsidR="00307482" w:rsidRDefault="00307482" w:rsidP="0030748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N300,000</w:t>
            </w:r>
          </w:p>
          <w:p w14:paraId="70926808" w14:textId="77777777" w:rsidR="00307482" w:rsidRDefault="00307482" w:rsidP="0030748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N200,000</w:t>
            </w:r>
          </w:p>
          <w:p w14:paraId="3BADEF1F" w14:textId="77777777" w:rsidR="00307482" w:rsidRDefault="00307482" w:rsidP="0030748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N100,000</w:t>
            </w:r>
          </w:p>
          <w:p w14:paraId="1ABB479D" w14:textId="77777777" w:rsidR="00307482" w:rsidRDefault="00307482" w:rsidP="0030748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N100,000</w:t>
            </w:r>
          </w:p>
          <w:p w14:paraId="1DB7133A" w14:textId="77777777" w:rsidR="00307482" w:rsidRDefault="00307482" w:rsidP="0030748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N200,000</w:t>
            </w:r>
          </w:p>
          <w:p w14:paraId="49AC49B8" w14:textId="77777777" w:rsidR="004F5691" w:rsidRDefault="00307482" w:rsidP="0030748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N100,000</w:t>
            </w:r>
          </w:p>
          <w:p w14:paraId="45FF8A43" w14:textId="71950443" w:rsidR="00307482" w:rsidRDefault="00307482" w:rsidP="00307482">
            <w:pPr>
              <w:pStyle w:val="ListParagraph"/>
              <w:ind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N500,000</w:t>
            </w:r>
          </w:p>
        </w:tc>
      </w:tr>
    </w:tbl>
    <w:p w14:paraId="27CA765C" w14:textId="5E6B19F0" w:rsidR="00F22495" w:rsidRDefault="00F22495" w:rsidP="00421CB6">
      <w:pPr>
        <w:rPr>
          <w:rFonts w:eastAsia="Times New Roman"/>
          <w:sz w:val="28"/>
          <w:szCs w:val="28"/>
        </w:rPr>
      </w:pPr>
    </w:p>
    <w:p w14:paraId="1F43C23F" w14:textId="77777777" w:rsidR="00421CB6" w:rsidRDefault="00421CB6" w:rsidP="00421CB6">
      <w:pPr>
        <w:rPr>
          <w:rFonts w:eastAsia="Times New Roman"/>
          <w:sz w:val="28"/>
          <w:szCs w:val="28"/>
        </w:rPr>
      </w:pPr>
    </w:p>
    <w:p w14:paraId="057FC0E9" w14:textId="054EFBF8" w:rsidR="00421CB6" w:rsidRPr="00421CB6" w:rsidRDefault="00421CB6" w:rsidP="00421CB6">
      <w:pPr>
        <w:rPr>
          <w:rFonts w:eastAsia="Times New Roman"/>
          <w:i/>
          <w:sz w:val="28"/>
          <w:szCs w:val="28"/>
        </w:rPr>
      </w:pPr>
      <w:r w:rsidRPr="00421CB6">
        <w:rPr>
          <w:rFonts w:eastAsia="Times New Roman"/>
          <w:i/>
          <w:sz w:val="28"/>
          <w:szCs w:val="28"/>
        </w:rPr>
        <w:t xml:space="preserve">Please all payments should be made into </w:t>
      </w:r>
      <w:r>
        <w:rPr>
          <w:rFonts w:eastAsia="Times New Roman"/>
          <w:i/>
          <w:sz w:val="28"/>
          <w:szCs w:val="28"/>
        </w:rPr>
        <w:t>the company</w:t>
      </w:r>
      <w:r w:rsidRPr="00421CB6">
        <w:rPr>
          <w:rFonts w:eastAsia="Times New Roman"/>
          <w:i/>
          <w:sz w:val="28"/>
          <w:szCs w:val="28"/>
        </w:rPr>
        <w:t xml:space="preserve"> cooperate account for official reasons. </w:t>
      </w:r>
    </w:p>
    <w:p w14:paraId="4B77CD48" w14:textId="77777777" w:rsidR="00421CB6" w:rsidRDefault="00421CB6" w:rsidP="00421CB6">
      <w:pPr>
        <w:rPr>
          <w:rFonts w:eastAsia="Times New Roman"/>
          <w:sz w:val="28"/>
          <w:szCs w:val="28"/>
        </w:rPr>
      </w:pPr>
    </w:p>
    <w:p w14:paraId="4E0B3186" w14:textId="6F981722" w:rsidR="00421CB6" w:rsidRDefault="00421CB6" w:rsidP="00421CB6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Bank: </w:t>
      </w:r>
      <w:r w:rsidRPr="00421CB6">
        <w:rPr>
          <w:rFonts w:eastAsia="Times New Roman"/>
          <w:b/>
          <w:sz w:val="28"/>
          <w:szCs w:val="28"/>
        </w:rPr>
        <w:t>FCMB</w:t>
      </w:r>
      <w:r>
        <w:rPr>
          <w:rFonts w:eastAsia="Times New Roman"/>
          <w:sz w:val="28"/>
          <w:szCs w:val="28"/>
        </w:rPr>
        <w:t xml:space="preserve"> </w:t>
      </w:r>
    </w:p>
    <w:p w14:paraId="07FE7CAC" w14:textId="68F11209" w:rsidR="00421CB6" w:rsidRDefault="00421CB6" w:rsidP="00421CB6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Account Name: </w:t>
      </w:r>
      <w:r w:rsidRPr="00421CB6">
        <w:rPr>
          <w:rFonts w:eastAsia="Times New Roman"/>
          <w:b/>
          <w:sz w:val="28"/>
          <w:szCs w:val="28"/>
        </w:rPr>
        <w:t>WEKIWORK CREATIVE LAB</w:t>
      </w:r>
    </w:p>
    <w:p w14:paraId="034DDB3C" w14:textId="5CE038DA" w:rsidR="00421CB6" w:rsidRPr="00421CB6" w:rsidRDefault="00421CB6" w:rsidP="00421CB6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Account Number: </w:t>
      </w:r>
      <w:r w:rsidRPr="00421CB6">
        <w:rPr>
          <w:rFonts w:eastAsia="Times New Roman"/>
          <w:b/>
          <w:sz w:val="28"/>
          <w:szCs w:val="28"/>
        </w:rPr>
        <w:t>6497759017</w:t>
      </w:r>
    </w:p>
    <w:sectPr w:rsidR="00421CB6" w:rsidRPr="00421CB6" w:rsidSect="002F48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08B60" w14:textId="77777777" w:rsidR="00CC182F" w:rsidRDefault="00CC182F" w:rsidP="007F50F7">
      <w:r>
        <w:separator/>
      </w:r>
    </w:p>
  </w:endnote>
  <w:endnote w:type="continuationSeparator" w:id="0">
    <w:p w14:paraId="583DBC19" w14:textId="77777777" w:rsidR="00CC182F" w:rsidRDefault="00CC182F" w:rsidP="007F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732E2" w14:textId="77777777" w:rsidR="00CC182F" w:rsidRDefault="00CC182F" w:rsidP="007F50F7">
      <w:r>
        <w:separator/>
      </w:r>
    </w:p>
  </w:footnote>
  <w:footnote w:type="continuationSeparator" w:id="0">
    <w:p w14:paraId="55D65A6E" w14:textId="77777777" w:rsidR="00CC182F" w:rsidRDefault="00CC182F" w:rsidP="007F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39F9"/>
    <w:multiLevelType w:val="hybridMultilevel"/>
    <w:tmpl w:val="1968F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232A0"/>
    <w:multiLevelType w:val="hybridMultilevel"/>
    <w:tmpl w:val="1968F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6CEA"/>
    <w:multiLevelType w:val="hybridMultilevel"/>
    <w:tmpl w:val="CDACD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0339B"/>
    <w:multiLevelType w:val="hybridMultilevel"/>
    <w:tmpl w:val="CDACD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A64F9"/>
    <w:multiLevelType w:val="hybridMultilevel"/>
    <w:tmpl w:val="CDACD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6118E"/>
    <w:multiLevelType w:val="hybridMultilevel"/>
    <w:tmpl w:val="D52A5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70EEA"/>
    <w:multiLevelType w:val="hybridMultilevel"/>
    <w:tmpl w:val="CDACD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74583"/>
    <w:multiLevelType w:val="hybridMultilevel"/>
    <w:tmpl w:val="CDACD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F090A"/>
    <w:multiLevelType w:val="hybridMultilevel"/>
    <w:tmpl w:val="1968F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D35200"/>
    <w:multiLevelType w:val="hybridMultilevel"/>
    <w:tmpl w:val="91C81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41F5D"/>
    <w:multiLevelType w:val="hybridMultilevel"/>
    <w:tmpl w:val="373EC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37AD1"/>
    <w:multiLevelType w:val="hybridMultilevel"/>
    <w:tmpl w:val="D52A5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83EC4"/>
    <w:multiLevelType w:val="hybridMultilevel"/>
    <w:tmpl w:val="D52A5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F7"/>
    <w:rsid w:val="00187936"/>
    <w:rsid w:val="001E02ED"/>
    <w:rsid w:val="00230888"/>
    <w:rsid w:val="00232845"/>
    <w:rsid w:val="002F48D0"/>
    <w:rsid w:val="00307482"/>
    <w:rsid w:val="0039115C"/>
    <w:rsid w:val="00414D22"/>
    <w:rsid w:val="00421CB6"/>
    <w:rsid w:val="004F5691"/>
    <w:rsid w:val="00624A0A"/>
    <w:rsid w:val="00631EDE"/>
    <w:rsid w:val="0063410F"/>
    <w:rsid w:val="006543AF"/>
    <w:rsid w:val="007D43A6"/>
    <w:rsid w:val="007F50F7"/>
    <w:rsid w:val="00AA288B"/>
    <w:rsid w:val="00AA46D9"/>
    <w:rsid w:val="00B7554F"/>
    <w:rsid w:val="00B8585A"/>
    <w:rsid w:val="00C43F38"/>
    <w:rsid w:val="00CC182F"/>
    <w:rsid w:val="00D0704D"/>
    <w:rsid w:val="00D92B41"/>
    <w:rsid w:val="00DD6E45"/>
    <w:rsid w:val="00E970C7"/>
    <w:rsid w:val="00F2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2C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A0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0F7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50F7"/>
  </w:style>
  <w:style w:type="paragraph" w:styleId="Footer">
    <w:name w:val="footer"/>
    <w:basedOn w:val="Normal"/>
    <w:link w:val="FooterChar"/>
    <w:uiPriority w:val="99"/>
    <w:unhideWhenUsed/>
    <w:rsid w:val="007F50F7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50F7"/>
  </w:style>
  <w:style w:type="table" w:styleId="TableGrid">
    <w:name w:val="Table Grid"/>
    <w:basedOn w:val="TableNormal"/>
    <w:uiPriority w:val="39"/>
    <w:rsid w:val="0023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2020-09-26T06:17:00Z</dcterms:created>
  <dcterms:modified xsi:type="dcterms:W3CDTF">2020-09-26T06:17:00Z</dcterms:modified>
</cp:coreProperties>
</file>