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Ctm接口文档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8"/>
          <w:szCs w:val="28"/>
          <w:lang w:val="en-US" w:eastAsia="zh-CN"/>
        </w:rPr>
        <w:t>总述：</w:t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该项目主要是为了管理管理员(运营)，同行，导游，财务等角色的一系列操作，后续会加入阳光公司的OA管理，基本上将同行作为外部公司，其他人员作为公司内部人员进行系统的管理。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基本流程：管理员（或有角色，用户的权限的账号）给同行这个角色分配报名的权限，在这个角色的基础上分配给这个同行公司账号，同行代表人拿到账号去登录，token里面会有管理员分配的报名的权限，同行报名（一般在报名的时候就会付钱）--》这里涉及到结算方式（现结或月结）--》月结相当于我们平时用的花呗，下个月还这个月的钱，不还的话下个月就无法报名了（我在报名的接口做了月结授信金额的判断）--》管理员审核这条报名记录--》若通过以后，导游这个角色下面的所有账号就都可以看到这条报名记录了，若其中一个导游选了这个人，然后就会生成账单记录表，也就是订单主表，也是账单历史表，点详情可以看到该单的明细，该明细必须得先排车才能结算(交账)，交账以后，就是财务的操作了 ，  财务会核实导游提交的数据的真实性，确认以后，基本上这一单就完成了（后续可能审核流程会走部门，管理员，财务）</w:t>
      </w:r>
    </w:p>
    <w:p>
      <w:pPr>
        <w:pStyle w:val="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同行管理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线路报名</w:t>
      </w:r>
    </w:p>
    <w:p>
      <w:pPr>
        <w:pStyle w:val="4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先跳到线路报名页面，只展示所有线路中在当天设置了价格的线路，点击报名.</w:t>
      </w:r>
    </w:p>
    <w:p>
      <w:pPr>
        <w:pStyle w:val="4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报名分同行报名和运营人员代同行报名，报名的结算方式按照同行的公司来，如：同行公司是月结，则结算方式则是月结.</w:t>
      </w:r>
    </w:p>
    <w:p>
      <w:pPr>
        <w:pStyle w:val="4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报名还分包团和补录，包团是根据同行自己设置的价格报名，其线路可以选正常出行线路，如若选自定义线路，则有一条包团线路，在备注里说明即可，其余跟正常报名一样；补录是补录已经出行的线路，最多可以补录前两天的线路，也就是说只可以补录今天，昨天，前天三天的线路。</w:t>
      </w:r>
    </w:p>
    <w:p>
      <w:pPr>
        <w:pStyle w:val="4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报名成功以后就是修改报名信息，分现结和月结，不管月结还是现结，都先将报名表之前报名的记录删除，如果是现结就退款，然后保留之前删除的报名记录的订单号，报名ID,创建人ID重新报名</w:t>
      </w:r>
    </w:p>
    <w:p>
      <w:pPr>
        <w:pStyle w:val="4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然后就是审核：审核分报名审核和取消报名审核,审核状态主要看审核表中的e</w:t>
      </w:r>
      <w:r>
        <w:rPr>
          <w:rFonts w:ascii="宋体" w:hAnsi="宋体"/>
          <w:sz w:val="24"/>
          <w:szCs w:val="24"/>
        </w:rPr>
        <w:t>xamineType</w:t>
      </w:r>
      <w:r>
        <w:rPr>
          <w:rFonts w:hint="eastAsia" w:ascii="宋体" w:hAnsi="宋体"/>
          <w:sz w:val="24"/>
          <w:szCs w:val="24"/>
        </w:rPr>
        <w:t>和e</w:t>
      </w:r>
      <w:r>
        <w:rPr>
          <w:rFonts w:ascii="宋体" w:hAnsi="宋体"/>
          <w:sz w:val="24"/>
          <w:szCs w:val="24"/>
        </w:rPr>
        <w:t>xamineResult</w:t>
      </w:r>
      <w:r>
        <w:rPr>
          <w:rFonts w:hint="eastAsia" w:ascii="宋体" w:hAnsi="宋体"/>
          <w:sz w:val="24"/>
          <w:szCs w:val="24"/>
        </w:rPr>
        <w:t>这两个字段，有一个字段建表的时候弄错类型了，将就用着吧，审核详情查看支付流水号，取消报名审核，我设置了在导游还未选之前可以取消，但是要审核，若导游已经选人了，则不能取消了.</w:t>
      </w:r>
    </w:p>
    <w:p>
      <w:pPr>
        <w:pStyle w:val="4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同行流程：同行报名分同行报名和运营代录，报名流程并不复杂，只是数据量比较多而已，看数据库报名表应该就清楚了，然后报名的时候会区分是现结还是月结，现结的话先报名，付款状态暂定未付款，等付完款就回调业务修改支付状态，如果是月结的话，就默认已付款，但是不展示出来，月结会先判断该同行的授信额度和这个月已使用的额度做比较，如果不够了，就报名失败，需要他跟管理员反馈，增加授信额度，才能继续报名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财务统计</w:t>
      </w:r>
    </w:p>
    <w:p>
      <w:pPr>
        <w:pStyle w:val="4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财务统计主要是针对同行的月结账单汇总，支付，提醒，查看等功能，默认展示一年的数据，一个月一条数据，会展示该同行代表在这个月的授信金额，以及使用金额，剩余额度等情况，详情会展示这个月具体的明细，然后月结的结算，支付也是在这里支付，支付的逻辑：分微信，支付宝，以及截图转账支付，支付按钮只有在下个月月初才会显示，支付成功可以查看支付信息,支付流水号或者支付转账截图.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合作资料（查看阳光公司资料）</w:t>
      </w:r>
    </w:p>
    <w:p>
      <w:pPr>
        <w:pStyle w:val="4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查看阳光的公司信息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资料维护（）</w:t>
      </w:r>
    </w:p>
    <w:p>
      <w:pPr>
        <w:pStyle w:val="4"/>
        <w:numPr>
          <w:ilvl w:val="1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给同行开放的功能，同行可以修改自己公司的部分信息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导游管理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导游选人</w:t>
      </w:r>
    </w:p>
    <w:p>
      <w:pPr>
        <w:pStyle w:val="4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展示管理员审核通过的人员名单</w:t>
      </w:r>
    </w:p>
    <w:p>
      <w:pPr>
        <w:pStyle w:val="4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根据当前登录的导游的城市进行筛选，只展示导游被分配城市的人员名单，线路可以多选，如果线路多选，则认为是拼团.</w:t>
      </w:r>
    </w:p>
    <w:p>
      <w:pPr>
        <w:pStyle w:val="4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导游选人是从报名表转移数据到订单表的过程，报名表只有一张表，(可以看作主表，也可以看作子表)，但是订单表会有订单主表和订单子表，生成订单表逻辑：如果是第一次选人，就会把订单主表和订单子表一起生成，如果第一次是拼团，线路名会取两条线路中的其中一条线路的名字，生成订单表以后，如果第二次选人提交，订单主表不再生成，只会修改总金额，订单子表会继续生成，关联主表，线路名只会是第一次生成订单表时候的线路名.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导游交账</w:t>
      </w:r>
    </w:p>
    <w:p>
      <w:pPr>
        <w:pStyle w:val="4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导游交账基本上是导游的主页了，展示导游主表的信息，拼团的线路没有线路名，点击详情可以查看那条线路的详细信息，也是导游排车，换人，结算交账的页面，该页面主要还是导游的交账</w:t>
      </w:r>
    </w:p>
    <w:p>
      <w:pPr>
        <w:pStyle w:val="4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导游交账是将订单表转移部分数据到财务表去的过程，这个也分第一次提交，第二次提交，如果第一次提交的账单被拒绝了，就需要导游修改账单信息，重新提交，第二次提交：修改人数表和收入表，支出表的话：先删除再重新添加.</w:t>
      </w:r>
      <w:bookmarkStart w:id="0" w:name="_GoBack"/>
      <w:bookmarkEnd w:id="0"/>
    </w:p>
    <w:p>
      <w:pPr>
        <w:pStyle w:val="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交账历史</w:t>
      </w:r>
    </w:p>
    <w:p>
      <w:pPr>
        <w:pStyle w:val="4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交账历史主要是为了查看导游交账以后的历史数据，详情跟交账页面差不多.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互换查询</w:t>
      </w:r>
    </w:p>
    <w:p>
      <w:pPr>
        <w:pStyle w:val="4"/>
        <w:numPr>
          <w:ilvl w:val="1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互换查询是通过或者拒绝换人的信息请求，可以查看换人记录查看历史换人记录或被换人记录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财务管理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审核管理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账单审核</w:t>
      </w:r>
    </w:p>
    <w:p>
      <w:pPr>
        <w:pStyle w:val="4"/>
        <w:numPr>
          <w:ilvl w:val="1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该功能主要是财务核实导游的消费收入支出情况，主表是汇总信息，详情是人员详情信息，跟导游交账的页面差不多，如拒绝该单，财务需要填写拒绝备注，导游则需要重新修改收入支出信息，重新提交等待财务确认.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月结审核</w:t>
      </w:r>
    </w:p>
    <w:p>
      <w:pPr>
        <w:pStyle w:val="4"/>
        <w:numPr>
          <w:ilvl w:val="1"/>
          <w:numId w:val="4"/>
        </w:numPr>
        <w:ind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跟账单审核差不多，这是财务跟同行结算的功能，财务查看所有同行每个月的月结情况，在详情可以看到具体的人员信息，核实金钱以及金钱到账的情况(通过转账截图或者支付流水号查看)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数据统计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人数统计</w:t>
      </w:r>
    </w:p>
    <w:p>
      <w:pPr>
        <w:pStyle w:val="4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统计报表：根据日期筛选，展示不同城市之间的情况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基础设置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线路管理</w:t>
      </w:r>
    </w:p>
    <w:p>
      <w:pPr>
        <w:pStyle w:val="4"/>
        <w:numPr>
          <w:ilvl w:val="1"/>
          <w:numId w:val="5"/>
        </w:numPr>
        <w:ind w:firstLineChars="0"/>
        <w:rPr>
          <w:rFonts w:hint="eastAsia"/>
          <w:sz w:val="30"/>
          <w:szCs w:val="30"/>
        </w:rPr>
      </w:pPr>
      <w:r>
        <w:rPr>
          <w:rFonts w:hint="eastAsia" w:ascii="宋体" w:hAnsi="宋体"/>
          <w:sz w:val="24"/>
          <w:szCs w:val="24"/>
        </w:rPr>
        <w:t>主要是对要旅游的所有线路进行管理，添加线路是通过富文本的形式对图文进行上传，图片以及文件全部上传在易奇的服务器上，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价格管理</w:t>
      </w:r>
    </w:p>
    <w:p>
      <w:pPr>
        <w:pStyle w:val="4"/>
        <w:numPr>
          <w:ilvl w:val="1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批量设置价格：如果批量设置一个月的价格，中间没有价格就添加，有价格就修改，并且可以只设置一个月的星期几(星期是多选)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车辆管理</w:t>
      </w:r>
    </w:p>
    <w:p>
      <w:pPr>
        <w:pStyle w:val="4"/>
        <w:numPr>
          <w:ilvl w:val="1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分外部车辆以及内部车辆，只保存公司内部车辆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区域管理</w:t>
      </w:r>
    </w:p>
    <w:p>
      <w:pPr>
        <w:pStyle w:val="4"/>
        <w:numPr>
          <w:ilvl w:val="1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区域管理主要是为了在报名的时候使用</w:t>
      </w:r>
    </w:p>
    <w:p>
      <w:pPr>
        <w:pStyle w:val="4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通知管理</w:t>
      </w:r>
    </w:p>
    <w:p>
      <w:pPr>
        <w:pStyle w:val="4"/>
        <w:numPr>
          <w:ilvl w:val="1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通知管理主要是为了展示临时通知，紧急通知，优惠通知，降价通知等等.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系统设置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角色管理</w:t>
      </w:r>
    </w:p>
    <w:p>
      <w:pPr>
        <w:pStyle w:val="4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增加角色以后，给每一个角色分配权限，或者修改权限，接口设置是先删除该角色所有的权限，然后再将修改的权限重新添加，角色以及权限会根据token返回.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用户管理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（公司用户、同行用户）</w:t>
      </w:r>
    </w:p>
    <w:p>
      <w:pPr>
        <w:pStyle w:val="4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同行公司用户：主要是对公司内部的人员进行管理，每个人可以有一个或多个城市的选择.</w:t>
      </w:r>
    </w:p>
    <w:p>
      <w:pPr>
        <w:pStyle w:val="4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同行用户管理：主要是对外部公司用户的同行进行管理，也会有城市的选择，根据城市会限制后续导游选人，报名审核等操作.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子用户管理（同行子用户）</w:t>
      </w:r>
    </w:p>
    <w:p>
      <w:pPr>
        <w:pStyle w:val="4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同行子用户主要是给同行开放的功能，同行代表(默认同行的管理人)给自己公司添加子用户，同行代表先添加子角色，名字自己设置，然后给子角色分配权限(最多能分配跟他一样的权限)，添加子用户,并为子用户设置子角色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系统配置</w:t>
      </w:r>
    </w:p>
    <w:p>
      <w:pPr>
        <w:pStyle w:val="4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系统配置是配置阳光公司自己资料的信息，自己上传填写进行管理.</w:t>
      </w:r>
    </w:p>
    <w:p>
      <w:pPr>
        <w:jc w:val="left"/>
        <w:rPr>
          <w:rFonts w:asciiTheme="minorEastAsia" w:hAnsi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14835"/>
    <w:multiLevelType w:val="multilevel"/>
    <w:tmpl w:val="24114835"/>
    <w:lvl w:ilvl="0" w:tentative="0">
      <w:start w:val="1"/>
      <w:numFmt w:val="lowerLetter"/>
      <w:lvlText w:val="%1)"/>
      <w:lvlJc w:val="left"/>
      <w:pPr>
        <w:ind w:left="126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0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336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420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620" w:hanging="420"/>
      </w:pPr>
      <w:rPr>
        <w:rFonts w:hint="default" w:ascii="Times New Roman" w:hAnsi="Times New Roman" w:cs="Times New Roman"/>
      </w:rPr>
    </w:lvl>
  </w:abstractNum>
  <w:abstractNum w:abstractNumId="1">
    <w:nsid w:val="2FEE0308"/>
    <w:multiLevelType w:val="multilevel"/>
    <w:tmpl w:val="2FEE0308"/>
    <w:lvl w:ilvl="0" w:tentative="0">
      <w:start w:val="1"/>
      <w:numFmt w:val="lowerLetter"/>
      <w:lvlText w:val="%1)"/>
      <w:lvlJc w:val="left"/>
      <w:pPr>
        <w:ind w:left="126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0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336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420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620" w:hanging="420"/>
      </w:pPr>
      <w:rPr>
        <w:rFonts w:hint="default" w:ascii="Times New Roman" w:hAnsi="Times New Roman" w:cs="Times New Roman"/>
      </w:rPr>
    </w:lvl>
  </w:abstractNum>
  <w:abstractNum w:abstractNumId="2">
    <w:nsid w:val="4E541F9F"/>
    <w:multiLevelType w:val="multilevel"/>
    <w:tmpl w:val="4E541F9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ascii="Times New Roman" w:hAnsi="Times New Roman" w:cs="Times New Roman"/>
      </w:rPr>
    </w:lvl>
  </w:abstractNum>
  <w:abstractNum w:abstractNumId="3">
    <w:nsid w:val="5580483F"/>
    <w:multiLevelType w:val="multilevel"/>
    <w:tmpl w:val="5580483F"/>
    <w:lvl w:ilvl="0" w:tentative="0">
      <w:start w:val="1"/>
      <w:numFmt w:val="lowerLetter"/>
      <w:lvlText w:val="%1)"/>
      <w:lvlJc w:val="left"/>
      <w:pPr>
        <w:ind w:left="126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0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336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420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620" w:hanging="420"/>
      </w:pPr>
      <w:rPr>
        <w:rFonts w:hint="default" w:ascii="Times New Roman" w:hAnsi="Times New Roman" w:cs="Times New Roman"/>
      </w:rPr>
    </w:lvl>
  </w:abstractNum>
  <w:abstractNum w:abstractNumId="4">
    <w:nsid w:val="77125044"/>
    <w:multiLevelType w:val="multilevel"/>
    <w:tmpl w:val="77125044"/>
    <w:lvl w:ilvl="0" w:tentative="0">
      <w:start w:val="1"/>
      <w:numFmt w:val="lowerLetter"/>
      <w:lvlText w:val="%1)"/>
      <w:lvlJc w:val="left"/>
      <w:pPr>
        <w:ind w:left="126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10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336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420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620" w:hanging="420"/>
      </w:pPr>
      <w:rPr>
        <w:rFonts w:hint="default" w:ascii="Times New Roman" w:hAnsi="Times New Roman"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DB8"/>
    <w:rsid w:val="00063DB8"/>
    <w:rsid w:val="002560B3"/>
    <w:rsid w:val="005721EA"/>
    <w:rsid w:val="006371EB"/>
    <w:rsid w:val="0066529A"/>
    <w:rsid w:val="009454C1"/>
    <w:rsid w:val="00B36D86"/>
    <w:rsid w:val="00B6044B"/>
    <w:rsid w:val="00D113A5"/>
    <w:rsid w:val="00DB7C7B"/>
    <w:rsid w:val="00EC3A02"/>
    <w:rsid w:val="00ED3FC2"/>
    <w:rsid w:val="00F0092C"/>
    <w:rsid w:val="00F357FA"/>
    <w:rsid w:val="00FE24F8"/>
    <w:rsid w:val="2AF253D0"/>
    <w:rsid w:val="7EB5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uiPriority w:val="0"/>
    <w:pPr>
      <w:ind w:firstLine="420" w:firstLineChars="200"/>
    </w:pPr>
    <w:rPr>
      <w:rFonts w:ascii="Calibri" w:hAnsi="Calibri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265</Words>
  <Characters>1515</Characters>
  <Lines>12</Lines>
  <Paragraphs>3</Paragraphs>
  <TotalTime>243</TotalTime>
  <ScaleCrop>false</ScaleCrop>
  <LinksUpToDate>false</LinksUpToDate>
  <CharactersWithSpaces>1777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2020-01-14T06:08:00Z</dcterms:created>
  <dc:creator>qf</dc:creator>
  <cp:lastModifiedBy>阿福</cp:lastModifiedBy>
  <dcterms:modified xsi:type="dcterms:W3CDTF">2020-01-16T09:11:01Z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