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EFD9C" w14:textId="77777777" w:rsidR="00856A90" w:rsidRPr="00856A90" w:rsidRDefault="00856A90" w:rsidP="00856A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56A90">
        <w:rPr>
          <w:rFonts w:ascii="MS Gothic" w:eastAsia="MS Gothic" w:hAnsi="MS Gothic" w:cs="MS Gothic" w:hint="eastAsia"/>
          <w:sz w:val="24"/>
          <w:szCs w:val="24"/>
        </w:rPr>
        <w:t>とうひょうで全国の小学生が決めました。小学生はクラスたんいで話し合い、とうひょうする作品を選びます</w:t>
      </w:r>
      <w:proofErr w:type="spellEnd"/>
      <w:r w:rsidRPr="00856A90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75E42335" w14:textId="77777777" w:rsidR="00856A90" w:rsidRPr="00856A90" w:rsidRDefault="00856A90" w:rsidP="00856A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56A90">
        <w:rPr>
          <w:rFonts w:ascii="MS Gothic" w:eastAsia="MS Gothic" w:hAnsi="MS Gothic" w:cs="MS Gothic" w:hint="eastAsia"/>
          <w:sz w:val="24"/>
          <w:szCs w:val="24"/>
        </w:rPr>
        <w:t>ムスリムきょうとにとって、ぶたとアルコールは入っていないいんしょく物です</w:t>
      </w:r>
      <w:proofErr w:type="spellEnd"/>
      <w:r w:rsidRPr="00856A90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4C27AAC7" w14:textId="77777777" w:rsidR="00856A90" w:rsidRPr="00856A90" w:rsidRDefault="00856A90" w:rsidP="00856A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56A90">
        <w:rPr>
          <w:rFonts w:ascii="MS Gothic" w:eastAsia="MS Gothic" w:hAnsi="MS Gothic" w:cs="MS Gothic" w:hint="eastAsia"/>
          <w:sz w:val="24"/>
          <w:szCs w:val="24"/>
        </w:rPr>
        <w:t>てんのうへいかがまだ生きているとき退位です</w:t>
      </w:r>
      <w:proofErr w:type="spellEnd"/>
      <w:r w:rsidRPr="00856A90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28CF7E51" w14:textId="77777777" w:rsidR="00856A90" w:rsidRPr="00856A90" w:rsidRDefault="00856A90" w:rsidP="00856A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56A90">
        <w:rPr>
          <w:rFonts w:ascii="MS Gothic" w:eastAsia="MS Gothic" w:hAnsi="MS Gothic" w:cs="MS Gothic" w:hint="eastAsia"/>
          <w:sz w:val="24"/>
          <w:szCs w:val="24"/>
        </w:rPr>
        <w:t>あたらしいしゅうぎいんを選ぶことです</w:t>
      </w:r>
      <w:proofErr w:type="spellEnd"/>
      <w:r w:rsidRPr="00856A90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3B2DC417" w:rsidR="00680135" w:rsidRPr="00680135" w:rsidRDefault="00856A90" w:rsidP="00856A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56A90">
        <w:rPr>
          <w:rFonts w:ascii="MS Gothic" w:eastAsia="MS Gothic" w:hAnsi="MS Gothic" w:cs="MS Gothic" w:hint="eastAsia"/>
          <w:sz w:val="24"/>
          <w:szCs w:val="24"/>
        </w:rPr>
        <w:t>地元でそだった人がだいとしけんでべんきょうして、そつぎょうのあと地元へ就職にもどることです</w:t>
      </w:r>
      <w:proofErr w:type="spellEnd"/>
      <w:r w:rsidRPr="00856A90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85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5</cp:revision>
  <dcterms:created xsi:type="dcterms:W3CDTF">2018-05-01T12:05:00Z</dcterms:created>
  <dcterms:modified xsi:type="dcterms:W3CDTF">2018-05-20T14:29:00Z</dcterms:modified>
</cp:coreProperties>
</file>