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873D" w14:textId="77777777" w:rsidR="002D7D6C" w:rsidRPr="002D7D6C" w:rsidRDefault="002D7D6C" w:rsidP="002D7D6C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0"/>
        <w:rPr>
          <w:rFonts w:ascii="Roboto" w:eastAsia="Times New Roman" w:hAnsi="Roboto" w:cs="Arial"/>
          <w:color w:val="333333"/>
          <w:kern w:val="36"/>
          <w:sz w:val="50"/>
          <w:szCs w:val="50"/>
          <w:lang w:eastAsia="pt-BR"/>
        </w:rPr>
      </w:pPr>
      <w:r w:rsidRPr="002D7D6C">
        <w:rPr>
          <w:rFonts w:ascii="Roboto" w:eastAsia="Times New Roman" w:hAnsi="Roboto" w:cs="Arial"/>
          <w:color w:val="333333"/>
          <w:kern w:val="36"/>
          <w:sz w:val="50"/>
          <w:szCs w:val="50"/>
          <w:lang w:eastAsia="pt-BR"/>
        </w:rPr>
        <w:t xml:space="preserve">Criando máscaras de input com </w:t>
      </w:r>
      <w:bookmarkStart w:id="0" w:name="_GoBack"/>
      <w:bookmarkEnd w:id="0"/>
      <w:proofErr w:type="spellStart"/>
      <w:r w:rsidRPr="002D7D6C">
        <w:rPr>
          <w:rFonts w:ascii="Roboto" w:eastAsia="Times New Roman" w:hAnsi="Roboto" w:cs="Arial"/>
          <w:color w:val="333333"/>
          <w:kern w:val="36"/>
          <w:sz w:val="50"/>
          <w:szCs w:val="50"/>
          <w:lang w:eastAsia="pt-BR"/>
        </w:rPr>
        <w:t>jQuery</w:t>
      </w:r>
      <w:proofErr w:type="spellEnd"/>
      <w:r w:rsidRPr="002D7D6C">
        <w:rPr>
          <w:rFonts w:ascii="Roboto" w:eastAsia="Times New Roman" w:hAnsi="Roboto" w:cs="Arial"/>
          <w:color w:val="333333"/>
          <w:kern w:val="36"/>
          <w:sz w:val="50"/>
          <w:szCs w:val="50"/>
          <w:lang w:eastAsia="pt-BR"/>
        </w:rPr>
        <w:t xml:space="preserve"> </w:t>
      </w:r>
      <w:proofErr w:type="spellStart"/>
      <w:r w:rsidRPr="002D7D6C">
        <w:rPr>
          <w:rFonts w:ascii="Roboto" w:eastAsia="Times New Roman" w:hAnsi="Roboto" w:cs="Arial"/>
          <w:color w:val="333333"/>
          <w:kern w:val="36"/>
          <w:sz w:val="50"/>
          <w:szCs w:val="50"/>
          <w:lang w:eastAsia="pt-BR"/>
        </w:rPr>
        <w:t>Mask</w:t>
      </w:r>
      <w:proofErr w:type="spellEnd"/>
      <w:r w:rsidRPr="002D7D6C">
        <w:rPr>
          <w:rFonts w:ascii="Roboto" w:eastAsia="Times New Roman" w:hAnsi="Roboto" w:cs="Arial"/>
          <w:color w:val="333333"/>
          <w:kern w:val="36"/>
          <w:sz w:val="50"/>
          <w:szCs w:val="50"/>
          <w:lang w:eastAsia="pt-BR"/>
        </w:rPr>
        <w:t xml:space="preserve"> Plugin</w:t>
      </w:r>
    </w:p>
    <w:p w14:paraId="20A7EDA7" w14:textId="77777777" w:rsidR="002D7D6C" w:rsidRPr="002D7D6C" w:rsidRDefault="002D7D6C" w:rsidP="002D7D6C">
      <w:pPr>
        <w:spacing w:after="0" w:line="240" w:lineRule="auto"/>
        <w:rPr>
          <w:rFonts w:ascii="Roboto" w:eastAsia="Times New Roman" w:hAnsi="Roboto" w:cs="Times New Roman"/>
          <w:lang w:eastAsia="pt-BR"/>
        </w:rPr>
      </w:pPr>
      <w:r w:rsidRPr="002D7D6C">
        <w:rPr>
          <w:rFonts w:ascii="Roboto" w:eastAsia="Times New Roman" w:hAnsi="Roboto" w:cs="Times New Roman"/>
          <w:lang w:eastAsia="pt-BR"/>
        </w:rPr>
        <w:t>31/08/2017</w:t>
      </w:r>
    </w:p>
    <w:p w14:paraId="6554E5E0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Em muitos sistemas/páginas precisamos criar máscara em campos de entrada de informações para garantir que estas estejam no formato esperado. Para facilitar esta atividade podemos utilizar o plugin 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fldChar w:fldCharType="begin"/>
      </w:r>
      <w:r w:rsidRPr="002D7D6C">
        <w:rPr>
          <w:rFonts w:ascii="Roboto" w:eastAsia="Times New Roman" w:hAnsi="Roboto" w:cs="Arial"/>
          <w:color w:val="333333"/>
          <w:lang w:eastAsia="pt-BR"/>
        </w:rPr>
        <w:instrText xml:space="preserve"> HYPERLINK "https://igorescobar.github.io/jQuery-Mask-Plugin/" \t "_blank" </w:instrText>
      </w:r>
      <w:r w:rsidRPr="002D7D6C">
        <w:rPr>
          <w:rFonts w:ascii="Roboto" w:eastAsia="Times New Roman" w:hAnsi="Roboto" w:cs="Arial"/>
          <w:color w:val="333333"/>
          <w:lang w:eastAsia="pt-BR"/>
        </w:rPr>
        <w:fldChar w:fldCharType="separate"/>
      </w:r>
      <w:r w:rsidRPr="002D7D6C">
        <w:rPr>
          <w:rFonts w:ascii="Roboto" w:eastAsia="Times New Roman" w:hAnsi="Roboto" w:cs="Arial"/>
          <w:color w:val="265C94"/>
          <w:u w:val="single"/>
          <w:lang w:eastAsia="pt-BR"/>
        </w:rPr>
        <w:t>jQuery</w:t>
      </w:r>
      <w:proofErr w:type="spellEnd"/>
      <w:r w:rsidRPr="002D7D6C">
        <w:rPr>
          <w:rFonts w:ascii="Roboto" w:eastAsia="Times New Roman" w:hAnsi="Roboto" w:cs="Arial"/>
          <w:color w:val="265C94"/>
          <w:u w:val="single"/>
          <w:lang w:eastAsia="pt-BR"/>
        </w:rPr>
        <w:t xml:space="preserve"> </w:t>
      </w:r>
      <w:proofErr w:type="spellStart"/>
      <w:r w:rsidRPr="002D7D6C">
        <w:rPr>
          <w:rFonts w:ascii="Roboto" w:eastAsia="Times New Roman" w:hAnsi="Roboto" w:cs="Arial"/>
          <w:color w:val="265C94"/>
          <w:u w:val="single"/>
          <w:lang w:eastAsia="pt-BR"/>
        </w:rPr>
        <w:t>Mask</w:t>
      </w:r>
      <w:proofErr w:type="spellEnd"/>
      <w:r w:rsidRPr="002D7D6C">
        <w:rPr>
          <w:rFonts w:ascii="Roboto" w:eastAsia="Times New Roman" w:hAnsi="Roboto" w:cs="Arial"/>
          <w:color w:val="265C94"/>
          <w:u w:val="single"/>
          <w:lang w:eastAsia="pt-BR"/>
        </w:rPr>
        <w:t xml:space="preserve"> Plugin</w:t>
      </w:r>
      <w:r w:rsidRPr="002D7D6C">
        <w:rPr>
          <w:rFonts w:ascii="Roboto" w:eastAsia="Times New Roman" w:hAnsi="Roboto" w:cs="Arial"/>
          <w:color w:val="333333"/>
          <w:lang w:eastAsia="pt-BR"/>
        </w:rPr>
        <w:fldChar w:fldCharType="end"/>
      </w:r>
      <w:r w:rsidRPr="002D7D6C">
        <w:rPr>
          <w:rFonts w:ascii="Roboto" w:eastAsia="Times New Roman" w:hAnsi="Roboto" w:cs="Arial"/>
          <w:color w:val="333333"/>
          <w:lang w:eastAsia="pt-BR"/>
        </w:rPr>
        <w:t> que facilita bastante.</w:t>
      </w:r>
    </w:p>
    <w:p w14:paraId="0503A3C9" w14:textId="77777777" w:rsidR="002D7D6C" w:rsidRPr="002D7D6C" w:rsidRDefault="002D7D6C" w:rsidP="002D7D6C">
      <w:pPr>
        <w:shd w:val="clear" w:color="auto" w:fill="FFFFFF"/>
        <w:spacing w:after="15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Primeiramente, para utilizamos o plugin devemos baixa-lo, e para isto podemos baixar o zip pelo link fornecido pela página do plugin, ou clonar o repositório.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95"/>
      </w:tblGrid>
      <w:tr w:rsidR="002D7D6C" w:rsidRPr="002D7D6C" w14:paraId="63BAE54D" w14:textId="77777777" w:rsidTr="002D7D6C">
        <w:tc>
          <w:tcPr>
            <w:tcW w:w="0" w:type="auto"/>
            <w:vAlign w:val="center"/>
            <w:hideMark/>
          </w:tcPr>
          <w:p w14:paraId="77AF0E96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</w:t>
            </w:r>
          </w:p>
        </w:tc>
        <w:tc>
          <w:tcPr>
            <w:tcW w:w="11895" w:type="dxa"/>
            <w:vAlign w:val="center"/>
            <w:hideMark/>
          </w:tcPr>
          <w:p w14:paraId="11CF9604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git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 clone https://github.com/igorescobar/jQuery-Mask-Plugin</w:t>
            </w:r>
          </w:p>
        </w:tc>
      </w:tr>
    </w:tbl>
    <w:p w14:paraId="13FBB09D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Depois precisaremos inserir o arquivo do plugin na nossa página, este se encontra no diretório 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dist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 do arquivo baixado, e adicionar também o plugin base do 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jQuery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.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95"/>
      </w:tblGrid>
      <w:tr w:rsidR="002D7D6C" w:rsidRPr="002D7D6C" w14:paraId="00207003" w14:textId="77777777" w:rsidTr="002D7D6C">
        <w:tc>
          <w:tcPr>
            <w:tcW w:w="0" w:type="auto"/>
            <w:vAlign w:val="center"/>
            <w:hideMark/>
          </w:tcPr>
          <w:p w14:paraId="39B33141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</w:t>
            </w:r>
          </w:p>
          <w:p w14:paraId="2A7569A0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2</w:t>
            </w:r>
          </w:p>
        </w:tc>
        <w:tc>
          <w:tcPr>
            <w:tcW w:w="11895" w:type="dxa"/>
            <w:vAlign w:val="center"/>
            <w:hideMark/>
          </w:tcPr>
          <w:p w14:paraId="7561DEE3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&lt;script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type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="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text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/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javascript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"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src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="jquery-3.2.1.min.js"&gt;&lt;/script&gt;</w:t>
            </w:r>
          </w:p>
          <w:p w14:paraId="46B09A68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&lt;script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type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="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text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/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javascript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"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src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="jquery.mask.min.js"&gt;&lt;/script&gt;</w:t>
            </w:r>
          </w:p>
        </w:tc>
      </w:tr>
    </w:tbl>
    <w:p w14:paraId="7775C99A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Neste ponto já podemos utilizar o plugin para criar uma máscara em algum campo </w:t>
      </w:r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input</w:t>
      </w:r>
      <w:r w:rsidRPr="002D7D6C">
        <w:rPr>
          <w:rFonts w:ascii="Roboto" w:eastAsia="Times New Roman" w:hAnsi="Roboto" w:cs="Arial"/>
          <w:color w:val="333333"/>
          <w:lang w:eastAsia="pt-BR"/>
        </w:rPr>
        <w:t xml:space="preserve">, por exemplo colocar uma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mascara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 de data nos campos com 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class</w:t>
      </w:r>
      <w:proofErr w:type="spellEnd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=”data”</w:t>
      </w:r>
      <w:r w:rsidRPr="002D7D6C">
        <w:rPr>
          <w:rFonts w:ascii="Roboto" w:eastAsia="Times New Roman" w:hAnsi="Roboto" w:cs="Arial"/>
          <w:color w:val="333333"/>
          <w:lang w:eastAsia="pt-BR"/>
        </w:rPr>
        <w:t>.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95"/>
      </w:tblGrid>
      <w:tr w:rsidR="002D7D6C" w:rsidRPr="002D7D6C" w14:paraId="6775D2C9" w14:textId="77777777" w:rsidTr="002D7D6C">
        <w:tc>
          <w:tcPr>
            <w:tcW w:w="0" w:type="auto"/>
            <w:vAlign w:val="center"/>
            <w:hideMark/>
          </w:tcPr>
          <w:p w14:paraId="7CC400B8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</w:t>
            </w:r>
          </w:p>
          <w:p w14:paraId="065C911A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2</w:t>
            </w:r>
          </w:p>
          <w:p w14:paraId="28374878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3</w:t>
            </w:r>
          </w:p>
        </w:tc>
        <w:tc>
          <w:tcPr>
            <w:tcW w:w="11895" w:type="dxa"/>
            <w:vAlign w:val="center"/>
            <w:hideMark/>
          </w:tcPr>
          <w:p w14:paraId="6BE3FC02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document</w:t>
            </w:r>
            <w:proofErr w:type="spellEnd"/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ready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(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function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(){</w:t>
            </w:r>
          </w:p>
          <w:p w14:paraId="2447BF75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$('.data'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('00/00/0000');</w:t>
            </w:r>
          </w:p>
          <w:p w14:paraId="6F88A02D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});</w:t>
            </w:r>
          </w:p>
        </w:tc>
      </w:tr>
    </w:tbl>
    <w:p w14:paraId="2E244D5A" w14:textId="77777777" w:rsidR="002D7D6C" w:rsidRPr="002D7D6C" w:rsidRDefault="002D7D6C" w:rsidP="002D7D6C">
      <w:pPr>
        <w:shd w:val="clear" w:color="auto" w:fill="FFFFFF"/>
        <w:spacing w:after="15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Como podemos ver basta utilizar um seletor para o campo de queremos inserir a máscara e passar por parâmetro o formato:</w:t>
      </w:r>
    </w:p>
    <w:p w14:paraId="41B8317D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‘0’: Um digito obrigatório</w:t>
      </w:r>
      <w:r w:rsidRPr="002D7D6C">
        <w:rPr>
          <w:rFonts w:ascii="Roboto" w:eastAsia="Times New Roman" w:hAnsi="Roboto" w:cs="Arial"/>
          <w:color w:val="333333"/>
          <w:lang w:eastAsia="pt-BR"/>
        </w:rPr>
        <w:br/>
        <w:t>‘9’: Um digito opcional</w:t>
      </w:r>
      <w:r w:rsidRPr="002D7D6C">
        <w:rPr>
          <w:rFonts w:ascii="Roboto" w:eastAsia="Times New Roman" w:hAnsi="Roboto" w:cs="Arial"/>
          <w:color w:val="333333"/>
          <w:lang w:eastAsia="pt-BR"/>
        </w:rPr>
        <w:br/>
        <w:t xml:space="preserve">‘#’: Um digito com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recurção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br/>
        <w:t xml:space="preserve">‘A’: Uma letra de a até z (maiúsculas ou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minusculas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) ou um digito</w:t>
      </w:r>
      <w:r w:rsidRPr="002D7D6C">
        <w:rPr>
          <w:rFonts w:ascii="Roboto" w:eastAsia="Times New Roman" w:hAnsi="Roboto" w:cs="Arial"/>
          <w:color w:val="333333"/>
          <w:lang w:eastAsia="pt-BR"/>
        </w:rPr>
        <w:br/>
        <w:t xml:space="preserve">‘S’: Uma letra de a até z (maiúsculas ou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minusculas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) sem digito</w:t>
      </w:r>
    </w:p>
    <w:p w14:paraId="524F604D" w14:textId="77777777" w:rsidR="002D7D6C" w:rsidRPr="002D7D6C" w:rsidRDefault="002D7D6C" w:rsidP="002D7D6C">
      <w:pPr>
        <w:shd w:val="clear" w:color="auto" w:fill="FFFFFF"/>
        <w:spacing w:after="15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 xml:space="preserve">Com os símbolos acima podemos criar diversos tipos de máscaras, sendo que qualquer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simbolo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 que não for um dos acima será adicionado automaticamente na máscara. Podemos ver exemplos de máscaras abaixo: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75"/>
      </w:tblGrid>
      <w:tr w:rsidR="002D7D6C" w:rsidRPr="002D7D6C" w14:paraId="672106A0" w14:textId="77777777" w:rsidTr="002D7D6C">
        <w:tc>
          <w:tcPr>
            <w:tcW w:w="0" w:type="auto"/>
            <w:vAlign w:val="center"/>
            <w:hideMark/>
          </w:tcPr>
          <w:p w14:paraId="4A2E4649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</w:t>
            </w:r>
          </w:p>
          <w:p w14:paraId="6C4B2FF7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2</w:t>
            </w:r>
          </w:p>
          <w:p w14:paraId="1B7C0195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3</w:t>
            </w:r>
          </w:p>
          <w:p w14:paraId="7F556580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4</w:t>
            </w:r>
          </w:p>
          <w:p w14:paraId="0A23DE6F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5</w:t>
            </w:r>
          </w:p>
          <w:p w14:paraId="1D18F06A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6</w:t>
            </w:r>
          </w:p>
          <w:p w14:paraId="60CBCCCD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7</w:t>
            </w:r>
          </w:p>
          <w:p w14:paraId="057CBA74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8</w:t>
            </w:r>
          </w:p>
          <w:p w14:paraId="1D09AFC9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9</w:t>
            </w:r>
          </w:p>
          <w:p w14:paraId="17A97BFA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10</w:t>
            </w:r>
          </w:p>
        </w:tc>
        <w:tc>
          <w:tcPr>
            <w:tcW w:w="11775" w:type="dxa"/>
            <w:vAlign w:val="center"/>
            <w:hideMark/>
          </w:tcPr>
          <w:p w14:paraId="5C05E402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$('.data'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('00/00/0000');</w:t>
            </w:r>
          </w:p>
          <w:p w14:paraId="690917C9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'.tempo</w:t>
            </w:r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('00:00:00');</w:t>
            </w:r>
          </w:p>
          <w:p w14:paraId="1CE26BEA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data_tempo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'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('00/00/0000 00:00:00');</w:t>
            </w:r>
          </w:p>
          <w:p w14:paraId="3552A715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'.cep</w:t>
            </w:r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('00000-000');</w:t>
            </w:r>
          </w:p>
          <w:p w14:paraId="3EE09783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tel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'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('00000-0000');</w:t>
            </w:r>
          </w:p>
          <w:p w14:paraId="49214FFC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ddd</w:t>
            </w:r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_tel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('(00) 0000-0000');</w:t>
            </w:r>
          </w:p>
          <w:p w14:paraId="1E0656C2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cpf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('000.000.000-00');</w:t>
            </w:r>
          </w:p>
          <w:p w14:paraId="743B0CA4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cnpj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('00.000.000/0000-00');</w:t>
            </w:r>
          </w:p>
          <w:p w14:paraId="1860EA50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'.dinheiro</w:t>
            </w:r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('000.000.000.000.000,00'</w:t>
            </w:r>
            <w:r w:rsidRPr="002D7D6C">
              <w:rPr>
                <w:rFonts w:ascii="Roboto" w:eastAsia="Times New Roman" w:hAnsi="Roboto" w:cs="Times New Roman"/>
                <w:lang w:eastAsia="pt-BR"/>
              </w:rPr>
              <w:t xml:space="preserve"> 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, { reverse :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true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});</w:t>
            </w:r>
          </w:p>
          <w:p w14:paraId="5909C6EB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'.dinheiro</w:t>
            </w:r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2').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("#.##0,00"</w:t>
            </w:r>
            <w:r w:rsidRPr="002D7D6C">
              <w:rPr>
                <w:rFonts w:ascii="Roboto" w:eastAsia="Times New Roman" w:hAnsi="Roboto" w:cs="Times New Roman"/>
                <w:lang w:eastAsia="pt-BR"/>
              </w:rPr>
              <w:t xml:space="preserve"> 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, {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reverse:true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});</w:t>
            </w:r>
          </w:p>
        </w:tc>
      </w:tr>
    </w:tbl>
    <w:p w14:paraId="79081F7C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Como você deve ter notado, nas últimas duas máscaras, é passado um objeto como segundo parâmetro com a propriedade </w:t>
      </w:r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 xml:space="preserve">reverse: 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true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, isto é feito para que a máscara seja preenchida da direita para a esquerda e não da esquerda para a direita com é o padrão, isso é feito nestas máscaras para primeiro ser digitado os centavos e depois os valores inteiros.</w:t>
      </w:r>
    </w:p>
    <w:p w14:paraId="47ACBF73" w14:textId="77777777" w:rsidR="002D7D6C" w:rsidRPr="002D7D6C" w:rsidRDefault="002D7D6C" w:rsidP="002D7D6C">
      <w:pPr>
        <w:shd w:val="clear" w:color="auto" w:fill="FFFFFF"/>
        <w:spacing w:after="15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Um recurso interessante deste plugin é que podemos customizar os símbolos criando nossas próprias expressões regulares para eles: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95"/>
      </w:tblGrid>
      <w:tr w:rsidR="002D7D6C" w:rsidRPr="002D7D6C" w14:paraId="140B63F3" w14:textId="77777777" w:rsidTr="002D7D6C">
        <w:tc>
          <w:tcPr>
            <w:tcW w:w="0" w:type="auto"/>
            <w:vAlign w:val="center"/>
            <w:hideMark/>
          </w:tcPr>
          <w:p w14:paraId="49396BBA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lastRenderedPageBreak/>
              <w:t>1</w:t>
            </w:r>
          </w:p>
          <w:p w14:paraId="3AE6AD51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2</w:t>
            </w:r>
          </w:p>
          <w:p w14:paraId="3E93C1BC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3</w:t>
            </w:r>
          </w:p>
          <w:p w14:paraId="457C23CF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4</w:t>
            </w:r>
          </w:p>
          <w:p w14:paraId="4676A639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5</w:t>
            </w:r>
          </w:p>
          <w:p w14:paraId="50D3B35F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6</w:t>
            </w:r>
          </w:p>
          <w:p w14:paraId="6495151B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7</w:t>
            </w:r>
          </w:p>
          <w:p w14:paraId="4657A598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8</w:t>
            </w:r>
          </w:p>
        </w:tc>
        <w:tc>
          <w:tcPr>
            <w:tcW w:w="11895" w:type="dxa"/>
            <w:vAlign w:val="center"/>
            <w:hideMark/>
          </w:tcPr>
          <w:p w14:paraId="2B788A91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cor</w:t>
            </w:r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_hex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('#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xxxxxx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'</w:t>
            </w:r>
            <w:r w:rsidRPr="002D7D6C">
              <w:rPr>
                <w:rFonts w:ascii="Roboto" w:eastAsia="Times New Roman" w:hAnsi="Roboto" w:cs="Times New Roman"/>
                <w:lang w:eastAsia="pt-BR"/>
              </w:rPr>
              <w:t xml:space="preserve"> 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, {</w:t>
            </w:r>
          </w:p>
          <w:p w14:paraId="4A68A80E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    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translation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: {</w:t>
            </w:r>
          </w:p>
          <w:p w14:paraId="2C03F096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        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'x': {</w:t>
            </w:r>
          </w:p>
          <w:p w14:paraId="2E31799E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            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pattern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: /[a-fA-F0-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9]/</w:t>
            </w:r>
            <w:proofErr w:type="gramEnd"/>
          </w:p>
          <w:p w14:paraId="3B13750C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        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},</w:t>
            </w:r>
          </w:p>
          <w:p w14:paraId="747E0E3F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        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'#'</w:t>
            </w:r>
            <w:r w:rsidRPr="002D7D6C">
              <w:rPr>
                <w:rFonts w:ascii="Roboto" w:eastAsia="Times New Roman" w:hAnsi="Roboto" w:cs="Times New Roman"/>
                <w:lang w:eastAsia="pt-BR"/>
              </w:rPr>
              <w:t xml:space="preserve"> 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: ''</w:t>
            </w:r>
          </w:p>
          <w:p w14:paraId="22F56C44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    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}</w:t>
            </w:r>
          </w:p>
          <w:p w14:paraId="3C473D67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color w:val="C7254E"/>
                <w:lang w:eastAsia="pt-BR"/>
              </w:rPr>
              <w:t>                                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});</w:t>
            </w:r>
          </w:p>
        </w:tc>
      </w:tr>
    </w:tbl>
    <w:p w14:paraId="1406185A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Na máscara acima é passado um segundo objeto de parâmetro com o atributo 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translation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 que terá como atributos os novos símbolos para nossa máscara. Por exemplo, adicionamos um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simbolo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 ‘x’ que </w:t>
      </w:r>
      <w:proofErr w:type="spellStart"/>
      <w:proofErr w:type="gramStart"/>
      <w:r w:rsidRPr="002D7D6C">
        <w:rPr>
          <w:rFonts w:ascii="Roboto" w:eastAsia="Times New Roman" w:hAnsi="Roboto" w:cs="Arial"/>
          <w:color w:val="333333"/>
          <w:lang w:eastAsia="pt-BR"/>
        </w:rPr>
        <w:t>ira</w:t>
      </w:r>
      <w:proofErr w:type="spellEnd"/>
      <w:proofErr w:type="gram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 aceitar as letras de ‘a’ até ‘f’ (tanto maiúsculas ou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minusculas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) e dígitos de 0 até 9. Para nossa máscara aceitar o caractere ‘#’ como um literal ao invés do </w:t>
      </w:r>
      <w:proofErr w:type="spellStart"/>
      <w:r w:rsidRPr="002D7D6C">
        <w:rPr>
          <w:rFonts w:ascii="Roboto" w:eastAsia="Times New Roman" w:hAnsi="Roboto" w:cs="Arial"/>
          <w:color w:val="333333"/>
          <w:lang w:eastAsia="pt-BR"/>
        </w:rPr>
        <w:t>simbolo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 xml:space="preserve"> padrão para o digito recursivo, o sobrescrevemos.</w:t>
      </w:r>
    </w:p>
    <w:p w14:paraId="48E0FB94" w14:textId="1576EAE3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Também é possível passar um 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placeholder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 como um parâmetro para a máscara.</w:t>
      </w:r>
    </w:p>
    <w:p w14:paraId="0E1DB779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u w:val="single"/>
          <w:lang w:eastAsia="pt-BR"/>
        </w:rPr>
      </w:pP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95"/>
      </w:tblGrid>
      <w:tr w:rsidR="002D7D6C" w:rsidRPr="002D7D6C" w14:paraId="3A6D48FA" w14:textId="77777777" w:rsidTr="002D7D6C">
        <w:tc>
          <w:tcPr>
            <w:tcW w:w="0" w:type="auto"/>
            <w:vAlign w:val="center"/>
            <w:hideMark/>
          </w:tcPr>
          <w:p w14:paraId="7A203028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</w:t>
            </w:r>
          </w:p>
        </w:tc>
        <w:tc>
          <w:tcPr>
            <w:tcW w:w="11895" w:type="dxa"/>
            <w:vAlign w:val="center"/>
            <w:hideMark/>
          </w:tcPr>
          <w:p w14:paraId="3FE4751A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$(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'.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placeholder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').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mask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("00/00/0000", {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placeholder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>: "__/__/____"</w:t>
            </w:r>
            <w:r w:rsidRPr="002D7D6C">
              <w:rPr>
                <w:rFonts w:ascii="Roboto" w:eastAsia="Times New Roman" w:hAnsi="Roboto" w:cs="Times New Roman"/>
                <w:lang w:eastAsia="pt-BR"/>
              </w:rPr>
              <w:t xml:space="preserve"> </w:t>
            </w:r>
            <w:r w:rsidRPr="002D7D6C">
              <w:rPr>
                <w:rFonts w:ascii="Roboto" w:eastAsia="Times New Roman" w:hAnsi="Roboto" w:cs="Courier New"/>
                <w:lang w:eastAsia="pt-BR"/>
              </w:rPr>
              <w:t>}) ;</w:t>
            </w:r>
          </w:p>
        </w:tc>
      </w:tr>
    </w:tbl>
    <w:p w14:paraId="3457557A" w14:textId="77777777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</w:p>
    <w:p w14:paraId="0D957331" w14:textId="7C0DB14A" w:rsidR="002D7D6C" w:rsidRPr="002D7D6C" w:rsidRDefault="002D7D6C" w:rsidP="002D7D6C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333333"/>
          <w:lang w:eastAsia="pt-BR"/>
        </w:rPr>
      </w:pPr>
      <w:r w:rsidRPr="002D7D6C">
        <w:rPr>
          <w:rFonts w:ascii="Roboto" w:eastAsia="Times New Roman" w:hAnsi="Roboto" w:cs="Arial"/>
          <w:color w:val="333333"/>
          <w:lang w:eastAsia="pt-BR"/>
        </w:rPr>
        <w:t>Caso seja necessário recuperar o valor do campo sem a máscara, pode-se utilizar a função </w:t>
      </w:r>
      <w:proofErr w:type="spellStart"/>
      <w:r w:rsidRPr="002D7D6C">
        <w:rPr>
          <w:rFonts w:ascii="Roboto" w:eastAsia="Times New Roman" w:hAnsi="Roboto" w:cs="Helvetica"/>
          <w:i/>
          <w:iCs/>
          <w:color w:val="333333"/>
          <w:lang w:eastAsia="pt-BR"/>
        </w:rPr>
        <w:t>cleanVal</w:t>
      </w:r>
      <w:proofErr w:type="spellEnd"/>
      <w:r w:rsidRPr="002D7D6C">
        <w:rPr>
          <w:rFonts w:ascii="Roboto" w:eastAsia="Times New Roman" w:hAnsi="Roboto" w:cs="Arial"/>
          <w:color w:val="333333"/>
          <w:lang w:eastAsia="pt-BR"/>
        </w:rPr>
        <w:t>.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95"/>
      </w:tblGrid>
      <w:tr w:rsidR="002D7D6C" w:rsidRPr="002D7D6C" w14:paraId="4EE4C019" w14:textId="77777777" w:rsidTr="002D7D6C">
        <w:tc>
          <w:tcPr>
            <w:tcW w:w="0" w:type="auto"/>
            <w:vAlign w:val="center"/>
            <w:hideMark/>
          </w:tcPr>
          <w:p w14:paraId="3970E682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Times New Roman"/>
                <w:lang w:eastAsia="pt-BR"/>
              </w:rPr>
              <w:t>1</w:t>
            </w:r>
          </w:p>
        </w:tc>
        <w:tc>
          <w:tcPr>
            <w:tcW w:w="11895" w:type="dxa"/>
            <w:vAlign w:val="center"/>
            <w:hideMark/>
          </w:tcPr>
          <w:p w14:paraId="3B47DC8C" w14:textId="77777777" w:rsidR="002D7D6C" w:rsidRPr="002D7D6C" w:rsidRDefault="002D7D6C" w:rsidP="002D7D6C">
            <w:pPr>
              <w:spacing w:after="0" w:line="240" w:lineRule="auto"/>
              <w:rPr>
                <w:rFonts w:ascii="Roboto" w:eastAsia="Times New Roman" w:hAnsi="Roboto" w:cs="Times New Roman"/>
                <w:lang w:eastAsia="pt-BR"/>
              </w:rPr>
            </w:pPr>
            <w:r w:rsidRPr="002D7D6C">
              <w:rPr>
                <w:rFonts w:ascii="Roboto" w:eastAsia="Times New Roman" w:hAnsi="Roboto" w:cs="Courier New"/>
                <w:lang w:eastAsia="pt-BR"/>
              </w:rPr>
              <w:t>var</w:t>
            </w:r>
            <w:r w:rsidRPr="002D7D6C">
              <w:rPr>
                <w:rFonts w:ascii="Roboto" w:eastAsia="Times New Roman" w:hAnsi="Roboto" w:cs="Times New Roman"/>
                <w:lang w:eastAsia="pt-BR"/>
              </w:rPr>
              <w:t xml:space="preserve"> 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unmask_value</w:t>
            </w:r>
            <w:proofErr w:type="spellEnd"/>
            <w:r w:rsidRPr="002D7D6C">
              <w:rPr>
                <w:rFonts w:ascii="Roboto" w:eastAsia="Times New Roman" w:hAnsi="Roboto" w:cs="Courier New"/>
                <w:lang w:eastAsia="pt-BR"/>
              </w:rPr>
              <w:t xml:space="preserve"> = $('.data'</w:t>
            </w:r>
            <w:proofErr w:type="gramStart"/>
            <w:r w:rsidRPr="002D7D6C">
              <w:rPr>
                <w:rFonts w:ascii="Roboto" w:eastAsia="Times New Roman" w:hAnsi="Roboto" w:cs="Courier New"/>
                <w:lang w:eastAsia="pt-BR"/>
              </w:rPr>
              <w:t>).</w:t>
            </w:r>
            <w:proofErr w:type="spellStart"/>
            <w:r w:rsidRPr="002D7D6C">
              <w:rPr>
                <w:rFonts w:ascii="Roboto" w:eastAsia="Times New Roman" w:hAnsi="Roboto" w:cs="Courier New"/>
                <w:lang w:eastAsia="pt-BR"/>
              </w:rPr>
              <w:t>cleanVal</w:t>
            </w:r>
            <w:proofErr w:type="spellEnd"/>
            <w:proofErr w:type="gramEnd"/>
            <w:r w:rsidRPr="002D7D6C">
              <w:rPr>
                <w:rFonts w:ascii="Roboto" w:eastAsia="Times New Roman" w:hAnsi="Roboto" w:cs="Courier New"/>
                <w:lang w:eastAsia="pt-BR"/>
              </w:rPr>
              <w:t>();</w:t>
            </w:r>
          </w:p>
        </w:tc>
      </w:tr>
    </w:tbl>
    <w:p w14:paraId="715EB8A7" w14:textId="77777777" w:rsidR="00216A53" w:rsidRDefault="00216A53"/>
    <w:sectPr w:rsidR="00216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26"/>
    <w:rsid w:val="00216A53"/>
    <w:rsid w:val="002D7D6C"/>
    <w:rsid w:val="00D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65BC"/>
  <w15:chartTrackingRefBased/>
  <w15:docId w15:val="{1F7B727A-856C-4D9D-9272-948610C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7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D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7D6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2D7D6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D7D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4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8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Fennolly X</dc:creator>
  <cp:keywords/>
  <dc:description/>
  <cp:lastModifiedBy>Fennolly X</cp:lastModifiedBy>
  <cp:revision>2</cp:revision>
  <dcterms:created xsi:type="dcterms:W3CDTF">2019-03-10T00:44:00Z</dcterms:created>
  <dcterms:modified xsi:type="dcterms:W3CDTF">2019-03-10T00:46:00Z</dcterms:modified>
</cp:coreProperties>
</file>