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This is a Python </w:t>
      </w:r>
      <w:r>
        <w:rPr/>
        <w:t>FastApi</w:t>
      </w:r>
      <w:r>
        <w:rPr/>
        <w:t xml:space="preserve"> application running in uvicorn that has a CRUD API.  It pulls from a snowflake resource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snowflake.connector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 = snowflake.connector.connect(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user='daas_reader@vivapeds.com',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password='S8cuNRnbWJ',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account='kantime-kt_viva',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warehouse='VIVA_WH',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database='KANTIME_PROD_DB'</w:t>
      </w:r>
    </w:p>
    <w:p>
      <w:pPr>
        <w:pStyle w:val="PreformattedText"/>
        <w:bidi w:val="0"/>
        <w:spacing w:before="0" w:after="0"/>
        <w:jc w:val="start"/>
        <w:rPr/>
      </w:pPr>
      <w:r>
        <w:rPr/>
        <w:t>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data dictionary is contained in the file: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HomeHealth Data Dictionary - V-5.1.docx.pdf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schema is HH_REPORTS_DS.  The API allows for pulling from a dynamic route that caches the view pulled from the snowflake 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local postgres database. Updates get put into the postgres database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application supports microsoft logins from Azure, and a local cookie is saved to keep the login alive between disconnects.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logic contained in the files: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"Viva Medical Group - Kantime KPIs.pdf" and "Viva Leadership Scorecard Matrix.xlsx" provide some insight on what additional routes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built for data coming from the API via a GET REST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LibreOffice/24.2.0.3$MacOSX_AARCH64 LibreOffice_project/da48488a73ddd66ea24cf16bbc4f7b9c08e9bea1</Application>
  <AppVersion>15.0000</AppVersion>
  <Pages>1</Pages>
  <Words>140</Words>
  <Characters>858</Characters>
  <CharactersWithSpaces>1002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2024-05-26T13:07:23Z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