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6B7" w:rsidRDefault="007236B7">
      <w:pPr>
        <w:spacing w:line="200" w:lineRule="exact"/>
      </w:pPr>
    </w:p>
    <w:p w:rsidR="007236B7" w:rsidRDefault="007236B7">
      <w:pPr>
        <w:sectPr w:rsidR="007236B7"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81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8B6C70" w:rsidP="008B6C70">
      <w:pPr>
        <w:tabs>
          <w:tab w:val="left" w:pos="7310"/>
        </w:tabs>
        <w:autoSpaceDE w:val="0"/>
        <w:autoSpaceDN w:val="0"/>
        <w:ind w:left="1800"/>
      </w:pPr>
      <w:bookmarkStart w:id="0" w:name="_GoBack"/>
      <w:bookmarkEnd w:id="0"/>
      <w:r>
        <w:rPr>
          <w:lang w:eastAsia="zh-TW"/>
        </w:rPr>
        <w:tab/>
      </w: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381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8B6C70">
      <w:pPr>
        <w:autoSpaceDE w:val="0"/>
        <w:autoSpaceDN w:val="0"/>
        <w:ind w:left="3691"/>
      </w:pPr>
      <w:r w:rsidRPr="008B6C70">
        <w:rPr>
          <w:rFonts w:ascii="Times New Roman" w:eastAsia="新細明體" w:hAnsi="Times New Roman" w:cs="Times New Roman"/>
          <w:b/>
          <w:color w:val="000000"/>
          <w:spacing w:val="-1"/>
          <w:sz w:val="52"/>
          <w:szCs w:val="52"/>
          <w:lang w:eastAsia="zh-TW"/>
        </w:rPr>
        <w:t>NRF51822</w:t>
      </w:r>
      <w:r w:rsidRPr="008B6C70">
        <w:rPr>
          <w:rFonts w:ascii="Times New Roman" w:eastAsia="新細明體" w:hAnsi="Times New Roman" w:cs="Times New Roman"/>
          <w:b/>
          <w:spacing w:val="-1"/>
          <w:sz w:val="52"/>
          <w:szCs w:val="52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b/>
          <w:color w:val="000000"/>
          <w:sz w:val="52"/>
          <w:szCs w:val="52"/>
          <w:lang w:eastAsia="zh-TW"/>
        </w:rPr>
        <w:t>模組</w:t>
      </w:r>
    </w:p>
    <w:p w:rsidR="007236B7" w:rsidRDefault="007236B7">
      <w:pPr>
        <w:spacing w:line="200" w:lineRule="exact"/>
      </w:pPr>
    </w:p>
    <w:p w:rsidR="007236B7" w:rsidRDefault="007236B7">
      <w:pPr>
        <w:spacing w:line="200" w:lineRule="exact"/>
      </w:pPr>
    </w:p>
    <w:p w:rsidR="007236B7" w:rsidRDefault="007236B7">
      <w:pPr>
        <w:spacing w:line="369" w:lineRule="exact"/>
      </w:pPr>
    </w:p>
    <w:p w:rsidR="007236B7" w:rsidRDefault="008B6C70">
      <w:pPr>
        <w:autoSpaceDE w:val="0"/>
        <w:autoSpaceDN w:val="0"/>
        <w:spacing w:line="548" w:lineRule="auto"/>
        <w:ind w:left="1800" w:right="2847"/>
      </w:pP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2.4G</w:t>
      </w:r>
      <w:r w:rsidRPr="008B6C70">
        <w:rPr>
          <w:rFonts w:ascii="Times New Roman" w:eastAsia="新細明體" w:hAnsi="Times New Roman" w:cs="Times New Roman"/>
          <w:spacing w:val="-12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NORDIC</w:t>
      </w:r>
      <w:r w:rsidRPr="008B6C70">
        <w:rPr>
          <w:rFonts w:ascii="Times New Roman" w:eastAsia="新細明體" w:hAnsi="Times New Roman" w:cs="Times New Roman"/>
          <w:spacing w:val="-13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私有協定與標準藍牙</w:t>
      </w:r>
      <w:r w:rsidRPr="008B6C70">
        <w:rPr>
          <w:rFonts w:ascii="SimSun" w:eastAsia="新細明體" w:hAnsi="SimSun" w:cs="SimSun"/>
          <w:spacing w:val="-25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4.0</w:t>
      </w:r>
      <w:r w:rsidRPr="008B6C70">
        <w:rPr>
          <w:rFonts w:ascii="Times New Roman" w:eastAsia="新細明體" w:hAnsi="Times New Roman" w:cs="Times New Roman"/>
          <w:spacing w:val="-12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雙模晶片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,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可與</w:t>
      </w:r>
      <w:r w:rsidRPr="008B6C70">
        <w:rPr>
          <w:rFonts w:ascii="SimSun" w:eastAsia="新細明體" w:hAnsi="SimSun" w:cs="SimSun"/>
          <w:spacing w:val="-26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NORDC</w:t>
      </w:r>
      <w:r w:rsidRPr="008B6C70">
        <w:rPr>
          <w:rFonts w:ascii="Times New Roman" w:eastAsia="新細明體" w:hAnsi="Times New Roman" w:cs="Times New Roman"/>
          <w:spacing w:val="-12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2.4G</w:t>
      </w:r>
      <w:r w:rsidRPr="008B6C70">
        <w:rPr>
          <w:rFonts w:ascii="Times New Roman" w:eastAsia="新細明體" w:hAnsi="Times New Roman" w:cs="Times New Roman"/>
          <w:spacing w:val="-14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晶片相容；功能強大且低功耗的</w:t>
      </w:r>
      <w:r w:rsidRPr="008B6C70">
        <w:rPr>
          <w:rFonts w:ascii="SimSun" w:eastAsia="新細明體" w:hAnsi="SimSun" w:cs="SimSun"/>
          <w:spacing w:val="25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32</w:t>
      </w:r>
      <w:r w:rsidRPr="008B6C70">
        <w:rPr>
          <w:rFonts w:ascii="Times New Roman" w:eastAsia="新細明體" w:hAnsi="Times New Roman" w:cs="Times New Roman"/>
          <w:spacing w:val="12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位</w:t>
      </w:r>
      <w:r w:rsidRPr="008B6C70">
        <w:rPr>
          <w:rFonts w:ascii="SimSun" w:eastAsia="新細明體" w:hAnsi="SimSun" w:cs="SimSun"/>
          <w:spacing w:val="26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ARM</w:t>
      </w:r>
      <w:r w:rsidRPr="008B6C70">
        <w:rPr>
          <w:rFonts w:ascii="Times New Roman" w:eastAsia="新細明體" w:hAnsi="Times New Roman" w:cs="Times New Roman"/>
          <w:spacing w:val="12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Cortex-M0</w:t>
      </w:r>
      <w:r w:rsidRPr="008B6C70">
        <w:rPr>
          <w:rFonts w:ascii="Times New Roman" w:eastAsia="新細明體" w:hAnsi="Times New Roman" w:cs="Times New Roman"/>
          <w:spacing w:val="13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處理器</w:t>
      </w:r>
    </w:p>
    <w:p w:rsidR="007236B7" w:rsidRDefault="008B6C70">
      <w:pPr>
        <w:autoSpaceDE w:val="0"/>
        <w:autoSpaceDN w:val="0"/>
        <w:spacing w:before="1"/>
        <w:ind w:left="1800"/>
        <w:rPr>
          <w:lang w:eastAsia="zh-TW"/>
        </w:rPr>
      </w:pP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256kB</w:t>
      </w:r>
      <w:r w:rsidRPr="008B6C70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片上快閃記憶體和</w:t>
      </w:r>
      <w:r w:rsidRPr="008B6C70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16kB</w:t>
      </w:r>
      <w:r w:rsidRPr="008B6C70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RAM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；</w:t>
      </w:r>
    </w:p>
    <w:p w:rsidR="007236B7" w:rsidRDefault="007236B7">
      <w:pPr>
        <w:spacing w:line="351" w:lineRule="exact"/>
        <w:rPr>
          <w:lang w:eastAsia="zh-TW"/>
        </w:rPr>
      </w:pPr>
    </w:p>
    <w:p w:rsidR="007236B7" w:rsidRDefault="008B6C70">
      <w:pPr>
        <w:autoSpaceDE w:val="0"/>
        <w:autoSpaceDN w:val="0"/>
        <w:spacing w:line="274" w:lineRule="auto"/>
        <w:ind w:left="1800" w:right="1781"/>
      </w:pP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16</w:t>
      </w:r>
      <w:r w:rsidRPr="008B6C70">
        <w:rPr>
          <w:rFonts w:ascii="Times New Roman" w:eastAsia="新細明體" w:hAnsi="Times New Roman" w:cs="Times New Roman"/>
          <w:spacing w:val="-12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PPI</w:t>
      </w:r>
      <w:r w:rsidRPr="008B6C70">
        <w:rPr>
          <w:rFonts w:ascii="Times New Roman" w:eastAsia="新細明體" w:hAnsi="Times New Roman" w:cs="Times New Roman"/>
          <w:spacing w:val="-13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通道；</w:t>
      </w:r>
      <w:r w:rsidRPr="008B6C70">
        <w:rPr>
          <w:rFonts w:ascii="SimSun" w:eastAsia="新細明體" w:hAnsi="SimSun" w:cs="SimSun"/>
          <w:spacing w:val="-26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(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且</w:t>
      </w:r>
      <w:r w:rsidRPr="008B6C70">
        <w:rPr>
          <w:rFonts w:ascii="SimSun" w:eastAsia="新細明體" w:hAnsi="SimSun" w:cs="SimSun"/>
          <w:spacing w:val="-26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PPI</w:t>
      </w:r>
      <w:r w:rsidRPr="008B6C70">
        <w:rPr>
          <w:rFonts w:ascii="Times New Roman" w:eastAsia="新細明體" w:hAnsi="Times New Roman" w:cs="Times New Roman"/>
          <w:spacing w:val="-13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工作不需</w:t>
      </w:r>
      <w:r w:rsidRPr="008B6C70">
        <w:rPr>
          <w:rFonts w:ascii="SimSun" w:eastAsia="新細明體" w:hAnsi="SimSun" w:cs="SimSun"/>
          <w:spacing w:val="-26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CPU</w:t>
      </w:r>
      <w:r w:rsidRPr="008B6C70">
        <w:rPr>
          <w:rFonts w:ascii="Times New Roman" w:eastAsia="新細明體" w:hAnsi="Times New Roman" w:cs="Times New Roman"/>
          <w:spacing w:val="-13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來干涉，它直接把處理的結果丟給</w:t>
      </w:r>
      <w:r w:rsidRPr="008B6C70">
        <w:rPr>
          <w:rFonts w:ascii="SimSun" w:eastAsia="新細明體" w:hAnsi="SimSun" w:cs="SimSun"/>
          <w:spacing w:val="-26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CPU</w:t>
      </w:r>
      <w:r w:rsidRPr="008B6C70">
        <w:rPr>
          <w:rFonts w:ascii="Times New Roman" w:eastAsia="新細明體" w:hAnsi="Times New Roman" w:cs="Times New Roman"/>
          <w:spacing w:val="-14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就行，大大降</w:t>
      </w:r>
      <w:r w:rsidRPr="008B6C70">
        <w:rPr>
          <w:rFonts w:ascii="SimSun" w:eastAsia="新細明體" w:hAnsi="SimSun" w:cs="SimSun" w:hint="eastAsia"/>
          <w:color w:val="000000"/>
          <w:spacing w:val="-6"/>
          <w:sz w:val="21"/>
          <w:szCs w:val="21"/>
          <w:lang w:eastAsia="zh-TW"/>
        </w:rPr>
        <w:t>低了</w:t>
      </w:r>
      <w:r w:rsidRPr="008B6C70">
        <w:rPr>
          <w:rFonts w:ascii="SimSun" w:eastAsia="新細明體" w:hAnsi="SimSun" w:cs="SimSun"/>
          <w:spacing w:val="-4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pacing w:val="-4"/>
          <w:sz w:val="21"/>
          <w:szCs w:val="21"/>
          <w:lang w:eastAsia="zh-TW"/>
        </w:rPr>
        <w:t>CPU</w:t>
      </w:r>
      <w:r w:rsidRPr="008B6C70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pacing w:val="-5"/>
          <w:sz w:val="21"/>
          <w:szCs w:val="21"/>
          <w:lang w:eastAsia="zh-TW"/>
        </w:rPr>
        <w:t>的工作量）</w:t>
      </w:r>
    </w:p>
    <w:p w:rsidR="007236B7" w:rsidRDefault="007236B7">
      <w:pPr>
        <w:spacing w:line="312" w:lineRule="exact"/>
      </w:pPr>
    </w:p>
    <w:p w:rsidR="007236B7" w:rsidRDefault="008B6C70">
      <w:pPr>
        <w:autoSpaceDE w:val="0"/>
        <w:autoSpaceDN w:val="0"/>
        <w:spacing w:line="272" w:lineRule="auto"/>
        <w:ind w:left="1800" w:right="1786"/>
        <w:rPr>
          <w:lang w:eastAsia="zh-TW"/>
        </w:rPr>
      </w:pP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片上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+/-</w:t>
      </w:r>
      <w:r w:rsidRPr="008B6C70">
        <w:rPr>
          <w:rFonts w:ascii="Times New Roman" w:eastAsia="新細明體" w:hAnsi="Times New Roman" w:cs="Times New Roman"/>
          <w:spacing w:val="4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250</w:t>
      </w:r>
      <w:r w:rsidRPr="008B6C70">
        <w:rPr>
          <w:rFonts w:ascii="Times New Roman" w:eastAsia="新細明體" w:hAnsi="Times New Roman" w:cs="Times New Roman"/>
          <w:spacing w:val="4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ppm</w:t>
      </w:r>
      <w:r w:rsidRPr="008B6C70">
        <w:rPr>
          <w:rFonts w:ascii="Times New Roman" w:eastAsia="新細明體" w:hAnsi="Times New Roman" w:cs="Times New Roman"/>
          <w:spacing w:val="5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32kHZ</w:t>
      </w:r>
      <w:r w:rsidRPr="008B6C70">
        <w:rPr>
          <w:rFonts w:ascii="Times New Roman" w:eastAsia="新細明體" w:hAnsi="Times New Roman" w:cs="Times New Roman"/>
          <w:spacing w:val="4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RC</w:t>
      </w:r>
      <w:r w:rsidRPr="008B6C70">
        <w:rPr>
          <w:rFonts w:ascii="Times New Roman" w:eastAsia="新細明體" w:hAnsi="Times New Roman" w:cs="Times New Roman"/>
          <w:spacing w:val="4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振盪器，在藍牙</w:t>
      </w:r>
      <w:r w:rsidRPr="008B6C70">
        <w:rPr>
          <w:rFonts w:ascii="SimSun" w:eastAsia="新細明體" w:hAnsi="SimSun" w:cs="SimSun"/>
          <w:spacing w:val="10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低功耗應用，不需外部</w:t>
      </w:r>
      <w:r w:rsidRPr="008B6C70">
        <w:rPr>
          <w:rFonts w:ascii="SimSun" w:eastAsia="新細明體" w:hAnsi="SimSun" w:cs="SimSun"/>
          <w:spacing w:val="9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32kHz</w:t>
      </w:r>
      <w:r w:rsidRPr="008B6C70">
        <w:rPr>
          <w:rFonts w:ascii="Times New Roman" w:eastAsia="新細明體" w:hAnsi="Times New Roman" w:cs="Times New Roman"/>
          <w:spacing w:val="4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晶體，可節省</w:t>
      </w:r>
      <w:r w:rsidRPr="008B6C70">
        <w:rPr>
          <w:rFonts w:ascii="SimSun" w:eastAsia="新細明體" w:hAnsi="SimSun" w:cs="SimSun" w:hint="eastAsia"/>
          <w:color w:val="000000"/>
          <w:spacing w:val="-1"/>
          <w:sz w:val="21"/>
          <w:szCs w:val="21"/>
          <w:lang w:eastAsia="zh-TW"/>
        </w:rPr>
        <w:t>成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本和電路板空間；</w:t>
      </w:r>
    </w:p>
    <w:p w:rsidR="007236B7" w:rsidRDefault="007236B7">
      <w:pPr>
        <w:spacing w:line="317" w:lineRule="exact"/>
        <w:rPr>
          <w:lang w:eastAsia="zh-TW"/>
        </w:rPr>
      </w:pPr>
    </w:p>
    <w:p w:rsidR="007236B7" w:rsidRDefault="008B6C70">
      <w:pPr>
        <w:autoSpaceDE w:val="0"/>
        <w:autoSpaceDN w:val="0"/>
        <w:spacing w:line="548" w:lineRule="auto"/>
        <w:ind w:left="1800" w:right="4925"/>
        <w:rPr>
          <w:lang w:eastAsia="zh-TW"/>
        </w:rPr>
      </w:pP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6x6mm</w:t>
      </w:r>
      <w:r w:rsidRPr="008B6C70">
        <w:rPr>
          <w:rFonts w:ascii="Times New Roman" w:eastAsia="新細明體" w:hAnsi="Times New Roman" w:cs="Times New Roman"/>
          <w:spacing w:val="14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48</w:t>
      </w:r>
      <w:r w:rsidRPr="008B6C70">
        <w:rPr>
          <w:rFonts w:ascii="Times New Roman" w:eastAsia="新細明體" w:hAnsi="Times New Roman" w:cs="Times New Roman"/>
          <w:spacing w:val="15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腳</w:t>
      </w:r>
      <w:r w:rsidRPr="008B6C70">
        <w:rPr>
          <w:rFonts w:ascii="SimSun" w:eastAsia="新細明體" w:hAnsi="SimSun" w:cs="SimSun"/>
          <w:spacing w:val="30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QFN</w:t>
      </w:r>
      <w:r w:rsidRPr="008B6C70">
        <w:rPr>
          <w:rFonts w:ascii="Times New Roman" w:eastAsia="新細明體" w:hAnsi="Times New Roman" w:cs="Times New Roman"/>
          <w:spacing w:val="14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封裝，提供最多可達</w:t>
      </w:r>
      <w:r w:rsidRPr="008B6C70">
        <w:rPr>
          <w:rFonts w:ascii="SimSun" w:eastAsia="新細明體" w:hAnsi="SimSun" w:cs="SimSun"/>
          <w:spacing w:val="30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32</w:t>
      </w:r>
      <w:r w:rsidRPr="008B6C70">
        <w:rPr>
          <w:rFonts w:ascii="Times New Roman" w:eastAsia="新細明體" w:hAnsi="Times New Roman" w:cs="Times New Roman"/>
          <w:spacing w:val="15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個</w:t>
      </w:r>
      <w:r w:rsidRPr="008B6C70">
        <w:rPr>
          <w:rFonts w:ascii="SimSun" w:eastAsia="新細明體" w:hAnsi="SimSun" w:cs="SimSun"/>
          <w:spacing w:val="29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GPIO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；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GPIO</w:t>
      </w:r>
      <w:r w:rsidRPr="008B6C70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pacing w:val="-1"/>
          <w:sz w:val="21"/>
          <w:szCs w:val="21"/>
          <w:lang w:eastAsia="zh-TW"/>
        </w:rPr>
        <w:t>口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可自由定義</w:t>
      </w:r>
      <w:r w:rsidRPr="008B6C70">
        <w:rPr>
          <w:rFonts w:ascii="SimSun" w:eastAsia="新細明體" w:hAnsi="SimSun" w:cs="SimSun" w:hint="eastAsia"/>
          <w:color w:val="000000"/>
          <w:spacing w:val="-1"/>
          <w:sz w:val="21"/>
          <w:szCs w:val="21"/>
          <w:lang w:eastAsia="zh-TW"/>
        </w:rPr>
        <w:t>，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這樣大大降低了</w:t>
      </w:r>
      <w:r w:rsidRPr="008B6C70">
        <w:rPr>
          <w:rFonts w:ascii="SimSun" w:eastAsia="新細明體" w:hAnsi="SimSun" w:cs="SimSun" w:hint="eastAsia"/>
          <w:color w:val="000000"/>
          <w:spacing w:val="-1"/>
          <w:sz w:val="21"/>
          <w:szCs w:val="21"/>
          <w:lang w:eastAsia="zh-TW"/>
        </w:rPr>
        <w:t>硬體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工作；</w:t>
      </w:r>
    </w:p>
    <w:p w:rsidR="007236B7" w:rsidRDefault="008B6C70">
      <w:pPr>
        <w:autoSpaceDE w:val="0"/>
        <w:autoSpaceDN w:val="0"/>
        <w:spacing w:before="1" w:line="548" w:lineRule="auto"/>
        <w:ind w:left="1800" w:right="1834"/>
        <w:rPr>
          <w:lang w:eastAsia="zh-TW"/>
        </w:rPr>
      </w:pPr>
      <w:r w:rsidRPr="008B6C70">
        <w:rPr>
          <w:rFonts w:ascii="SimSun" w:eastAsia="新細明體" w:hAnsi="SimSun" w:cs="SimSun" w:hint="eastAsia"/>
          <w:color w:val="000000"/>
          <w:spacing w:val="-6"/>
          <w:sz w:val="21"/>
          <w:szCs w:val="21"/>
          <w:lang w:eastAsia="zh-TW"/>
        </w:rPr>
        <w:t>完整</w:t>
      </w:r>
      <w:r w:rsidRPr="008B6C70">
        <w:rPr>
          <w:rFonts w:ascii="SimSun" w:eastAsia="新細明體" w:hAnsi="SimSun" w:cs="SimSun" w:hint="eastAsia"/>
          <w:color w:val="000000"/>
          <w:spacing w:val="-5"/>
          <w:sz w:val="21"/>
          <w:szCs w:val="21"/>
          <w:lang w:eastAsia="zh-TW"/>
        </w:rPr>
        <w:t>的藍牙協定</w:t>
      </w:r>
      <w:r w:rsidRPr="008B6C70">
        <w:rPr>
          <w:rFonts w:ascii="SimSun" w:eastAsia="新細明體" w:hAnsi="SimSun" w:cs="SimSun" w:hint="eastAsia"/>
          <w:color w:val="000000"/>
          <w:spacing w:val="-6"/>
          <w:sz w:val="21"/>
          <w:szCs w:val="21"/>
          <w:lang w:eastAsia="zh-TW"/>
        </w:rPr>
        <w:t>堆疊（直接在</w:t>
      </w:r>
      <w:r w:rsidRPr="008B6C70">
        <w:rPr>
          <w:rFonts w:ascii="SimSun" w:eastAsia="新細明體" w:hAnsi="SimSun" w:cs="SimSun"/>
          <w:spacing w:val="-2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pacing w:val="-4"/>
          <w:sz w:val="21"/>
          <w:szCs w:val="21"/>
          <w:lang w:eastAsia="zh-TW"/>
        </w:rPr>
        <w:t>NORDIC</w:t>
      </w:r>
      <w:r w:rsidRPr="008B6C70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官網</w:t>
      </w:r>
      <w:r w:rsidRPr="008B6C70">
        <w:rPr>
          <w:rFonts w:ascii="SimSun" w:eastAsia="新細明體" w:hAnsi="SimSun" w:cs="SimSun" w:hint="eastAsia"/>
          <w:color w:val="000000"/>
          <w:spacing w:val="-6"/>
          <w:sz w:val="21"/>
          <w:szCs w:val="21"/>
          <w:lang w:eastAsia="zh-TW"/>
        </w:rPr>
        <w:t>下載</w:t>
      </w:r>
      <w:r w:rsidRPr="008B6C70">
        <w:rPr>
          <w:rFonts w:ascii="SimSun" w:eastAsia="新細明體" w:hAnsi="SimSun" w:cs="SimSun"/>
          <w:spacing w:val="-2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pacing w:val="-3"/>
          <w:sz w:val="21"/>
          <w:szCs w:val="21"/>
          <w:lang w:eastAsia="zh-TW"/>
        </w:rPr>
        <w:t>S110</w:t>
      </w:r>
      <w:r w:rsidRPr="008B6C70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pacing w:val="-5"/>
          <w:sz w:val="21"/>
          <w:szCs w:val="21"/>
          <w:lang w:eastAsia="zh-TW"/>
        </w:rPr>
        <w:t>堆疊</w:t>
      </w:r>
      <w:r w:rsidRPr="008B6C70">
        <w:rPr>
          <w:rFonts w:ascii="SimSun" w:eastAsia="新細明體" w:hAnsi="SimSun" w:cs="SimSun" w:hint="eastAsia"/>
          <w:color w:val="000000"/>
          <w:spacing w:val="-6"/>
          <w:sz w:val="21"/>
          <w:szCs w:val="21"/>
          <w:lang w:eastAsia="zh-TW"/>
        </w:rPr>
        <w:t>，且應用</w:t>
      </w:r>
      <w:r w:rsidRPr="008B6C70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層</w:t>
      </w:r>
      <w:r w:rsidRPr="008B6C70">
        <w:rPr>
          <w:rFonts w:ascii="SimSun" w:eastAsia="新細明體" w:hAnsi="SimSun" w:cs="SimSun" w:hint="eastAsia"/>
          <w:color w:val="000000"/>
          <w:spacing w:val="-6"/>
          <w:sz w:val="21"/>
          <w:szCs w:val="21"/>
          <w:lang w:eastAsia="zh-TW"/>
        </w:rPr>
        <w:t>與底層完全獨立</w:t>
      </w:r>
      <w:r w:rsidRPr="008B6C70">
        <w:rPr>
          <w:rFonts w:ascii="SimSun" w:eastAsia="新細明體" w:hAnsi="SimSun" w:cs="SimSun" w:hint="eastAsia"/>
          <w:color w:val="000000"/>
          <w:spacing w:val="-3"/>
          <w:sz w:val="21"/>
          <w:szCs w:val="21"/>
          <w:lang w:eastAsia="zh-TW"/>
        </w:rPr>
        <w:t>）</w:t>
      </w:r>
      <w:r w:rsidRPr="008B6C70">
        <w:rPr>
          <w:rFonts w:ascii="SimSun" w:eastAsia="新細明體" w:hAnsi="SimSun" w:cs="SimSun" w:hint="eastAsia"/>
          <w:color w:val="000000"/>
          <w:spacing w:val="-6"/>
          <w:sz w:val="21"/>
          <w:szCs w:val="21"/>
          <w:lang w:eastAsia="zh-TW"/>
        </w:rPr>
        <w:t>；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場</w:t>
      </w:r>
      <w:r w:rsidRPr="008B6C70">
        <w:rPr>
          <w:rFonts w:ascii="SimSun" w:eastAsia="新細明體" w:hAnsi="SimSun" w:cs="SimSun" w:hint="eastAsia"/>
          <w:color w:val="000000"/>
          <w:spacing w:val="1"/>
          <w:sz w:val="21"/>
          <w:szCs w:val="21"/>
          <w:lang w:eastAsia="zh-TW"/>
        </w:rPr>
        <w:t>強</w:t>
      </w:r>
      <w:r w:rsidRPr="008B6C70">
        <w:rPr>
          <w:rFonts w:ascii="SimSun" w:eastAsia="新細明體" w:hAnsi="SimSun" w:cs="SimSun"/>
          <w:spacing w:val="-57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RSSI</w:t>
      </w:r>
      <w:r w:rsidRPr="008B6C70">
        <w:rPr>
          <w:rFonts w:ascii="SimSun" w:eastAsia="新細明體" w:hAnsi="SimSun" w:cs="SimSun" w:hint="eastAsia"/>
          <w:color w:val="000000"/>
          <w:spacing w:val="3"/>
          <w:sz w:val="21"/>
          <w:szCs w:val="21"/>
          <w:lang w:eastAsia="zh-TW"/>
        </w:rPr>
        <w:t>；</w:t>
      </w:r>
    </w:p>
    <w:p w:rsidR="007236B7" w:rsidRDefault="008B6C70">
      <w:pPr>
        <w:autoSpaceDE w:val="0"/>
        <w:autoSpaceDN w:val="0"/>
        <w:spacing w:before="1"/>
        <w:ind w:left="1800"/>
        <w:rPr>
          <w:lang w:eastAsia="zh-TW"/>
        </w:rPr>
      </w:pP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高達</w:t>
      </w:r>
      <w:r w:rsidRPr="008B6C70">
        <w:rPr>
          <w:rFonts w:ascii="SimSun" w:eastAsia="新細明體" w:hAnsi="SimSun" w:cs="SimSun"/>
          <w:spacing w:val="-21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+4dBm</w:t>
      </w:r>
      <w:r w:rsidRPr="008B6C70">
        <w:rPr>
          <w:rFonts w:ascii="Times New Roman" w:eastAsia="新細明體" w:hAnsi="Times New Roman" w:cs="Times New Roman"/>
          <w:spacing w:val="-11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的輸出功率，最低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-20dBm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，步長為</w:t>
      </w:r>
      <w:r w:rsidRPr="008B6C70">
        <w:rPr>
          <w:rFonts w:ascii="SimSun" w:eastAsia="新細明體" w:hAnsi="SimSun" w:cs="SimSun"/>
          <w:spacing w:val="-22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4dBm;</w:t>
      </w:r>
    </w:p>
    <w:p w:rsidR="007236B7" w:rsidRDefault="007236B7">
      <w:pPr>
        <w:spacing w:line="351" w:lineRule="exact"/>
        <w:rPr>
          <w:lang w:eastAsia="zh-TW"/>
        </w:rPr>
      </w:pPr>
    </w:p>
    <w:p w:rsidR="007236B7" w:rsidRDefault="008B6C70">
      <w:pPr>
        <w:autoSpaceDE w:val="0"/>
        <w:autoSpaceDN w:val="0"/>
        <w:ind w:left="1800"/>
        <w:rPr>
          <w:lang w:eastAsia="zh-TW"/>
        </w:rPr>
      </w:pPr>
      <w:r w:rsidRPr="008B6C70">
        <w:rPr>
          <w:rFonts w:ascii="SimSun" w:eastAsia="新細明體" w:hAnsi="SimSun" w:cs="SimSun" w:hint="eastAsia"/>
          <w:color w:val="000000"/>
          <w:spacing w:val="-6"/>
          <w:sz w:val="21"/>
          <w:szCs w:val="21"/>
          <w:lang w:eastAsia="zh-TW"/>
        </w:rPr>
        <w:t>資料長度為</w:t>
      </w:r>
      <w:r w:rsidRPr="008B6C70">
        <w:rPr>
          <w:rFonts w:ascii="SimSun" w:eastAsia="新細明體" w:hAnsi="SimSun" w:cs="SimSun"/>
          <w:spacing w:val="-3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pacing w:val="-2"/>
          <w:sz w:val="21"/>
          <w:szCs w:val="21"/>
          <w:lang w:eastAsia="zh-TW"/>
        </w:rPr>
        <w:t>256</w:t>
      </w:r>
      <w:r w:rsidRPr="008B6C70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pacing w:val="-6"/>
          <w:sz w:val="21"/>
          <w:szCs w:val="21"/>
          <w:lang w:eastAsia="zh-TW"/>
        </w:rPr>
        <w:t>位</w:t>
      </w:r>
      <w:r w:rsidRPr="008B6C70">
        <w:rPr>
          <w:rFonts w:ascii="SimSun" w:eastAsia="新細明體" w:hAnsi="SimSun" w:cs="SimSun" w:hint="eastAsia"/>
          <w:color w:val="000000"/>
          <w:spacing w:val="-5"/>
          <w:sz w:val="21"/>
          <w:szCs w:val="21"/>
          <w:lang w:eastAsia="zh-TW"/>
        </w:rPr>
        <w:t>元組；</w:t>
      </w:r>
    </w:p>
    <w:p w:rsidR="007236B7" w:rsidRDefault="007236B7">
      <w:pPr>
        <w:spacing w:line="350" w:lineRule="exact"/>
        <w:rPr>
          <w:lang w:eastAsia="zh-TW"/>
        </w:rPr>
      </w:pPr>
    </w:p>
    <w:p w:rsidR="007236B7" w:rsidRDefault="008B6C70">
      <w:pPr>
        <w:autoSpaceDE w:val="0"/>
        <w:autoSpaceDN w:val="0"/>
        <w:ind w:left="1800"/>
        <w:rPr>
          <w:lang w:eastAsia="zh-TW"/>
        </w:rPr>
      </w:pP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藍牙低功耗模式下靈敏度為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-92.5dB</w:t>
      </w:r>
      <w:r w:rsidRPr="008B6C70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RX</w:t>
      </w:r>
      <w:r w:rsidRPr="008B6C70">
        <w:rPr>
          <w:rFonts w:ascii="SimSun" w:eastAsia="新細明體" w:hAnsi="SimSun" w:cs="SimSun" w:hint="eastAsia"/>
          <w:color w:val="000000"/>
          <w:spacing w:val="1"/>
          <w:sz w:val="21"/>
          <w:szCs w:val="21"/>
          <w:lang w:eastAsia="zh-TW"/>
        </w:rPr>
        <w:t>；</w:t>
      </w:r>
    </w:p>
    <w:p w:rsidR="007236B7" w:rsidRDefault="007236B7">
      <w:pPr>
        <w:spacing w:line="351" w:lineRule="exact"/>
        <w:rPr>
          <w:lang w:eastAsia="zh-TW"/>
        </w:rPr>
      </w:pPr>
    </w:p>
    <w:p w:rsidR="007236B7" w:rsidRDefault="008B6C70">
      <w:pPr>
        <w:autoSpaceDE w:val="0"/>
        <w:autoSpaceDN w:val="0"/>
        <w:ind w:left="1800"/>
        <w:rPr>
          <w:lang w:eastAsia="zh-TW"/>
        </w:rPr>
      </w:pP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與</w:t>
      </w:r>
      <w:r w:rsidRPr="008B6C70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Nordic</w:t>
      </w:r>
      <w:r w:rsidRPr="008B6C70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上一代射頻收發器相比，連結預算增強高達</w:t>
      </w:r>
      <w:r w:rsidRPr="008B6C70">
        <w:rPr>
          <w:rFonts w:ascii="SimSun" w:eastAsia="新細明體" w:hAnsi="SimSun" w:cs="SimSun"/>
          <w:spacing w:val="-2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9.5dBm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；</w:t>
      </w:r>
    </w:p>
    <w:p w:rsidR="007236B7" w:rsidRDefault="007236B7">
      <w:pPr>
        <w:spacing w:line="350" w:lineRule="exact"/>
        <w:rPr>
          <w:lang w:eastAsia="zh-TW"/>
        </w:rPr>
      </w:pPr>
    </w:p>
    <w:p w:rsidR="007236B7" w:rsidRDefault="008B6C70">
      <w:pPr>
        <w:autoSpaceDE w:val="0"/>
        <w:autoSpaceDN w:val="0"/>
        <w:spacing w:line="272" w:lineRule="auto"/>
        <w:ind w:left="1800" w:right="1685"/>
        <w:rPr>
          <w:lang w:eastAsia="zh-TW"/>
        </w:rPr>
      </w:pP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nRF51822</w:t>
      </w:r>
      <w:r w:rsidRPr="008B6C70">
        <w:rPr>
          <w:rFonts w:ascii="Times New Roman" w:eastAsia="新細明體" w:hAnsi="Times New Roman" w:cs="Times New Roman"/>
          <w:spacing w:val="-13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的</w:t>
      </w:r>
      <w:r w:rsidRPr="008B6C70">
        <w:rPr>
          <w:rFonts w:ascii="SimSun" w:eastAsia="新細明體" w:hAnsi="SimSun" w:cs="SimSun"/>
          <w:spacing w:val="-27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S110</w:t>
      </w:r>
      <w:r w:rsidRPr="008B6C70">
        <w:rPr>
          <w:rFonts w:ascii="Times New Roman" w:eastAsia="新細明體" w:hAnsi="Times New Roman" w:cs="Times New Roman"/>
          <w:spacing w:val="-15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是可下載、免版稅、預編譯二進位藍牙低功耗堆疊，可獨立程式設計和更新。功能包括</w:t>
      </w:r>
      <w:r w:rsidRPr="008B6C70">
        <w:rPr>
          <w:rFonts w:ascii="SimSun" w:eastAsia="新細明體" w:hAnsi="SimSun" w:cs="SimSun" w:hint="eastAsia"/>
          <w:color w:val="000000"/>
          <w:spacing w:val="-1"/>
          <w:sz w:val="21"/>
          <w:szCs w:val="21"/>
          <w:lang w:eastAsia="zh-TW"/>
        </w:rPr>
        <w:t>：</w:t>
      </w:r>
    </w:p>
    <w:p w:rsidR="007236B7" w:rsidRDefault="008B6C70">
      <w:pPr>
        <w:autoSpaceDE w:val="0"/>
        <w:autoSpaceDN w:val="0"/>
        <w:spacing w:before="5" w:line="272" w:lineRule="auto"/>
        <w:ind w:left="1800" w:right="7210"/>
        <w:rPr>
          <w:lang w:eastAsia="zh-TW"/>
        </w:rPr>
      </w:pP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非同步和事件驅動</w:t>
      </w:r>
      <w:r w:rsidRPr="008B6C70">
        <w:rPr>
          <w:rFonts w:ascii="SimSun" w:eastAsia="新細明體" w:hAnsi="SimSun" w:cs="SimSun"/>
          <w:spacing w:val="-24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SVC</w:t>
      </w:r>
      <w:r w:rsidRPr="008B6C70">
        <w:rPr>
          <w:rFonts w:ascii="Times New Roman" w:eastAsia="新細明體" w:hAnsi="Times New Roman" w:cs="Times New Roman"/>
          <w:spacing w:val="-12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的</w:t>
      </w:r>
      <w:r w:rsidRPr="008B6C70">
        <w:rPr>
          <w:rFonts w:ascii="SimSun" w:eastAsia="新細明體" w:hAnsi="SimSun" w:cs="SimSun"/>
          <w:spacing w:val="-25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API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；運行時保護；</w:t>
      </w:r>
    </w:p>
    <w:p w:rsidR="007236B7" w:rsidRDefault="008B6C70">
      <w:pPr>
        <w:autoSpaceDE w:val="0"/>
        <w:autoSpaceDN w:val="0"/>
        <w:spacing w:before="5" w:line="272" w:lineRule="auto"/>
        <w:ind w:left="1800" w:right="6720"/>
      </w:pP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GATT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、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GAP</w:t>
      </w:r>
      <w:r w:rsidRPr="008B6C70">
        <w:rPr>
          <w:rFonts w:ascii="Times New Roman" w:eastAsia="新細明體" w:hAnsi="Times New Roman" w:cs="Times New Roman"/>
          <w:spacing w:val="7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和</w:t>
      </w:r>
      <w:r w:rsidRPr="008B6C70">
        <w:rPr>
          <w:rFonts w:ascii="SimSun" w:eastAsia="新細明體" w:hAnsi="SimSun" w:cs="SimSun"/>
          <w:spacing w:val="15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L2CAP</w:t>
      </w:r>
      <w:r w:rsidRPr="008B6C70">
        <w:rPr>
          <w:rFonts w:ascii="Times New Roman" w:eastAsia="新細明體" w:hAnsi="Times New Roman" w:cs="Times New Roman"/>
          <w:spacing w:val="7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級別</w:t>
      </w:r>
      <w:r w:rsidRPr="008B6C70">
        <w:rPr>
          <w:rFonts w:ascii="SimSun" w:eastAsia="新細明體" w:hAnsi="SimSun" w:cs="SimSun"/>
          <w:spacing w:val="15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API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；周邊和廣播</w:t>
      </w:r>
      <w:r w:rsidRPr="008B6C70">
        <w:rPr>
          <w:rFonts w:ascii="SimSun" w:eastAsia="新細明體" w:hAnsi="SimSun" w:cs="SimSun" w:hint="eastAsia"/>
          <w:color w:val="000000"/>
          <w:spacing w:val="-1"/>
          <w:sz w:val="21"/>
          <w:szCs w:val="21"/>
          <w:lang w:eastAsia="zh-TW"/>
        </w:rPr>
        <w:t>器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角色</w:t>
      </w:r>
      <w:r w:rsidRPr="008B6C70">
        <w:rPr>
          <w:rFonts w:ascii="SimSun" w:eastAsia="新細明體" w:hAnsi="SimSun" w:cs="SimSun" w:hint="eastAsia"/>
          <w:color w:val="000000"/>
          <w:spacing w:val="-1"/>
          <w:sz w:val="21"/>
          <w:szCs w:val="21"/>
          <w:lang w:eastAsia="zh-TW"/>
        </w:rPr>
        <w:t>；</w:t>
      </w:r>
    </w:p>
    <w:p w:rsidR="007236B7" w:rsidRDefault="008B6C70">
      <w:pPr>
        <w:autoSpaceDE w:val="0"/>
        <w:autoSpaceDN w:val="0"/>
        <w:spacing w:before="5"/>
        <w:ind w:left="1800"/>
      </w:pPr>
      <w:r w:rsidRPr="008B6C70">
        <w:rPr>
          <w:rFonts w:ascii="Times New Roman" w:eastAsia="新細明體" w:hAnsi="Times New Roman" w:cs="Times New Roman"/>
          <w:color w:val="000000"/>
          <w:spacing w:val="-1"/>
          <w:sz w:val="21"/>
          <w:szCs w:val="21"/>
          <w:lang w:eastAsia="zh-TW"/>
        </w:rPr>
        <w:t>GATT</w:t>
      </w:r>
      <w:r w:rsidRPr="008B6C70">
        <w:rPr>
          <w:rFonts w:ascii="Times New Roman" w:eastAsia="新細明體" w:hAnsi="Times New Roman" w:cs="Times New Roman"/>
          <w:spacing w:val="45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pacing w:val="-2"/>
          <w:sz w:val="21"/>
          <w:szCs w:val="21"/>
          <w:lang w:eastAsia="zh-TW"/>
        </w:rPr>
        <w:t>用戶端</w:t>
      </w:r>
      <w:r w:rsidRPr="008B6C70">
        <w:rPr>
          <w:rFonts w:ascii="SimSun" w:eastAsia="新細明體" w:hAnsi="SimSun" w:cs="SimSun" w:hint="eastAsia"/>
          <w:color w:val="000000"/>
          <w:spacing w:val="-3"/>
          <w:sz w:val="21"/>
          <w:szCs w:val="21"/>
          <w:lang w:eastAsia="zh-TW"/>
        </w:rPr>
        <w:t>和</w:t>
      </w:r>
      <w:r w:rsidRPr="008B6C70">
        <w:rPr>
          <w:rFonts w:ascii="SimSun" w:eastAsia="新細明體" w:hAnsi="SimSun" w:cs="SimSun" w:hint="eastAsia"/>
          <w:color w:val="000000"/>
          <w:spacing w:val="-2"/>
          <w:sz w:val="21"/>
          <w:szCs w:val="21"/>
          <w:lang w:eastAsia="zh-TW"/>
        </w:rPr>
        <w:t>伺服器；</w:t>
      </w:r>
    </w:p>
    <w:p w:rsidR="007236B7" w:rsidRDefault="008B6C70">
      <w:pPr>
        <w:autoSpaceDE w:val="0"/>
        <w:autoSpaceDN w:val="0"/>
        <w:spacing w:before="39"/>
        <w:ind w:left="1800"/>
      </w:pP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和</w:t>
      </w:r>
      <w:r w:rsidRPr="008B6C70">
        <w:rPr>
          <w:rFonts w:ascii="SimSun" w:eastAsia="新細明體" w:hAnsi="SimSun" w:cs="SimSun"/>
          <w:spacing w:val="25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2.4GHz</w:t>
      </w:r>
      <w:r w:rsidRPr="008B6C70">
        <w:rPr>
          <w:rFonts w:ascii="Times New Roman" w:eastAsia="新細明體" w:hAnsi="Times New Roman" w:cs="Times New Roman"/>
          <w:spacing w:val="13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RF</w:t>
      </w:r>
      <w:r w:rsidRPr="008B6C70">
        <w:rPr>
          <w:rFonts w:ascii="Times New Roman" w:eastAsia="新細明體" w:hAnsi="Times New Roman" w:cs="Times New Roman"/>
          <w:spacing w:val="13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專用協定的非並行多協定操作；</w:t>
      </w: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306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pacing w:line="200" w:lineRule="exact"/>
      </w:pPr>
    </w:p>
    <w:p w:rsidR="007236B7" w:rsidRDefault="007236B7">
      <w:pPr>
        <w:spacing w:line="359" w:lineRule="exact"/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81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8B6C70">
      <w:pPr>
        <w:tabs>
          <w:tab w:val="left" w:pos="7310"/>
        </w:tabs>
        <w:autoSpaceDE w:val="0"/>
        <w:autoSpaceDN w:val="0"/>
        <w:ind w:left="1800"/>
      </w:pPr>
      <w:r w:rsidRPr="008B6C70">
        <w:rPr>
          <w:rFonts w:ascii="SimSun" w:eastAsia="新細明體" w:hAnsi="SimSun" w:cs="SimSun" w:hint="eastAsia"/>
          <w:b/>
          <w:color w:val="000000"/>
          <w:spacing w:val="-1"/>
          <w:sz w:val="18"/>
          <w:szCs w:val="18"/>
          <w:lang w:eastAsia="zh-TW"/>
        </w:rPr>
        <w:t>深圳雲佳科技有限公司</w:t>
      </w:r>
      <w:r>
        <w:rPr>
          <w:lang w:eastAsia="zh-TW"/>
        </w:rPr>
        <w:tab/>
      </w: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355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8B6C70">
      <w:pPr>
        <w:autoSpaceDE w:val="0"/>
        <w:autoSpaceDN w:val="0"/>
        <w:spacing w:line="274" w:lineRule="auto"/>
        <w:ind w:left="1800" w:right="1791"/>
      </w:pPr>
      <w:r w:rsidRPr="008B6C70">
        <w:rPr>
          <w:rFonts w:ascii="SimSun" w:eastAsia="新細明體" w:hAnsi="SimSun" w:cs="SimSun" w:hint="eastAsia"/>
          <w:color w:val="000000"/>
          <w:spacing w:val="8"/>
          <w:sz w:val="21"/>
          <w:szCs w:val="21"/>
          <w:lang w:eastAsia="zh-TW"/>
        </w:rPr>
        <w:t>少於</w:t>
      </w:r>
      <w:r w:rsidRPr="008B6C70">
        <w:rPr>
          <w:rFonts w:ascii="SimSun" w:eastAsia="新細明體" w:hAnsi="SimSun" w:cs="SimSun"/>
          <w:spacing w:val="4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pacing w:val="4"/>
          <w:sz w:val="21"/>
          <w:szCs w:val="21"/>
          <w:lang w:eastAsia="zh-TW"/>
        </w:rPr>
        <w:t>128kB</w:t>
      </w:r>
      <w:r w:rsidRPr="008B6C70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pacing w:val="13"/>
          <w:sz w:val="21"/>
          <w:szCs w:val="21"/>
          <w:lang w:eastAsia="zh-TW"/>
        </w:rPr>
        <w:t>的</w:t>
      </w:r>
      <w:r w:rsidRPr="008B6C70">
        <w:rPr>
          <w:rFonts w:ascii="SimSun" w:eastAsia="新細明體" w:hAnsi="SimSun" w:cs="SimSun" w:hint="eastAsia"/>
          <w:color w:val="000000"/>
          <w:spacing w:val="8"/>
          <w:sz w:val="21"/>
          <w:szCs w:val="21"/>
          <w:lang w:eastAsia="zh-TW"/>
        </w:rPr>
        <w:t>代</w:t>
      </w:r>
      <w:r w:rsidRPr="008B6C70">
        <w:rPr>
          <w:rFonts w:ascii="SimSun" w:eastAsia="新細明體" w:hAnsi="SimSun" w:cs="SimSun" w:hint="eastAsia"/>
          <w:color w:val="000000"/>
          <w:spacing w:val="9"/>
          <w:sz w:val="21"/>
          <w:szCs w:val="21"/>
          <w:lang w:eastAsia="zh-TW"/>
        </w:rPr>
        <w:t>碼和</w:t>
      </w:r>
      <w:r w:rsidRPr="008B6C70">
        <w:rPr>
          <w:rFonts w:ascii="SimSun" w:eastAsia="新細明體" w:hAnsi="SimSun" w:cs="SimSun"/>
          <w:spacing w:val="5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pacing w:val="4"/>
          <w:sz w:val="21"/>
          <w:szCs w:val="21"/>
          <w:lang w:eastAsia="zh-TW"/>
        </w:rPr>
        <w:t>6kB</w:t>
      </w:r>
      <w:r w:rsidRPr="008B6C70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pacing w:val="11"/>
          <w:sz w:val="21"/>
          <w:szCs w:val="21"/>
          <w:lang w:eastAsia="zh-TW"/>
        </w:rPr>
        <w:t>的</w:t>
      </w:r>
      <w:r w:rsidRPr="008B6C70">
        <w:rPr>
          <w:rFonts w:ascii="SimSun" w:eastAsia="新細明體" w:hAnsi="SimSun" w:cs="SimSun"/>
          <w:spacing w:val="5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pacing w:val="6"/>
          <w:sz w:val="21"/>
          <w:szCs w:val="21"/>
          <w:lang w:eastAsia="zh-TW"/>
        </w:rPr>
        <w:t>RAM</w:t>
      </w:r>
      <w:r w:rsidRPr="008B6C70">
        <w:rPr>
          <w:rFonts w:ascii="SimSun" w:eastAsia="新細明體" w:hAnsi="SimSun" w:cs="SimSun" w:hint="eastAsia"/>
          <w:color w:val="000000"/>
          <w:spacing w:val="11"/>
          <w:sz w:val="21"/>
          <w:szCs w:val="21"/>
          <w:lang w:eastAsia="zh-TW"/>
        </w:rPr>
        <w:t>，</w:t>
      </w:r>
      <w:r w:rsidRPr="008B6C70">
        <w:rPr>
          <w:rFonts w:ascii="SimSun" w:eastAsia="新細明體" w:hAnsi="SimSun" w:cs="SimSun" w:hint="eastAsia"/>
          <w:color w:val="000000"/>
          <w:spacing w:val="8"/>
          <w:sz w:val="21"/>
          <w:szCs w:val="21"/>
          <w:lang w:eastAsia="zh-TW"/>
        </w:rPr>
        <w:t>為</w:t>
      </w:r>
      <w:r w:rsidRPr="008B6C70">
        <w:rPr>
          <w:rFonts w:ascii="SimSun" w:eastAsia="新細明體" w:hAnsi="SimSun" w:cs="SimSun" w:hint="eastAsia"/>
          <w:color w:val="000000"/>
          <w:spacing w:val="9"/>
          <w:sz w:val="21"/>
          <w:szCs w:val="21"/>
          <w:lang w:eastAsia="zh-TW"/>
        </w:rPr>
        <w:t>應用</w:t>
      </w:r>
      <w:r w:rsidRPr="008B6C70">
        <w:rPr>
          <w:rFonts w:ascii="SimSun" w:eastAsia="新細明體" w:hAnsi="SimSun" w:cs="SimSun" w:hint="eastAsia"/>
          <w:color w:val="000000"/>
          <w:spacing w:val="8"/>
          <w:sz w:val="21"/>
          <w:szCs w:val="21"/>
          <w:lang w:eastAsia="zh-TW"/>
        </w:rPr>
        <w:t>程</w:t>
      </w:r>
      <w:r w:rsidRPr="008B6C70">
        <w:rPr>
          <w:rFonts w:ascii="SimSun" w:eastAsia="新細明體" w:hAnsi="SimSun" w:cs="SimSun" w:hint="eastAsia"/>
          <w:color w:val="000000"/>
          <w:spacing w:val="9"/>
          <w:sz w:val="21"/>
          <w:szCs w:val="21"/>
          <w:lang w:eastAsia="zh-TW"/>
        </w:rPr>
        <w:t>式留</w:t>
      </w:r>
      <w:r w:rsidRPr="008B6C70">
        <w:rPr>
          <w:rFonts w:ascii="SimSun" w:eastAsia="新細明體" w:hAnsi="SimSun" w:cs="SimSun" w:hint="eastAsia"/>
          <w:color w:val="000000"/>
          <w:spacing w:val="8"/>
          <w:sz w:val="21"/>
          <w:szCs w:val="21"/>
          <w:lang w:eastAsia="zh-TW"/>
        </w:rPr>
        <w:t>有</w:t>
      </w:r>
      <w:r w:rsidRPr="008B6C70">
        <w:rPr>
          <w:rFonts w:ascii="SimSun" w:eastAsia="新細明體" w:hAnsi="SimSun" w:cs="SimSun" w:hint="eastAsia"/>
          <w:color w:val="000000"/>
          <w:spacing w:val="9"/>
          <w:sz w:val="21"/>
          <w:szCs w:val="21"/>
          <w:lang w:eastAsia="zh-TW"/>
        </w:rPr>
        <w:t>超過</w:t>
      </w:r>
      <w:r w:rsidRPr="008B6C70">
        <w:rPr>
          <w:rFonts w:ascii="SimSun" w:eastAsia="新細明體" w:hAnsi="SimSun" w:cs="SimSun"/>
          <w:spacing w:val="4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pacing w:val="4"/>
          <w:sz w:val="21"/>
          <w:szCs w:val="21"/>
          <w:lang w:eastAsia="zh-TW"/>
        </w:rPr>
        <w:t>128kB</w:t>
      </w:r>
      <w:r w:rsidRPr="008B6C70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pacing w:val="9"/>
          <w:sz w:val="21"/>
          <w:szCs w:val="21"/>
          <w:lang w:eastAsia="zh-TW"/>
        </w:rPr>
        <w:t>的快閃記憶體和</w:t>
      </w:r>
      <w:r w:rsidRPr="008B6C70">
        <w:rPr>
          <w:rFonts w:ascii="SimSun" w:eastAsia="新細明體" w:hAnsi="SimSun" w:cs="SimSun"/>
          <w:spacing w:val="5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pacing w:val="5"/>
          <w:sz w:val="21"/>
          <w:szCs w:val="21"/>
          <w:lang w:eastAsia="zh-TW"/>
        </w:rPr>
        <w:t>10kB</w:t>
      </w:r>
      <w:r w:rsidRPr="008B6C70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pacing w:val="9"/>
          <w:sz w:val="21"/>
          <w:szCs w:val="21"/>
          <w:lang w:eastAsia="zh-TW"/>
        </w:rPr>
        <w:t>的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RAM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；</w:t>
      </w:r>
    </w:p>
    <w:p w:rsidR="007236B7" w:rsidRDefault="008B6C70">
      <w:pPr>
        <w:autoSpaceDE w:val="0"/>
        <w:autoSpaceDN w:val="0"/>
        <w:spacing w:line="274" w:lineRule="auto"/>
        <w:ind w:left="1800" w:right="1791"/>
        <w:rPr>
          <w:lang w:eastAsia="zh-TW"/>
        </w:rPr>
      </w:pPr>
      <w:r w:rsidRPr="008B6C70">
        <w:rPr>
          <w:rFonts w:ascii="SimSun" w:eastAsia="新細明體" w:hAnsi="SimSun" w:cs="SimSun" w:hint="eastAsia"/>
          <w:color w:val="000000"/>
          <w:spacing w:val="8"/>
          <w:sz w:val="21"/>
          <w:szCs w:val="21"/>
          <w:lang w:eastAsia="zh-TW"/>
        </w:rPr>
        <w:t>與使用上</w:t>
      </w:r>
      <w:r w:rsidRPr="008B6C70">
        <w:rPr>
          <w:rFonts w:ascii="SimSun" w:eastAsia="新細明體" w:hAnsi="SimSun" w:cs="SimSun" w:hint="eastAsia"/>
          <w:color w:val="000000"/>
          <w:spacing w:val="9"/>
          <w:sz w:val="21"/>
          <w:szCs w:val="21"/>
          <w:lang w:eastAsia="zh-TW"/>
        </w:rPr>
        <w:t>一代</w:t>
      </w:r>
      <w:r w:rsidRPr="008B6C70">
        <w:rPr>
          <w:rFonts w:ascii="SimSun" w:eastAsia="新細明體" w:hAnsi="SimSun" w:cs="SimSun"/>
          <w:spacing w:val="4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pacing w:val="4"/>
          <w:sz w:val="21"/>
          <w:szCs w:val="21"/>
          <w:lang w:eastAsia="zh-TW"/>
        </w:rPr>
        <w:t>nRF8001</w:t>
      </w:r>
      <w:r w:rsidRPr="008B6C70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pacing w:val="8"/>
          <w:sz w:val="21"/>
          <w:szCs w:val="21"/>
          <w:lang w:eastAsia="zh-TW"/>
        </w:rPr>
        <w:t>的雙晶片應用</w:t>
      </w:r>
      <w:r w:rsidRPr="008B6C70">
        <w:rPr>
          <w:rFonts w:ascii="SimSun" w:eastAsia="新細明體" w:hAnsi="SimSun" w:cs="SimSun" w:hint="eastAsia"/>
          <w:color w:val="000000"/>
          <w:spacing w:val="11"/>
          <w:sz w:val="21"/>
          <w:szCs w:val="21"/>
          <w:lang w:eastAsia="zh-TW"/>
        </w:rPr>
        <w:t>相比</w:t>
      </w:r>
      <w:r w:rsidRPr="008B6C70">
        <w:rPr>
          <w:rFonts w:ascii="SimSun" w:eastAsia="新細明體" w:hAnsi="SimSun" w:cs="SimSun" w:hint="eastAsia"/>
          <w:color w:val="000000"/>
          <w:spacing w:val="8"/>
          <w:sz w:val="21"/>
          <w:szCs w:val="21"/>
          <w:lang w:eastAsia="zh-TW"/>
        </w:rPr>
        <w:t>，</w:t>
      </w:r>
      <w:r w:rsidRPr="008B6C70">
        <w:rPr>
          <w:rFonts w:ascii="SimSun" w:eastAsia="新細明體" w:hAnsi="SimSun" w:cs="SimSun" w:hint="eastAsia"/>
          <w:color w:val="000000"/>
          <w:spacing w:val="9"/>
          <w:sz w:val="21"/>
          <w:szCs w:val="21"/>
          <w:lang w:eastAsia="zh-TW"/>
        </w:rPr>
        <w:t>運</w:t>
      </w:r>
      <w:r w:rsidRPr="008B6C70">
        <w:rPr>
          <w:rFonts w:ascii="SimSun" w:eastAsia="新細明體" w:hAnsi="SimSun" w:cs="SimSun" w:hint="eastAsia"/>
          <w:color w:val="000000"/>
          <w:spacing w:val="8"/>
          <w:sz w:val="21"/>
          <w:szCs w:val="21"/>
          <w:lang w:eastAsia="zh-TW"/>
        </w:rPr>
        <w:t>行</w:t>
      </w:r>
      <w:r w:rsidRPr="008B6C70">
        <w:rPr>
          <w:rFonts w:ascii="SimSun" w:eastAsia="新細明體" w:hAnsi="SimSun" w:cs="SimSun"/>
          <w:spacing w:val="5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pacing w:val="4"/>
          <w:sz w:val="21"/>
          <w:szCs w:val="21"/>
          <w:lang w:eastAsia="zh-TW"/>
        </w:rPr>
        <w:t>S110</w:t>
      </w:r>
      <w:r w:rsidRPr="008B6C70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pacing w:val="9"/>
          <w:sz w:val="21"/>
          <w:szCs w:val="21"/>
          <w:lang w:eastAsia="zh-TW"/>
        </w:rPr>
        <w:t>堆疊</w:t>
      </w:r>
      <w:r w:rsidRPr="008B6C70">
        <w:rPr>
          <w:rFonts w:ascii="SimSun" w:eastAsia="新細明體" w:hAnsi="SimSun" w:cs="SimSun" w:hint="eastAsia"/>
          <w:color w:val="000000"/>
          <w:spacing w:val="8"/>
          <w:sz w:val="21"/>
          <w:szCs w:val="21"/>
          <w:lang w:eastAsia="zh-TW"/>
        </w:rPr>
        <w:t>的</w:t>
      </w:r>
      <w:r w:rsidRPr="008B6C70">
        <w:rPr>
          <w:rFonts w:ascii="SimSun" w:eastAsia="新細明體" w:hAnsi="SimSun" w:cs="SimSun"/>
          <w:spacing w:val="4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pacing w:val="4"/>
          <w:sz w:val="21"/>
          <w:szCs w:val="21"/>
          <w:lang w:eastAsia="zh-TW"/>
        </w:rPr>
        <w:t>nRF51822</w:t>
      </w:r>
      <w:r w:rsidRPr="008B6C70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pacing w:val="10"/>
          <w:sz w:val="21"/>
          <w:szCs w:val="21"/>
          <w:lang w:eastAsia="zh-TW"/>
        </w:rPr>
        <w:t>削減</w:t>
      </w:r>
      <w:r w:rsidRPr="008B6C70">
        <w:rPr>
          <w:rFonts w:ascii="SimSun" w:eastAsia="新細明體" w:hAnsi="SimSun" w:cs="SimSun" w:hint="eastAsia"/>
          <w:color w:val="000000"/>
          <w:spacing w:val="9"/>
          <w:sz w:val="21"/>
          <w:szCs w:val="21"/>
          <w:lang w:eastAsia="zh-TW"/>
        </w:rPr>
        <w:t>了</w:t>
      </w:r>
      <w:r w:rsidRPr="008B6C70">
        <w:rPr>
          <w:rFonts w:ascii="SimSun" w:eastAsia="新細明體" w:hAnsi="SimSun" w:cs="SimSun" w:hint="eastAsia"/>
          <w:color w:val="000000"/>
          <w:spacing w:val="8"/>
          <w:sz w:val="21"/>
          <w:szCs w:val="21"/>
          <w:lang w:eastAsia="zh-TW"/>
        </w:rPr>
        <w:t>高達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50%</w:t>
      </w:r>
      <w:r w:rsidRPr="008B6C70">
        <w:rPr>
          <w:rFonts w:ascii="Times New Roman" w:eastAsia="新細明體" w:hAnsi="Times New Roman" w:cs="Times New Roman"/>
          <w:spacing w:val="50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的功耗。</w:t>
      </w:r>
    </w:p>
    <w:p w:rsidR="007236B7" w:rsidRDefault="008B6C70">
      <w:pPr>
        <w:autoSpaceDE w:val="0"/>
        <w:autoSpaceDN w:val="0"/>
        <w:spacing w:line="272" w:lineRule="auto"/>
        <w:ind w:left="1800" w:right="1786"/>
      </w:pP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S110</w:t>
      </w:r>
      <w:r w:rsidRPr="008B6C70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堆疊和</w:t>
      </w:r>
      <w:r w:rsidRPr="008B6C70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nRF51822</w:t>
      </w:r>
      <w:r w:rsidRPr="008B6C70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加上</w:t>
      </w:r>
      <w:r w:rsidRPr="008B6C70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nRF518</w:t>
      </w:r>
      <w:r w:rsidRPr="008B6C70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SDK</w:t>
      </w:r>
      <w:r w:rsidRPr="008B6C70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相互配合，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nRF518</w:t>
      </w:r>
      <w:r w:rsidRPr="008B6C70">
        <w:rPr>
          <w:rFonts w:ascii="Times New Roman" w:eastAsia="新細明體" w:hAnsi="Times New Roman" w:cs="Times New Roman"/>
          <w:spacing w:val="13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包含全面的藍牙低功耗設定檔、服務以及示例應用集合。</w:t>
      </w:r>
    </w:p>
    <w:p w:rsidR="007236B7" w:rsidRDefault="008B6C70">
      <w:pPr>
        <w:autoSpaceDE w:val="0"/>
        <w:autoSpaceDN w:val="0"/>
        <w:spacing w:before="5" w:line="274" w:lineRule="auto"/>
        <w:ind w:left="1800" w:right="1777"/>
        <w:rPr>
          <w:lang w:eastAsia="zh-TW"/>
        </w:rPr>
      </w:pP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對於專有應用程式，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nRF51822</w:t>
      </w:r>
      <w:r w:rsidRPr="008B6C70">
        <w:rPr>
          <w:rFonts w:ascii="Times New Roman" w:eastAsia="新細明體" w:hAnsi="Times New Roman" w:cs="Times New Roman"/>
          <w:spacing w:val="-14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提供了全新改進型</w:t>
      </w:r>
      <w:r w:rsidRPr="008B6C70">
        <w:rPr>
          <w:rFonts w:ascii="SimSun" w:eastAsia="新細明體" w:hAnsi="SimSun" w:cs="SimSun"/>
          <w:spacing w:val="-31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Gazell?</w:t>
      </w:r>
      <w:r w:rsidRPr="008B6C70">
        <w:rPr>
          <w:rFonts w:ascii="Times New Roman" w:eastAsia="新細明體" w:hAnsi="Times New Roman" w:cs="Times New Roman"/>
          <w:spacing w:val="-15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2.4GHz</w:t>
      </w:r>
      <w:r w:rsidRPr="008B6C70">
        <w:rPr>
          <w:rFonts w:ascii="Times New Roman" w:eastAsia="新細明體" w:hAnsi="Times New Roman" w:cs="Times New Roman"/>
          <w:spacing w:val="-15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RF</w:t>
      </w:r>
      <w:r w:rsidRPr="008B6C70">
        <w:rPr>
          <w:rFonts w:ascii="Times New Roman" w:eastAsia="新細明體" w:hAnsi="Times New Roman" w:cs="Times New Roman"/>
          <w:spacing w:val="-15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協定堆疊，與</w:t>
      </w:r>
      <w:r w:rsidRPr="008B6C70">
        <w:rPr>
          <w:rFonts w:ascii="SimSun" w:eastAsia="新細明體" w:hAnsi="SimSun" w:cs="SimSun"/>
          <w:spacing w:val="-30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nRF24L</w:t>
      </w:r>
      <w:r w:rsidRPr="008B6C70">
        <w:rPr>
          <w:rFonts w:ascii="SimSun" w:eastAsia="新細明體" w:hAnsi="SimSun" w:cs="SimSun" w:hint="eastAsia"/>
          <w:color w:val="000000"/>
          <w:spacing w:val="9"/>
          <w:sz w:val="21"/>
          <w:szCs w:val="21"/>
          <w:lang w:eastAsia="zh-TW"/>
        </w:rPr>
        <w:t>系列</w:t>
      </w:r>
      <w:r w:rsidRPr="008B6C70">
        <w:rPr>
          <w:rFonts w:ascii="SimSun" w:eastAsia="新細明體" w:hAnsi="SimSun" w:cs="SimSun"/>
          <w:spacing w:val="5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pacing w:val="4"/>
          <w:sz w:val="21"/>
          <w:szCs w:val="21"/>
          <w:lang w:eastAsia="zh-TW"/>
        </w:rPr>
        <w:t>Gazell</w:t>
      </w:r>
      <w:r w:rsidRPr="008B6C70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pacing w:val="11"/>
          <w:sz w:val="21"/>
          <w:szCs w:val="21"/>
          <w:lang w:eastAsia="zh-TW"/>
        </w:rPr>
        <w:t>應用</w:t>
      </w:r>
      <w:r w:rsidRPr="008B6C70">
        <w:rPr>
          <w:rFonts w:ascii="SimSun" w:eastAsia="新細明體" w:hAnsi="SimSun" w:cs="SimSun" w:hint="eastAsia"/>
          <w:color w:val="000000"/>
          <w:spacing w:val="10"/>
          <w:sz w:val="21"/>
          <w:szCs w:val="21"/>
          <w:lang w:eastAsia="zh-TW"/>
        </w:rPr>
        <w:t>程式達至互通</w:t>
      </w:r>
      <w:r w:rsidRPr="008B6C70">
        <w:rPr>
          <w:rFonts w:ascii="SimSun" w:eastAsia="新細明體" w:hAnsi="SimSun" w:cs="SimSun" w:hint="eastAsia"/>
          <w:color w:val="000000"/>
          <w:spacing w:val="9"/>
          <w:sz w:val="21"/>
          <w:szCs w:val="21"/>
          <w:lang w:eastAsia="zh-TW"/>
        </w:rPr>
        <w:t>性</w:t>
      </w:r>
      <w:r w:rsidRPr="008B6C70">
        <w:rPr>
          <w:rFonts w:ascii="SimSun" w:eastAsia="新細明體" w:hAnsi="SimSun" w:cs="SimSun" w:hint="eastAsia"/>
          <w:color w:val="000000"/>
          <w:spacing w:val="10"/>
          <w:sz w:val="21"/>
          <w:szCs w:val="21"/>
          <w:lang w:eastAsia="zh-TW"/>
        </w:rPr>
        <w:t>。與上</w:t>
      </w:r>
      <w:r w:rsidRPr="008B6C70">
        <w:rPr>
          <w:rFonts w:ascii="SimSun" w:eastAsia="新細明體" w:hAnsi="SimSun" w:cs="SimSun" w:hint="eastAsia"/>
          <w:color w:val="000000"/>
          <w:spacing w:val="9"/>
          <w:sz w:val="21"/>
          <w:szCs w:val="21"/>
          <w:lang w:eastAsia="zh-TW"/>
        </w:rPr>
        <w:t>一代</w:t>
      </w:r>
      <w:r w:rsidRPr="008B6C70">
        <w:rPr>
          <w:rFonts w:ascii="SimSun" w:eastAsia="新細明體" w:hAnsi="SimSun" w:cs="SimSun" w:hint="eastAsia"/>
          <w:color w:val="000000"/>
          <w:spacing w:val="11"/>
          <w:sz w:val="21"/>
          <w:szCs w:val="21"/>
          <w:lang w:eastAsia="zh-TW"/>
        </w:rPr>
        <w:t>的</w:t>
      </w:r>
      <w:r w:rsidRPr="008B6C70">
        <w:rPr>
          <w:rFonts w:ascii="SimSun" w:eastAsia="新細明體" w:hAnsi="SimSun" w:cs="SimSun"/>
          <w:spacing w:val="6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pacing w:val="5"/>
          <w:sz w:val="21"/>
          <w:szCs w:val="21"/>
          <w:lang w:eastAsia="zh-TW"/>
        </w:rPr>
        <w:t>nRF24LE1</w:t>
      </w:r>
      <w:r w:rsidRPr="008B6C70">
        <w:rPr>
          <w:rFonts w:ascii="Times New Roman" w:eastAsia="新細明體" w:hAnsi="Times New Roman" w:cs="Times New Roman"/>
          <w:spacing w:val="3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pacing w:val="12"/>
          <w:sz w:val="21"/>
          <w:szCs w:val="21"/>
          <w:lang w:eastAsia="zh-TW"/>
        </w:rPr>
        <w:t>相比</w:t>
      </w:r>
      <w:r w:rsidRPr="008B6C70">
        <w:rPr>
          <w:rFonts w:ascii="SimSun" w:eastAsia="新細明體" w:hAnsi="SimSun" w:cs="SimSun" w:hint="eastAsia"/>
          <w:color w:val="000000"/>
          <w:spacing w:val="9"/>
          <w:sz w:val="21"/>
          <w:szCs w:val="21"/>
          <w:lang w:eastAsia="zh-TW"/>
        </w:rPr>
        <w:t>，</w:t>
      </w:r>
      <w:r w:rsidRPr="008B6C70">
        <w:rPr>
          <w:rFonts w:ascii="Times New Roman" w:eastAsia="新細明體" w:hAnsi="Times New Roman" w:cs="Times New Roman"/>
          <w:color w:val="000000"/>
          <w:spacing w:val="5"/>
          <w:sz w:val="21"/>
          <w:szCs w:val="21"/>
          <w:lang w:eastAsia="zh-TW"/>
        </w:rPr>
        <w:t>nRF51822</w:t>
      </w:r>
      <w:r w:rsidRPr="008B6C70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 </w:t>
      </w:r>
      <w:r w:rsidRPr="008B6C70">
        <w:rPr>
          <w:rFonts w:ascii="SimSun" w:eastAsia="新細明體" w:hAnsi="SimSun" w:cs="SimSun" w:hint="eastAsia"/>
          <w:color w:val="000000"/>
          <w:spacing w:val="12"/>
          <w:sz w:val="21"/>
          <w:szCs w:val="21"/>
          <w:lang w:eastAsia="zh-TW"/>
        </w:rPr>
        <w:t>與</w:t>
      </w:r>
      <w:r w:rsidRPr="008B6C70">
        <w:rPr>
          <w:rFonts w:ascii="SimSun" w:eastAsia="新細明體" w:hAnsi="SimSun" w:cs="SimSun" w:hint="eastAsia"/>
          <w:color w:val="000000"/>
          <w:spacing w:val="9"/>
          <w:sz w:val="21"/>
          <w:szCs w:val="21"/>
          <w:lang w:eastAsia="zh-TW"/>
        </w:rPr>
        <w:t>全新</w:t>
      </w:r>
      <w:r w:rsidRPr="008B6C70">
        <w:rPr>
          <w:rFonts w:ascii="Times New Roman" w:eastAsia="新細明體" w:hAnsi="Times New Roman" w:cs="Times New Roman"/>
          <w:color w:val="000000"/>
          <w:spacing w:val="2"/>
          <w:sz w:val="21"/>
          <w:szCs w:val="21"/>
          <w:lang w:eastAsia="zh-TW"/>
        </w:rPr>
        <w:t>Gazell</w:t>
      </w:r>
      <w:r w:rsidRPr="008B6C70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pacing w:val="5"/>
          <w:sz w:val="21"/>
          <w:szCs w:val="21"/>
          <w:lang w:eastAsia="zh-TW"/>
        </w:rPr>
        <w:t>協定</w:t>
      </w:r>
      <w:r w:rsidRPr="008B6C70">
        <w:rPr>
          <w:rFonts w:ascii="SimSun" w:eastAsia="新細明體" w:hAnsi="SimSun" w:cs="SimSun" w:hint="eastAsia"/>
          <w:color w:val="000000"/>
          <w:spacing w:val="4"/>
          <w:sz w:val="21"/>
          <w:szCs w:val="21"/>
          <w:lang w:eastAsia="zh-TW"/>
        </w:rPr>
        <w:t>堆疊</w:t>
      </w:r>
      <w:r w:rsidRPr="008B6C70">
        <w:rPr>
          <w:rFonts w:ascii="SimSun" w:eastAsia="新細明體" w:hAnsi="SimSun" w:cs="SimSun" w:hint="eastAsia"/>
          <w:color w:val="000000"/>
          <w:spacing w:val="6"/>
          <w:sz w:val="21"/>
          <w:szCs w:val="21"/>
          <w:lang w:eastAsia="zh-TW"/>
        </w:rPr>
        <w:t>的</w:t>
      </w:r>
      <w:r w:rsidRPr="008B6C70">
        <w:rPr>
          <w:rFonts w:ascii="SimSun" w:eastAsia="新細明體" w:hAnsi="SimSun" w:cs="SimSun" w:hint="eastAsia"/>
          <w:color w:val="000000"/>
          <w:spacing w:val="5"/>
          <w:sz w:val="21"/>
          <w:szCs w:val="21"/>
          <w:lang w:eastAsia="zh-TW"/>
        </w:rPr>
        <w:t>組合能</w:t>
      </w:r>
      <w:r w:rsidRPr="008B6C70">
        <w:rPr>
          <w:rFonts w:ascii="SimSun" w:eastAsia="新細明體" w:hAnsi="SimSun" w:cs="SimSun" w:hint="eastAsia"/>
          <w:color w:val="000000"/>
          <w:spacing w:val="4"/>
          <w:sz w:val="21"/>
          <w:szCs w:val="21"/>
          <w:lang w:eastAsia="zh-TW"/>
        </w:rPr>
        <w:t>削減</w:t>
      </w:r>
      <w:r w:rsidRPr="008B6C70">
        <w:rPr>
          <w:rFonts w:ascii="SimSun" w:eastAsia="新細明體" w:hAnsi="SimSun" w:cs="SimSun" w:hint="eastAsia"/>
          <w:color w:val="000000"/>
          <w:spacing w:val="5"/>
          <w:sz w:val="21"/>
          <w:szCs w:val="21"/>
          <w:lang w:eastAsia="zh-TW"/>
        </w:rPr>
        <w:t>高達</w:t>
      </w:r>
      <w:r w:rsidRPr="008B6C70">
        <w:rPr>
          <w:rFonts w:ascii="SimSun" w:eastAsia="新細明體" w:hAnsi="SimSun" w:cs="SimSun"/>
          <w:spacing w:val="2"/>
          <w:sz w:val="21"/>
          <w:szCs w:val="21"/>
          <w:lang w:eastAsia="zh-TW"/>
        </w:rPr>
        <w:t xml:space="preserve"> </w:t>
      </w:r>
      <w:r w:rsidRPr="008B6C70">
        <w:rPr>
          <w:rFonts w:ascii="Times New Roman" w:eastAsia="新細明體" w:hAnsi="Times New Roman" w:cs="Times New Roman"/>
          <w:color w:val="000000"/>
          <w:spacing w:val="3"/>
          <w:sz w:val="21"/>
          <w:szCs w:val="21"/>
          <w:lang w:eastAsia="zh-TW"/>
        </w:rPr>
        <w:t>30%</w:t>
      </w:r>
      <w:r w:rsidRPr="008B6C70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pacing w:val="5"/>
          <w:sz w:val="21"/>
          <w:szCs w:val="21"/>
          <w:lang w:eastAsia="zh-TW"/>
        </w:rPr>
        <w:t>的功耗。</w:t>
      </w: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  <w:rPr>
          <w:lang w:eastAsia="zh-TW"/>
        </w:rPr>
      </w:pPr>
    </w:p>
    <w:p w:rsidR="007236B7" w:rsidRDefault="007236B7">
      <w:pPr>
        <w:rPr>
          <w:lang w:eastAsia="zh-TW"/>
        </w:r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364" w:lineRule="exact"/>
        <w:rPr>
          <w:lang w:eastAsia="zh-TW"/>
        </w:rPr>
      </w:pPr>
    </w:p>
    <w:p w:rsidR="007236B7" w:rsidRDefault="007236B7">
      <w:pPr>
        <w:spacing w:line="200" w:lineRule="exact"/>
      </w:pPr>
    </w:p>
    <w:p w:rsidR="007236B7" w:rsidRDefault="007236B7">
      <w:pPr>
        <w:spacing w:line="200" w:lineRule="exact"/>
      </w:pPr>
    </w:p>
    <w:p w:rsidR="007236B7" w:rsidRDefault="007236B7">
      <w:pPr>
        <w:spacing w:line="359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8B6C70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page">
              <wp:posOffset>1127760</wp:posOffset>
            </wp:positionH>
            <wp:positionV relativeFrom="page">
              <wp:posOffset>960120</wp:posOffset>
            </wp:positionV>
            <wp:extent cx="5288280" cy="385572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85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1127760</wp:posOffset>
            </wp:positionH>
            <wp:positionV relativeFrom="page">
              <wp:posOffset>4907280</wp:posOffset>
            </wp:positionV>
            <wp:extent cx="5303520" cy="388620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88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36B7" w:rsidRDefault="007236B7">
      <w:pPr>
        <w:sectPr w:rsidR="007236B7"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81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8B6C70">
      <w:pPr>
        <w:tabs>
          <w:tab w:val="left" w:pos="7310"/>
        </w:tabs>
        <w:autoSpaceDE w:val="0"/>
        <w:autoSpaceDN w:val="0"/>
        <w:ind w:left="1800"/>
      </w:pPr>
      <w:r w:rsidRPr="008B6C70">
        <w:rPr>
          <w:rFonts w:ascii="SimSun" w:eastAsia="新細明體" w:hAnsi="SimSun" w:cs="SimSun" w:hint="eastAsia"/>
          <w:b/>
          <w:color w:val="000000"/>
          <w:spacing w:val="-1"/>
          <w:sz w:val="18"/>
          <w:szCs w:val="18"/>
          <w:lang w:eastAsia="zh-TW"/>
        </w:rPr>
        <w:t>深圳雲佳科技有限公司</w:t>
      </w:r>
      <w:r>
        <w:rPr>
          <w:lang w:eastAsia="zh-TW"/>
        </w:rPr>
        <w:tab/>
      </w: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326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8B6C70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page">
              <wp:posOffset>1127760</wp:posOffset>
            </wp:positionH>
            <wp:positionV relativeFrom="page">
              <wp:posOffset>982980</wp:posOffset>
            </wp:positionV>
            <wp:extent cx="5303520" cy="282702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27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36B7" w:rsidRDefault="007236B7">
      <w:pPr>
        <w:sectPr w:rsidR="007236B7"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81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200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7236B7">
      <w:pPr>
        <w:spacing w:line="326" w:lineRule="exact"/>
      </w:pP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8B6C70">
      <w:pPr>
        <w:tabs>
          <w:tab w:val="left" w:pos="6931"/>
        </w:tabs>
        <w:autoSpaceDE w:val="0"/>
        <w:autoSpaceDN w:val="0"/>
        <w:ind w:left="1800"/>
      </w:pPr>
      <w:r w:rsidRPr="008B6C70">
        <w:rPr>
          <w:rFonts w:ascii="SimSun" w:eastAsia="新細明體" w:hAnsi="SimSun" w:cs="SimSun" w:hint="eastAsia"/>
          <w:color w:val="000000"/>
          <w:sz w:val="19"/>
          <w:szCs w:val="19"/>
          <w:lang w:eastAsia="zh-TW"/>
        </w:rPr>
        <w:t>公司名稱：深圳雲佳科技有限</w:t>
      </w:r>
      <w:r>
        <w:rPr>
          <w:lang w:eastAsia="zh-TW"/>
        </w:rPr>
        <w:tab/>
      </w:r>
      <w:r w:rsidRPr="008B6C70">
        <w:rPr>
          <w:rFonts w:ascii="SimSun" w:eastAsia="新細明體" w:hAnsi="SimSun" w:cs="SimSun" w:hint="eastAsia"/>
          <w:color w:val="000000"/>
          <w:sz w:val="19"/>
          <w:szCs w:val="19"/>
          <w:lang w:eastAsia="zh-TW"/>
        </w:rPr>
        <w:t>公司電話：</w:t>
      </w:r>
      <w:r w:rsidRPr="008B6C70">
        <w:rPr>
          <w:rFonts w:ascii="SimSun" w:eastAsia="新細明體" w:hAnsi="SimSun" w:cs="SimSun"/>
          <w:color w:val="000000"/>
          <w:sz w:val="19"/>
          <w:szCs w:val="19"/>
          <w:lang w:eastAsia="zh-TW"/>
        </w:rPr>
        <w:t>13430551040</w:t>
      </w: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8B6C70">
      <w:pPr>
        <w:tabs>
          <w:tab w:val="left" w:pos="7497"/>
        </w:tabs>
        <w:ind w:left="1800"/>
      </w:pPr>
      <w:r w:rsidRPr="008B6C70">
        <w:rPr>
          <w:rFonts w:ascii="SimSun" w:eastAsia="新細明體" w:hAnsi="SimSun" w:cs="SimSun"/>
          <w:color w:val="000000"/>
          <w:spacing w:val="-7"/>
          <w:sz w:val="19"/>
          <w:szCs w:val="19"/>
          <w:lang w:eastAsia="zh-TW"/>
        </w:rPr>
        <w:t>E-m</w:t>
      </w:r>
      <w:r w:rsidRPr="008B6C70">
        <w:rPr>
          <w:rFonts w:ascii="SimSun" w:eastAsia="新細明體" w:hAnsi="SimSun" w:cs="SimSun"/>
          <w:color w:val="000000"/>
          <w:spacing w:val="-8"/>
          <w:sz w:val="19"/>
          <w:szCs w:val="19"/>
          <w:lang w:eastAsia="zh-TW"/>
        </w:rPr>
        <w:t>ai</w:t>
      </w:r>
      <w:r w:rsidRPr="008B6C70">
        <w:rPr>
          <w:rFonts w:ascii="SimSun" w:eastAsia="新細明體" w:hAnsi="SimSun" w:cs="SimSun"/>
          <w:spacing w:val="-7"/>
          <w:sz w:val="19"/>
          <w:szCs w:val="19"/>
          <w:lang w:eastAsia="zh-TW"/>
        </w:rPr>
        <w:t xml:space="preserve"> </w:t>
      </w:r>
      <w:r w:rsidRPr="008B6C70">
        <w:rPr>
          <w:rFonts w:ascii="SimSun" w:eastAsia="新細明體" w:hAnsi="SimSun" w:cs="SimSun"/>
          <w:color w:val="000000"/>
          <w:spacing w:val="-9"/>
          <w:sz w:val="19"/>
          <w:szCs w:val="19"/>
          <w:lang w:eastAsia="zh-TW"/>
        </w:rPr>
        <w:t>l</w:t>
      </w:r>
      <w:r w:rsidRPr="008B6C70">
        <w:rPr>
          <w:rFonts w:ascii="SimSun" w:eastAsia="新細明體" w:hAnsi="SimSun" w:cs="SimSun"/>
          <w:spacing w:val="-8"/>
          <w:sz w:val="19"/>
          <w:szCs w:val="19"/>
          <w:lang w:eastAsia="zh-TW"/>
        </w:rPr>
        <w:t xml:space="preserve"> </w:t>
      </w:r>
      <w:r w:rsidRPr="008B6C70">
        <w:rPr>
          <w:rFonts w:ascii="SimSun" w:eastAsia="新細明體" w:hAnsi="SimSun" w:cs="SimSun"/>
          <w:color w:val="000000"/>
          <w:spacing w:val="-8"/>
          <w:sz w:val="19"/>
          <w:szCs w:val="19"/>
          <w:lang w:eastAsia="zh-TW"/>
        </w:rPr>
        <w:t>:</w:t>
      </w:r>
      <w:r w:rsidRPr="008B6C70">
        <w:rPr>
          <w:rFonts w:ascii="SimSun" w:eastAsia="新細明體" w:hAnsi="SimSun" w:cs="SimSun"/>
          <w:spacing w:val="-8"/>
          <w:sz w:val="19"/>
          <w:szCs w:val="19"/>
          <w:lang w:eastAsia="zh-TW"/>
        </w:rPr>
        <w:t xml:space="preserve"> </w:t>
      </w:r>
      <w:hyperlink r:id="rId7" w:history="1">
        <w:r w:rsidRPr="008B6C70">
          <w:rPr>
            <w:rFonts w:ascii="SimSun" w:eastAsia="新細明體" w:hAnsi="SimSun" w:cs="SimSun"/>
            <w:color w:val="0000FE"/>
            <w:spacing w:val="-7"/>
            <w:sz w:val="19"/>
            <w:szCs w:val="19"/>
            <w:u w:val="single" w:color="0000FE"/>
            <w:lang w:eastAsia="zh-TW"/>
          </w:rPr>
          <w:t>m</w:t>
        </w:r>
      </w:hyperlink>
      <w:hyperlink r:id="rId8" w:history="1">
        <w:r w:rsidRPr="008B6C70">
          <w:rPr>
            <w:rFonts w:ascii="SimSun" w:eastAsia="新細明體" w:hAnsi="SimSun" w:cs="SimSun"/>
            <w:color w:val="0000FE"/>
            <w:spacing w:val="-7"/>
            <w:sz w:val="19"/>
            <w:szCs w:val="19"/>
            <w:u w:val="single" w:color="0000FE"/>
            <w:lang w:eastAsia="zh-TW"/>
          </w:rPr>
          <w:t>yb33695@</w:t>
        </w:r>
      </w:hyperlink>
      <w:hyperlink r:id="rId9" w:history="1">
        <w:r w:rsidRPr="008B6C70">
          <w:rPr>
            <w:rFonts w:ascii="SimSun" w:eastAsia="新細明體" w:hAnsi="SimSun" w:cs="SimSun"/>
            <w:color w:val="0000FE"/>
            <w:spacing w:val="-9"/>
            <w:sz w:val="19"/>
            <w:szCs w:val="19"/>
            <w:u w:val="single" w:color="0000FE"/>
            <w:lang w:eastAsia="zh-TW"/>
          </w:rPr>
          <w:t>163.</w:t>
        </w:r>
      </w:hyperlink>
      <w:r w:rsidRPr="008B6C70">
        <w:rPr>
          <w:rFonts w:ascii="SimSun" w:eastAsia="新細明體" w:hAnsi="SimSun" w:cs="SimSun"/>
          <w:spacing w:val="-8"/>
          <w:sz w:val="19"/>
          <w:szCs w:val="19"/>
          <w:u w:val="single" w:color="0000FE"/>
          <w:lang w:eastAsia="zh-TW"/>
        </w:rPr>
        <w:t xml:space="preserve"> </w:t>
      </w:r>
      <w:r w:rsidRPr="008B6C70">
        <w:rPr>
          <w:rFonts w:ascii="SimSun" w:eastAsia="新細明體" w:hAnsi="SimSun" w:cs="SimSun"/>
          <w:color w:val="0000FE"/>
          <w:spacing w:val="-8"/>
          <w:sz w:val="19"/>
          <w:szCs w:val="19"/>
          <w:u w:val="single" w:color="0000FE"/>
          <w:lang w:eastAsia="zh-TW"/>
        </w:rPr>
        <w:t>com</w:t>
      </w:r>
      <w:r>
        <w:rPr>
          <w:lang w:eastAsia="zh-TW"/>
        </w:rPr>
        <w:tab/>
      </w:r>
      <w:r w:rsidRPr="008B6C70">
        <w:rPr>
          <w:rFonts w:ascii="SimSun" w:eastAsia="新細明體" w:hAnsi="SimSun" w:cs="SimSun"/>
          <w:color w:val="000000"/>
          <w:sz w:val="19"/>
          <w:szCs w:val="19"/>
          <w:lang w:eastAsia="zh-TW"/>
        </w:rPr>
        <w:t>QQ:</w:t>
      </w:r>
      <w:r w:rsidRPr="008B6C70">
        <w:rPr>
          <w:rFonts w:ascii="SimSun" w:eastAsia="新細明體" w:hAnsi="SimSun" w:cs="SimSun"/>
          <w:spacing w:val="6"/>
          <w:sz w:val="19"/>
          <w:szCs w:val="19"/>
          <w:lang w:eastAsia="zh-TW"/>
        </w:rPr>
        <w:t xml:space="preserve"> </w:t>
      </w:r>
      <w:r w:rsidRPr="008B6C70">
        <w:rPr>
          <w:rFonts w:ascii="SimSun" w:eastAsia="新細明體" w:hAnsi="SimSun" w:cs="SimSun"/>
          <w:color w:val="000000"/>
          <w:sz w:val="19"/>
          <w:szCs w:val="19"/>
          <w:lang w:eastAsia="zh-TW"/>
        </w:rPr>
        <w:t>1002421875</w:t>
      </w:r>
    </w:p>
    <w:p w:rsidR="007236B7" w:rsidRDefault="007236B7">
      <w:pPr>
        <w:sectPr w:rsidR="007236B7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236B7" w:rsidRDefault="008B6C70">
      <w:pPr>
        <w:autoSpaceDE w:val="0"/>
        <w:autoSpaceDN w:val="0"/>
        <w:ind w:left="1800"/>
      </w:pPr>
      <w:r w:rsidRPr="008B6C70">
        <w:rPr>
          <w:rFonts w:ascii="SimSun" w:eastAsia="新細明體" w:hAnsi="SimSun" w:cs="SimSun" w:hint="eastAsia"/>
          <w:color w:val="000000"/>
          <w:spacing w:val="-10"/>
          <w:sz w:val="19"/>
          <w:szCs w:val="19"/>
          <w:lang w:eastAsia="zh-TW"/>
        </w:rPr>
        <w:t>官方網址：</w:t>
      </w:r>
      <w:hyperlink r:id="rId10" w:history="1">
        <w:r w:rsidRPr="008B6C70">
          <w:rPr>
            <w:rFonts w:ascii="SimSun" w:eastAsia="新細明體" w:hAnsi="SimSun" w:cs="SimSun"/>
            <w:color w:val="000000"/>
            <w:spacing w:val="-5"/>
            <w:sz w:val="21"/>
            <w:szCs w:val="21"/>
            <w:u w:val="single" w:color="000000"/>
            <w:lang w:eastAsia="zh-TW"/>
          </w:rPr>
          <w:t>http:</w:t>
        </w:r>
      </w:hyperlink>
      <w:r w:rsidRPr="008B6C70">
        <w:rPr>
          <w:rFonts w:ascii="SimSun" w:eastAsia="新細明體" w:hAnsi="SimSun" w:cs="SimSun"/>
          <w:spacing w:val="-5"/>
          <w:sz w:val="21"/>
          <w:szCs w:val="21"/>
          <w:u w:val="single" w:color="000000"/>
          <w:lang w:eastAsia="zh-TW"/>
        </w:rPr>
        <w:t xml:space="preserve"> </w:t>
      </w:r>
      <w:hyperlink r:id="rId11" w:history="1">
        <w:r w:rsidRPr="008B6C70">
          <w:rPr>
            <w:rFonts w:ascii="SimSun" w:eastAsia="新細明體" w:hAnsi="SimSun" w:cs="SimSun"/>
            <w:color w:val="000000"/>
            <w:spacing w:val="-6"/>
            <w:sz w:val="21"/>
            <w:szCs w:val="21"/>
            <w:u w:val="single" w:color="000000"/>
            <w:lang w:eastAsia="zh-TW"/>
          </w:rPr>
          <w:t>//shop35991384.</w:t>
        </w:r>
      </w:hyperlink>
      <w:r w:rsidRPr="008B6C70">
        <w:rPr>
          <w:rFonts w:ascii="SimSun" w:eastAsia="新細明體" w:hAnsi="SimSun" w:cs="SimSun"/>
          <w:spacing w:val="-6"/>
          <w:sz w:val="21"/>
          <w:szCs w:val="21"/>
          <w:u w:val="single" w:color="000000"/>
          <w:lang w:eastAsia="zh-TW"/>
        </w:rPr>
        <w:t xml:space="preserve"> </w:t>
      </w:r>
      <w:hyperlink r:id="rId12" w:history="1">
        <w:r w:rsidRPr="008B6C70">
          <w:rPr>
            <w:rFonts w:ascii="SimSun" w:eastAsia="新細明體" w:hAnsi="SimSun" w:cs="SimSun"/>
            <w:color w:val="000000"/>
            <w:spacing w:val="-5"/>
            <w:sz w:val="21"/>
            <w:szCs w:val="21"/>
            <w:u w:val="single" w:color="000000"/>
            <w:lang w:eastAsia="zh-TW"/>
          </w:rPr>
          <w:t>taobao.</w:t>
        </w:r>
      </w:hyperlink>
      <w:r w:rsidRPr="008B6C70">
        <w:rPr>
          <w:rFonts w:ascii="SimSun" w:eastAsia="新細明體" w:hAnsi="SimSun" w:cs="SimSun"/>
          <w:spacing w:val="-7"/>
          <w:sz w:val="21"/>
          <w:szCs w:val="21"/>
          <w:u w:val="single" w:color="000000"/>
          <w:lang w:eastAsia="zh-TW"/>
        </w:rPr>
        <w:t xml:space="preserve"> </w:t>
      </w:r>
      <w:r w:rsidRPr="008B6C70">
        <w:rPr>
          <w:rFonts w:ascii="SimSun" w:eastAsia="新細明體" w:hAnsi="SimSun" w:cs="SimSun"/>
          <w:color w:val="000000"/>
          <w:spacing w:val="-4"/>
          <w:sz w:val="21"/>
          <w:szCs w:val="21"/>
          <w:u w:val="single" w:color="000000"/>
          <w:lang w:eastAsia="zh-TW"/>
        </w:rPr>
        <w:t>com</w:t>
      </w:r>
    </w:p>
    <w:p w:rsidR="007236B7" w:rsidRDefault="007236B7">
      <w:pPr>
        <w:spacing w:line="200" w:lineRule="exact"/>
      </w:pPr>
    </w:p>
    <w:p w:rsidR="007236B7" w:rsidRDefault="007236B7">
      <w:pPr>
        <w:spacing w:line="200" w:lineRule="exact"/>
      </w:pPr>
    </w:p>
    <w:p w:rsidR="007236B7" w:rsidRDefault="007236B7">
      <w:pPr>
        <w:spacing w:line="359" w:lineRule="exact"/>
      </w:pPr>
    </w:p>
    <w:p w:rsidR="007236B7" w:rsidRDefault="008B6C70">
      <w:pPr>
        <w:autoSpaceDE w:val="0"/>
        <w:autoSpaceDN w:val="0"/>
        <w:ind w:left="360"/>
      </w:pPr>
      <w:r w:rsidRPr="008B6C70">
        <w:rPr>
          <w:rFonts w:ascii="SimSun" w:eastAsia="新細明體" w:hAnsi="SimSun" w:cs="SimSun"/>
          <w:color w:val="000000"/>
          <w:spacing w:val="-7"/>
          <w:lang w:eastAsia="zh-TW"/>
        </w:rPr>
        <w:t>PDF</w:t>
      </w:r>
      <w:r w:rsidRPr="008B6C70">
        <w:rPr>
          <w:rFonts w:ascii="SimSun" w:eastAsia="新細明體" w:hAnsi="SimSun" w:cs="SimSun"/>
          <w:spacing w:val="-7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pacing w:val="-15"/>
          <w:lang w:eastAsia="zh-TW"/>
        </w:rPr>
        <w:t>檔使</w:t>
      </w:r>
      <w:r w:rsidRPr="008B6C70">
        <w:rPr>
          <w:rFonts w:ascii="SimSun" w:eastAsia="新細明體" w:hAnsi="SimSun" w:cs="SimSun" w:hint="eastAsia"/>
          <w:color w:val="000000"/>
          <w:spacing w:val="-14"/>
          <w:lang w:eastAsia="zh-TW"/>
        </w:rPr>
        <w:t>用</w:t>
      </w:r>
      <w:r w:rsidRPr="008B6C70">
        <w:rPr>
          <w:rFonts w:ascii="SimSun" w:eastAsia="新細明體" w:hAnsi="SimSun" w:cs="SimSun"/>
          <w:spacing w:val="-7"/>
          <w:lang w:eastAsia="zh-TW"/>
        </w:rPr>
        <w:t xml:space="preserve"> </w:t>
      </w:r>
      <w:r w:rsidRPr="008B6C70">
        <w:rPr>
          <w:rFonts w:ascii="SimSun" w:eastAsia="新細明體" w:hAnsi="SimSun" w:cs="SimSun"/>
          <w:color w:val="000000"/>
          <w:spacing w:val="-7"/>
          <w:lang w:eastAsia="zh-TW"/>
        </w:rPr>
        <w:t>"pdfFactory</w:t>
      </w:r>
      <w:r w:rsidRPr="008B6C70">
        <w:rPr>
          <w:rFonts w:ascii="SimSun" w:eastAsia="新細明體" w:hAnsi="SimSun" w:cs="SimSun"/>
          <w:spacing w:val="-8"/>
          <w:lang w:eastAsia="zh-TW"/>
        </w:rPr>
        <w:t xml:space="preserve"> </w:t>
      </w:r>
      <w:r w:rsidRPr="008B6C70">
        <w:rPr>
          <w:rFonts w:ascii="SimSun" w:eastAsia="新細明體" w:hAnsi="SimSun" w:cs="SimSun"/>
          <w:color w:val="000000"/>
          <w:spacing w:val="-8"/>
          <w:lang w:eastAsia="zh-TW"/>
        </w:rPr>
        <w:t>Pro"</w:t>
      </w:r>
      <w:r w:rsidRPr="008B6C70">
        <w:rPr>
          <w:rFonts w:ascii="SimSun" w:eastAsia="新細明體" w:hAnsi="SimSun" w:cs="SimSun"/>
          <w:spacing w:val="-7"/>
          <w:lang w:eastAsia="zh-TW"/>
        </w:rPr>
        <w:t xml:space="preserve"> </w:t>
      </w:r>
      <w:r w:rsidRPr="008B6C70">
        <w:rPr>
          <w:rFonts w:ascii="SimSun" w:eastAsia="新細明體" w:hAnsi="SimSun" w:cs="SimSun" w:hint="eastAsia"/>
          <w:color w:val="000000"/>
          <w:spacing w:val="-16"/>
          <w:lang w:eastAsia="zh-TW"/>
        </w:rPr>
        <w:t>試</w:t>
      </w:r>
      <w:r w:rsidRPr="008B6C70">
        <w:rPr>
          <w:rFonts w:ascii="SimSun" w:eastAsia="新細明體" w:hAnsi="SimSun" w:cs="SimSun" w:hint="eastAsia"/>
          <w:color w:val="000000"/>
          <w:spacing w:val="-14"/>
          <w:lang w:eastAsia="zh-TW"/>
        </w:rPr>
        <w:t>用</w:t>
      </w:r>
      <w:r w:rsidRPr="008B6C70">
        <w:rPr>
          <w:rFonts w:ascii="SimSun" w:eastAsia="新細明體" w:hAnsi="SimSun" w:cs="SimSun" w:hint="eastAsia"/>
          <w:color w:val="000000"/>
          <w:spacing w:val="-15"/>
          <w:lang w:eastAsia="zh-TW"/>
        </w:rPr>
        <w:t>版本</w:t>
      </w:r>
      <w:r w:rsidRPr="008B6C70">
        <w:rPr>
          <w:rFonts w:ascii="SimSun" w:eastAsia="新細明體" w:hAnsi="SimSun" w:cs="SimSun" w:hint="eastAsia"/>
          <w:color w:val="000000"/>
          <w:spacing w:val="-14"/>
          <w:lang w:eastAsia="zh-TW"/>
        </w:rPr>
        <w:t>創建</w:t>
      </w:r>
      <w:r w:rsidRPr="008B6C70">
        <w:rPr>
          <w:rFonts w:ascii="SimSun" w:eastAsia="新細明體" w:hAnsi="SimSun" w:cs="SimSun"/>
          <w:spacing w:val="-8"/>
          <w:lang w:eastAsia="zh-TW"/>
        </w:rPr>
        <w:t xml:space="preserve"> </w:t>
      </w:r>
      <w:hyperlink r:id="rId13" w:history="1">
        <w:r w:rsidRPr="008B6C70">
          <w:rPr>
            <w:rFonts w:ascii="SimSun" w:eastAsia="新細明體" w:hAnsi="SimSun" w:cs="SimSun"/>
            <w:color w:val="0000FE"/>
            <w:spacing w:val="-8"/>
            <w:u w:val="double" w:color="0000FE"/>
            <w:lang w:eastAsia="zh-TW"/>
          </w:rPr>
          <w:t>w</w:t>
        </w:r>
      </w:hyperlink>
      <w:hyperlink r:id="rId14" w:history="1">
        <w:r w:rsidRPr="008B6C70">
          <w:rPr>
            <w:rFonts w:ascii="SimSun" w:eastAsia="新細明體" w:hAnsi="SimSun" w:cs="SimSun"/>
            <w:color w:val="0000FE"/>
            <w:spacing w:val="-7"/>
            <w:u w:val="double" w:color="0000FE"/>
            <w:lang w:eastAsia="zh-TW"/>
          </w:rPr>
          <w:t>w</w:t>
        </w:r>
      </w:hyperlink>
      <w:hyperlink r:id="rId15" w:history="1">
        <w:r w:rsidRPr="008B6C70">
          <w:rPr>
            <w:rFonts w:ascii="SimSun" w:eastAsia="新細明體" w:hAnsi="SimSun" w:cs="SimSun"/>
            <w:color w:val="0000FE"/>
            <w:spacing w:val="-8"/>
            <w:u w:val="double" w:color="0000FE"/>
            <w:lang w:eastAsia="zh-TW"/>
          </w:rPr>
          <w:t>w</w:t>
        </w:r>
      </w:hyperlink>
      <w:hyperlink r:id="rId16" w:history="1">
        <w:r w:rsidRPr="008B6C70">
          <w:rPr>
            <w:rFonts w:ascii="SimSun" w:eastAsia="新細明體" w:hAnsi="SimSun" w:cs="SimSun"/>
            <w:color w:val="0000FE"/>
            <w:spacing w:val="-7"/>
            <w:u w:val="double" w:color="0000FE"/>
            <w:lang w:eastAsia="zh-TW"/>
          </w:rPr>
          <w:t>.</w:t>
        </w:r>
      </w:hyperlink>
      <w:r w:rsidRPr="008B6C70">
        <w:rPr>
          <w:rFonts w:ascii="SimSun" w:eastAsia="新細明體" w:hAnsi="SimSun" w:cs="SimSun"/>
          <w:spacing w:val="-7"/>
          <w:u w:val="double" w:color="0000FE"/>
          <w:lang w:eastAsia="zh-TW"/>
        </w:rPr>
        <w:t xml:space="preserve"> </w:t>
      </w:r>
      <w:hyperlink r:id="rId17" w:history="1">
        <w:r w:rsidRPr="008B6C70">
          <w:rPr>
            <w:rFonts w:ascii="SimSun" w:eastAsia="新細明體" w:hAnsi="SimSun" w:cs="SimSun"/>
            <w:color w:val="0000FE"/>
            <w:spacing w:val="-7"/>
            <w:u w:val="double" w:color="0000FE"/>
            <w:lang w:eastAsia="zh-TW"/>
          </w:rPr>
          <w:t>fi</w:t>
        </w:r>
      </w:hyperlink>
      <w:r w:rsidRPr="008B6C70">
        <w:rPr>
          <w:rFonts w:ascii="SimSun" w:eastAsia="新細明體" w:hAnsi="SimSun" w:cs="SimSun"/>
          <w:spacing w:val="-7"/>
          <w:u w:val="double" w:color="0000FE"/>
          <w:lang w:eastAsia="zh-TW"/>
        </w:rPr>
        <w:t xml:space="preserve"> </w:t>
      </w:r>
      <w:hyperlink r:id="rId18" w:history="1">
        <w:r w:rsidRPr="008B6C70">
          <w:rPr>
            <w:rFonts w:ascii="SimSun" w:eastAsia="新細明體" w:hAnsi="SimSun" w:cs="SimSun"/>
            <w:color w:val="0000FE"/>
            <w:spacing w:val="-7"/>
            <w:u w:val="double" w:color="0000FE"/>
            <w:lang w:eastAsia="zh-TW"/>
          </w:rPr>
          <w:t>nepri</w:t>
        </w:r>
      </w:hyperlink>
      <w:r w:rsidRPr="008B6C70">
        <w:rPr>
          <w:rFonts w:ascii="SimSun" w:eastAsia="新細明體" w:hAnsi="SimSun" w:cs="SimSun"/>
          <w:spacing w:val="-8"/>
          <w:u w:val="double" w:color="0000FE"/>
          <w:lang w:eastAsia="zh-TW"/>
        </w:rPr>
        <w:t xml:space="preserve"> </w:t>
      </w:r>
      <w:hyperlink r:id="rId19" w:history="1">
        <w:r w:rsidRPr="008B6C70">
          <w:rPr>
            <w:rFonts w:ascii="SimSun" w:eastAsia="新細明體" w:hAnsi="SimSun" w:cs="SimSun"/>
            <w:color w:val="0000FE"/>
            <w:spacing w:val="-8"/>
            <w:u w:val="double" w:color="0000FE"/>
            <w:lang w:eastAsia="zh-TW"/>
          </w:rPr>
          <w:t>nt.</w:t>
        </w:r>
      </w:hyperlink>
      <w:r w:rsidRPr="008B6C70">
        <w:rPr>
          <w:rFonts w:ascii="SimSun" w:eastAsia="新細明體" w:hAnsi="SimSun" w:cs="SimSun"/>
          <w:spacing w:val="-8"/>
          <w:u w:val="double" w:color="0000FE"/>
          <w:lang w:eastAsia="zh-TW"/>
        </w:rPr>
        <w:t xml:space="preserve"> </w:t>
      </w:r>
      <w:r w:rsidRPr="008B6C70">
        <w:rPr>
          <w:rFonts w:ascii="SimSun" w:eastAsia="新細明體" w:hAnsi="SimSun" w:cs="SimSun"/>
          <w:color w:val="0000FE"/>
          <w:spacing w:val="-7"/>
          <w:u w:val="double" w:color="0000FE"/>
          <w:lang w:eastAsia="zh-TW"/>
        </w:rPr>
        <w:t>cn</w:t>
      </w:r>
    </w:p>
    <w:sectPr w:rsidR="007236B7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B7"/>
    <w:rsid w:val="007236B7"/>
    <w:rsid w:val="008B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7E9B2B-0ABA-4A79-AD19-A6C80988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b33695@163.com" TargetMode="External"/><Relationship Id="rId13" Type="http://schemas.openxmlformats.org/officeDocument/2006/relationships/hyperlink" Target="http://www.fineprint.cn" TargetMode="External"/><Relationship Id="rId18" Type="http://schemas.openxmlformats.org/officeDocument/2006/relationships/hyperlink" Target="http://www.fineprint.c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myb33695@163.com" TargetMode="External"/><Relationship Id="rId12" Type="http://schemas.openxmlformats.org/officeDocument/2006/relationships/hyperlink" Target="http://shop35991384.taobao.com" TargetMode="External"/><Relationship Id="rId17" Type="http://schemas.openxmlformats.org/officeDocument/2006/relationships/hyperlink" Target="http://www.fineprint.c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ineprint.c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shop35991384.taobao.com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://www.fineprint.cn" TargetMode="External"/><Relationship Id="rId10" Type="http://schemas.openxmlformats.org/officeDocument/2006/relationships/hyperlink" Target="http://shop35991384.taobao.com" TargetMode="External"/><Relationship Id="rId19" Type="http://schemas.openxmlformats.org/officeDocument/2006/relationships/hyperlink" Target="http://www.fineprint.cn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myb33695@163.com" TargetMode="External"/><Relationship Id="rId14" Type="http://schemas.openxmlformats.org/officeDocument/2006/relationships/hyperlink" Target="http://www.fineprint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welkk</dc:creator>
  <cp:keywords/>
  <cp:lastModifiedBy>welkk</cp:lastModifiedBy>
  <cp:revision>2</cp:revision>
  <dcterms:created xsi:type="dcterms:W3CDTF">2018-08-05T14:30:00Z</dcterms:created>
  <dcterms:modified xsi:type="dcterms:W3CDTF">2018-08-05T14:30:00Z</dcterms:modified>
</cp:coreProperties>
</file>