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940" w:rsidRDefault="000D14EF">
      <w:pPr>
        <w:pStyle w:val="Default"/>
      </w:pPr>
      <w:r>
        <w:rPr>
          <w:rFonts w:ascii="Arial" w:hAnsi="Arial"/>
          <w:b/>
          <w:color w:val="000000"/>
        </w:rPr>
        <w:t>Tracing a treatment through advertising in the Chemist and Druggist journal</w:t>
      </w:r>
    </w:p>
    <w:p w:rsidR="00211940" w:rsidRDefault="00211940">
      <w:pPr>
        <w:pStyle w:val="Default"/>
      </w:pPr>
    </w:p>
    <w:p w:rsidR="00211940" w:rsidRDefault="000D14EF">
      <w:pPr>
        <w:pStyle w:val="Default"/>
      </w:pPr>
      <w:r>
        <w:rPr>
          <w:rFonts w:ascii="Arial" w:hAnsi="Arial"/>
          <w:b/>
          <w:color w:val="000000"/>
        </w:rPr>
        <w:t>Team</w:t>
      </w:r>
    </w:p>
    <w:p w:rsidR="00017E01" w:rsidRDefault="00017E01" w:rsidP="00017E01">
      <w:pPr>
        <w:spacing w:after="0"/>
      </w:pPr>
      <w:proofErr w:type="spellStart"/>
      <w:r>
        <w:t>Briony</w:t>
      </w:r>
      <w:proofErr w:type="spellEnd"/>
      <w:r>
        <w:t xml:space="preserve"> Hudson</w:t>
      </w:r>
      <w:r>
        <w:tab/>
      </w:r>
      <w:r>
        <w:tab/>
        <w:t>brionyhudson@hotmail.com</w:t>
      </w:r>
    </w:p>
    <w:p w:rsidR="00017E01" w:rsidRDefault="00017E01" w:rsidP="00017E01">
      <w:pPr>
        <w:spacing w:after="0"/>
      </w:pPr>
      <w:r>
        <w:rPr>
          <w:rFonts w:ascii="Tahoma" w:hAnsi="Tahoma" w:cs="Tahoma"/>
          <w:sz w:val="20"/>
          <w:szCs w:val="20"/>
          <w:lang w:val="en-US"/>
        </w:rPr>
        <w:t>Olivia Fletcher Vane</w:t>
      </w:r>
      <w:r>
        <w:rPr>
          <w:rFonts w:ascii="Tahoma" w:hAnsi="Tahoma" w:cs="Tahoma"/>
          <w:sz w:val="20"/>
          <w:szCs w:val="20"/>
          <w:lang w:val="en-US"/>
        </w:rPr>
        <w:tab/>
        <w:t>olivia.fletcher-vane@network.rca.ac.uk</w:t>
      </w:r>
    </w:p>
    <w:p w:rsidR="00017E01" w:rsidRDefault="00017E01" w:rsidP="00017E01">
      <w:pPr>
        <w:spacing w:after="0"/>
        <w:rPr>
          <w:rFonts w:cs="Arial"/>
        </w:rPr>
      </w:pPr>
      <w:r>
        <w:rPr>
          <w:rFonts w:cs="Arial"/>
        </w:rPr>
        <w:t>David McCormick</w:t>
      </w:r>
      <w:r>
        <w:rPr>
          <w:rFonts w:cs="Arial"/>
        </w:rPr>
        <w:tab/>
        <w:t>D.McCormick@wellcome.ac.uk</w:t>
      </w:r>
    </w:p>
    <w:p w:rsidR="00017E01" w:rsidRDefault="00017E01" w:rsidP="00017E01">
      <w:pPr>
        <w:spacing w:after="0"/>
      </w:pPr>
      <w:r>
        <w:rPr>
          <w:rFonts w:cs="Arial"/>
        </w:rPr>
        <w:t>Alex Green</w:t>
      </w:r>
      <w:r>
        <w:rPr>
          <w:rFonts w:cs="Arial"/>
        </w:rPr>
        <w:tab/>
      </w:r>
      <w:r>
        <w:rPr>
          <w:rFonts w:cs="Arial"/>
        </w:rPr>
        <w:tab/>
        <w:t>A.Green@wellcome.ac.uk</w:t>
      </w:r>
    </w:p>
    <w:p w:rsidR="00211940" w:rsidRDefault="00211940">
      <w:pPr>
        <w:pStyle w:val="Default"/>
      </w:pPr>
    </w:p>
    <w:p w:rsidR="00211940" w:rsidRDefault="00211940">
      <w:pPr>
        <w:pStyle w:val="Default"/>
      </w:pPr>
    </w:p>
    <w:p w:rsidR="00211940" w:rsidRDefault="000D14EF">
      <w:pPr>
        <w:pStyle w:val="Default"/>
      </w:pPr>
      <w:r>
        <w:rPr>
          <w:rFonts w:ascii="Arial" w:hAnsi="Arial"/>
          <w:b/>
          <w:color w:val="000000"/>
        </w:rPr>
        <w:t>Research proposal</w:t>
      </w:r>
    </w:p>
    <w:p w:rsidR="00211940" w:rsidRDefault="000D14EF">
      <w:pPr>
        <w:pStyle w:val="Default"/>
      </w:pPr>
      <w:r>
        <w:rPr>
          <w:rFonts w:ascii="Arial" w:hAnsi="Arial"/>
          <w:color w:val="000000"/>
        </w:rPr>
        <w:t>For one or two medical conditions, identify advertising for treatments and therapies to treat the condition. Identify key products and manufacturers and how treatment changed over time.</w:t>
      </w:r>
    </w:p>
    <w:p w:rsidR="00211940" w:rsidRDefault="00211940">
      <w:pPr>
        <w:pStyle w:val="Default"/>
      </w:pPr>
    </w:p>
    <w:p w:rsidR="00211940" w:rsidRDefault="000D14EF">
      <w:pPr>
        <w:pStyle w:val="Default"/>
      </w:pPr>
      <w:r>
        <w:rPr>
          <w:rFonts w:ascii="Arial" w:hAnsi="Arial"/>
          <w:b/>
          <w:color w:val="000000"/>
        </w:rPr>
        <w:t>Methodology</w:t>
      </w:r>
    </w:p>
    <w:p w:rsidR="00211940" w:rsidRDefault="000D14EF">
      <w:pPr>
        <w:pStyle w:val="Default"/>
      </w:pPr>
      <w:r>
        <w:rPr>
          <w:rFonts w:ascii="Arial" w:hAnsi="Arial"/>
          <w:color w:val="000000"/>
        </w:rPr>
        <w:t>Search for key phrases and terminology related to the condition. Identify visual advertising from this selection and analyse the results.</w:t>
      </w:r>
    </w:p>
    <w:p w:rsidR="00211940" w:rsidRDefault="00211940">
      <w:pPr>
        <w:pStyle w:val="Default"/>
      </w:pPr>
    </w:p>
    <w:p w:rsidR="00211940" w:rsidRDefault="000D14EF">
      <w:pPr>
        <w:pStyle w:val="Default"/>
      </w:pPr>
      <w:r>
        <w:rPr>
          <w:rFonts w:ascii="Arial" w:hAnsi="Arial"/>
          <w:b/>
          <w:color w:val="000000"/>
        </w:rPr>
        <w:t>Outputs</w:t>
      </w:r>
    </w:p>
    <w:p w:rsidR="00211940" w:rsidRDefault="000D14EF">
      <w:pPr>
        <w:pStyle w:val="Default"/>
      </w:pPr>
      <w:proofErr w:type="gramStart"/>
      <w:r>
        <w:rPr>
          <w:rFonts w:ascii="Arial" w:hAnsi="Arial"/>
          <w:color w:val="000000"/>
        </w:rPr>
        <w:t>A visual interface to view adverts and analyse and organise the results.</w:t>
      </w:r>
      <w:proofErr w:type="gramEnd"/>
    </w:p>
    <w:p w:rsidR="00211940" w:rsidRDefault="00211940">
      <w:pPr>
        <w:pStyle w:val="Default"/>
      </w:pPr>
    </w:p>
    <w:p w:rsidR="00211940" w:rsidRDefault="000D14EF">
      <w:pPr>
        <w:pStyle w:val="Default"/>
      </w:pPr>
      <w:r>
        <w:rPr>
          <w:rFonts w:ascii="Arial" w:hAnsi="Arial"/>
          <w:b/>
          <w:bCs/>
          <w:color w:val="000000"/>
        </w:rPr>
        <w:t>Ideas on visual interface</w:t>
      </w:r>
    </w:p>
    <w:p w:rsidR="00211940" w:rsidRDefault="000D14EF">
      <w:pPr>
        <w:pStyle w:val="Default"/>
        <w:numPr>
          <w:ilvl w:val="0"/>
          <w:numId w:val="14"/>
        </w:numPr>
      </w:pPr>
      <w:r>
        <w:rPr>
          <w:rFonts w:ascii="Arial" w:hAnsi="Arial"/>
          <w:color w:val="000000"/>
        </w:rPr>
        <w:t>Timeline approach with images as means into further data</w:t>
      </w:r>
    </w:p>
    <w:p w:rsidR="00211940" w:rsidRDefault="000D14EF">
      <w:pPr>
        <w:pStyle w:val="Default"/>
        <w:numPr>
          <w:ilvl w:val="0"/>
          <w:numId w:val="14"/>
        </w:numPr>
      </w:pPr>
      <w:r>
        <w:rPr>
          <w:rFonts w:ascii="Arial" w:hAnsi="Arial"/>
          <w:color w:val="000000"/>
        </w:rPr>
        <w:t>Need for brief interpretation to introduce conditions?</w:t>
      </w:r>
    </w:p>
    <w:p w:rsidR="00211940" w:rsidRDefault="000D14EF">
      <w:pPr>
        <w:pStyle w:val="Default"/>
        <w:numPr>
          <w:ilvl w:val="0"/>
          <w:numId w:val="14"/>
        </w:numPr>
      </w:pPr>
      <w:r>
        <w:rPr>
          <w:rFonts w:ascii="Arial" w:hAnsi="Arial"/>
          <w:color w:val="000000"/>
        </w:rPr>
        <w:t>Need for brief interpretation to introduce approach?</w:t>
      </w:r>
    </w:p>
    <w:p w:rsidR="00211940" w:rsidRDefault="000D14EF">
      <w:pPr>
        <w:pStyle w:val="Default"/>
        <w:numPr>
          <w:ilvl w:val="0"/>
          <w:numId w:val="14"/>
        </w:numPr>
      </w:pPr>
      <w:r>
        <w:rPr>
          <w:rFonts w:ascii="Arial" w:hAnsi="Arial"/>
          <w:color w:val="000000"/>
        </w:rPr>
        <w:t>Ability to cross-reference brands</w:t>
      </w:r>
    </w:p>
    <w:p w:rsidR="00211940" w:rsidRDefault="000D14EF">
      <w:pPr>
        <w:pStyle w:val="Default"/>
        <w:numPr>
          <w:ilvl w:val="0"/>
          <w:numId w:val="14"/>
        </w:numPr>
      </w:pPr>
      <w:r>
        <w:rPr>
          <w:rFonts w:ascii="Arial" w:hAnsi="Arial"/>
          <w:color w:val="000000"/>
        </w:rPr>
        <w:t>Ability to cross-reference substances/therapies</w:t>
      </w:r>
    </w:p>
    <w:p w:rsidR="00211940" w:rsidRDefault="000D14EF">
      <w:pPr>
        <w:pStyle w:val="Default"/>
      </w:pPr>
      <w:proofErr w:type="gramStart"/>
      <w:r>
        <w:rPr>
          <w:rFonts w:ascii="Arial" w:hAnsi="Arial"/>
          <w:color w:val="000000"/>
        </w:rPr>
        <w:t>e.g</w:t>
      </w:r>
      <w:proofErr w:type="gramEnd"/>
      <w:r>
        <w:rPr>
          <w:rFonts w:ascii="Arial" w:hAnsi="Arial"/>
          <w:color w:val="000000"/>
        </w:rPr>
        <w:t>. for asthma</w:t>
      </w:r>
    </w:p>
    <w:p w:rsidR="00211940" w:rsidRDefault="000D14EF">
      <w:pPr>
        <w:pStyle w:val="Default"/>
        <w:numPr>
          <w:ilvl w:val="0"/>
          <w:numId w:val="13"/>
        </w:numPr>
      </w:pPr>
      <w:r>
        <w:rPr>
          <w:rFonts w:ascii="Arial" w:hAnsi="Arial"/>
          <w:color w:val="000000"/>
        </w:rPr>
        <w:t>ephedra/ephedrine used across time, so would be good to make these links</w:t>
      </w:r>
    </w:p>
    <w:p w:rsidR="00211940" w:rsidRDefault="000D14EF">
      <w:pPr>
        <w:pStyle w:val="Default"/>
        <w:numPr>
          <w:ilvl w:val="0"/>
          <w:numId w:val="13"/>
        </w:numPr>
      </w:pPr>
      <w:r>
        <w:rPr>
          <w:rFonts w:ascii="Arial" w:hAnsi="Arial"/>
          <w:color w:val="000000"/>
        </w:rPr>
        <w:t>Potter’s was a key brand name for asthma remedies, but would be good to flag up what else they made</w:t>
      </w:r>
    </w:p>
    <w:p w:rsidR="00211940" w:rsidRDefault="00211940">
      <w:pPr>
        <w:pStyle w:val="Default"/>
      </w:pPr>
    </w:p>
    <w:p w:rsidR="00211940" w:rsidRDefault="000D14EF">
      <w:pPr>
        <w:pStyle w:val="Default"/>
      </w:pPr>
      <w:r>
        <w:rPr>
          <w:rFonts w:ascii="Arial" w:hAnsi="Arial"/>
          <w:b/>
          <w:bCs/>
          <w:color w:val="000000"/>
        </w:rPr>
        <w:t>Possible developments/extensions</w:t>
      </w:r>
    </w:p>
    <w:p w:rsidR="00211940" w:rsidRDefault="000D14EF">
      <w:pPr>
        <w:pStyle w:val="Default"/>
        <w:numPr>
          <w:ilvl w:val="0"/>
          <w:numId w:val="15"/>
        </w:numPr>
      </w:pPr>
      <w:r>
        <w:rPr>
          <w:rFonts w:ascii="Arial" w:hAnsi="Arial"/>
          <w:color w:val="000000"/>
        </w:rPr>
        <w:t>Links with relevant publications in UKMHL</w:t>
      </w:r>
    </w:p>
    <w:p w:rsidR="00211940" w:rsidRDefault="000D14EF">
      <w:pPr>
        <w:pStyle w:val="Default"/>
        <w:numPr>
          <w:ilvl w:val="0"/>
          <w:numId w:val="15"/>
        </w:numPr>
      </w:pPr>
      <w:r>
        <w:rPr>
          <w:rFonts w:ascii="Arial" w:hAnsi="Arial"/>
          <w:color w:val="000000"/>
        </w:rPr>
        <w:t>Links with relevant Wellcome images and caricatures</w:t>
      </w:r>
    </w:p>
    <w:p w:rsidR="00211940" w:rsidRDefault="000D14EF">
      <w:pPr>
        <w:pStyle w:val="Default"/>
        <w:numPr>
          <w:ilvl w:val="0"/>
          <w:numId w:val="15"/>
        </w:numPr>
      </w:pPr>
      <w:r>
        <w:rPr>
          <w:rFonts w:ascii="Arial" w:hAnsi="Arial"/>
          <w:color w:val="000000"/>
        </w:rPr>
        <w:t xml:space="preserve">Links with </w:t>
      </w:r>
      <w:proofErr w:type="spellStart"/>
      <w:r>
        <w:rPr>
          <w:rFonts w:ascii="Arial" w:hAnsi="Arial"/>
          <w:color w:val="000000"/>
        </w:rPr>
        <w:t>MoH</w:t>
      </w:r>
      <w:proofErr w:type="spellEnd"/>
      <w:r>
        <w:rPr>
          <w:rFonts w:ascii="Arial" w:hAnsi="Arial"/>
          <w:color w:val="000000"/>
        </w:rPr>
        <w:t xml:space="preserve"> reports</w:t>
      </w:r>
    </w:p>
    <w:p w:rsidR="00211940" w:rsidRDefault="000D14EF">
      <w:pPr>
        <w:pStyle w:val="Default"/>
        <w:numPr>
          <w:ilvl w:val="0"/>
          <w:numId w:val="15"/>
        </w:numPr>
      </w:pPr>
      <w:r>
        <w:rPr>
          <w:rFonts w:ascii="Arial" w:hAnsi="Arial"/>
          <w:color w:val="000000"/>
        </w:rPr>
        <w:t>Links with current health awareness weeks</w:t>
      </w:r>
    </w:p>
    <w:p w:rsidR="00211940" w:rsidRDefault="00211940">
      <w:pPr>
        <w:pStyle w:val="Default"/>
      </w:pPr>
    </w:p>
    <w:p w:rsidR="00211940" w:rsidRDefault="000D14EF">
      <w:pPr>
        <w:pStyle w:val="Default"/>
      </w:pPr>
      <w:r>
        <w:rPr>
          <w:rFonts w:ascii="Arial" w:hAnsi="Arial"/>
          <w:b/>
          <w:bCs/>
          <w:color w:val="000000"/>
        </w:rPr>
        <w:t>Date range focus</w:t>
      </w:r>
    </w:p>
    <w:p w:rsidR="00211940" w:rsidRDefault="000D14EF">
      <w:pPr>
        <w:pStyle w:val="Default"/>
      </w:pPr>
      <w:r>
        <w:rPr>
          <w:rFonts w:ascii="Arial" w:hAnsi="Arial"/>
          <w:color w:val="000000"/>
        </w:rPr>
        <w:t>C+D spans 1859-2010, but treatments obviously sit within a wider historical context.  Need to start project with a tighter date range and explore possibility of wider dates?</w:t>
      </w:r>
    </w:p>
    <w:p w:rsidR="00211940" w:rsidRDefault="00211940">
      <w:pPr>
        <w:pStyle w:val="Default"/>
      </w:pPr>
    </w:p>
    <w:p w:rsidR="00211940" w:rsidRDefault="000D14EF">
      <w:pPr>
        <w:pStyle w:val="Default"/>
      </w:pPr>
      <w:r>
        <w:rPr>
          <w:rFonts w:ascii="Arial" w:hAnsi="Arial"/>
          <w:b/>
          <w:bCs/>
          <w:color w:val="000000"/>
        </w:rPr>
        <w:t>Potential issues</w:t>
      </w:r>
    </w:p>
    <w:p w:rsidR="00211940" w:rsidRDefault="000D14EF">
      <w:pPr>
        <w:pStyle w:val="Default"/>
        <w:numPr>
          <w:ilvl w:val="0"/>
          <w:numId w:val="8"/>
        </w:numPr>
      </w:pPr>
      <w:r>
        <w:rPr>
          <w:rFonts w:ascii="Arial" w:hAnsi="Arial"/>
          <w:color w:val="000000"/>
        </w:rPr>
        <w:t>brand name/drug name synonyms for searching</w:t>
      </w:r>
    </w:p>
    <w:p w:rsidR="00211940" w:rsidRDefault="000D14EF">
      <w:pPr>
        <w:pStyle w:val="Default"/>
        <w:numPr>
          <w:ilvl w:val="0"/>
          <w:numId w:val="8"/>
        </w:numPr>
      </w:pPr>
      <w:r>
        <w:rPr>
          <w:rFonts w:ascii="Arial" w:hAnsi="Arial"/>
          <w:color w:val="000000"/>
        </w:rPr>
        <w:t xml:space="preserve">common name/botanical name synonyms for searching </w:t>
      </w:r>
    </w:p>
    <w:p w:rsidR="00211940" w:rsidRPr="00820201" w:rsidRDefault="000D14EF">
      <w:pPr>
        <w:pStyle w:val="Default"/>
        <w:numPr>
          <w:ilvl w:val="0"/>
          <w:numId w:val="8"/>
        </w:numPr>
      </w:pPr>
      <w:r>
        <w:rPr>
          <w:rFonts w:ascii="Arial" w:hAnsi="Arial"/>
          <w:color w:val="000000"/>
        </w:rPr>
        <w:t>synonyms for conditions e.g. obesity/corpulence</w:t>
      </w:r>
    </w:p>
    <w:p w:rsidR="00820201" w:rsidRDefault="00820201" w:rsidP="00820201">
      <w:pPr>
        <w:pStyle w:val="Default"/>
        <w:rPr>
          <w:rFonts w:ascii="Arial" w:hAnsi="Arial"/>
          <w:color w:val="000000"/>
        </w:rPr>
      </w:pPr>
    </w:p>
    <w:p w:rsidR="00820201" w:rsidRDefault="00820201" w:rsidP="00820201">
      <w:pPr>
        <w:pStyle w:val="Default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Things to bear in mind re: approach</w:t>
      </w:r>
    </w:p>
    <w:p w:rsidR="00820201" w:rsidRDefault="00820201" w:rsidP="00820201">
      <w:pPr>
        <w:pStyle w:val="Defaul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lastRenderedPageBreak/>
        <w:t xml:space="preserve">From </w:t>
      </w:r>
      <w:hyperlink r:id="rId6" w:history="1">
        <w:r w:rsidRPr="000F7F78">
          <w:rPr>
            <w:rStyle w:val="Hyperlink"/>
            <w:rFonts w:ascii="Arial" w:hAnsi="Arial"/>
          </w:rPr>
          <w:t>https://doinghistoryinpublic.org/2016/04/19/identifying-and-removing-barriers-to-digital-history/</w:t>
        </w:r>
      </w:hyperlink>
    </w:p>
    <w:p w:rsidR="00820201" w:rsidRDefault="00820201" w:rsidP="00820201">
      <w:pPr>
        <w:pStyle w:val="Defaul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[April 2016 Cambridge historians event]</w:t>
      </w:r>
    </w:p>
    <w:p w:rsidR="00820201" w:rsidRDefault="00820201" w:rsidP="00820201">
      <w:pPr>
        <w:pStyle w:val="Default"/>
        <w:rPr>
          <w:rFonts w:ascii="Arial" w:hAnsi="Arial"/>
          <w:color w:val="000000"/>
        </w:rPr>
      </w:pPr>
      <w:bookmarkStart w:id="0" w:name="_GoBack"/>
      <w:bookmarkEnd w:id="0"/>
    </w:p>
    <w:p w:rsidR="00820201" w:rsidRPr="00820201" w:rsidRDefault="00820201" w:rsidP="00820201">
      <w:pPr>
        <w:pStyle w:val="Default"/>
        <w:numPr>
          <w:ilvl w:val="0"/>
          <w:numId w:val="19"/>
        </w:numPr>
      </w:pPr>
      <w:r>
        <w:rPr>
          <w:rFonts w:ascii="Arial" w:hAnsi="Arial"/>
          <w:color w:val="000000"/>
        </w:rPr>
        <w:t>Put history before digital e.g. using “sources” rather than “data”</w:t>
      </w:r>
    </w:p>
    <w:p w:rsidR="00820201" w:rsidRPr="00820201" w:rsidRDefault="00820201" w:rsidP="00820201">
      <w:pPr>
        <w:pStyle w:val="Default"/>
        <w:numPr>
          <w:ilvl w:val="0"/>
          <w:numId w:val="19"/>
        </w:numPr>
      </w:pPr>
      <w:r>
        <w:rPr>
          <w:rFonts w:ascii="Arial" w:hAnsi="Arial"/>
          <w:color w:val="000000"/>
        </w:rPr>
        <w:t>Small scale projects allow people to build their confidence in using large scale data projects (</w:t>
      </w:r>
      <w:proofErr w:type="spellStart"/>
      <w:r>
        <w:rPr>
          <w:rFonts w:ascii="Arial" w:hAnsi="Arial"/>
          <w:color w:val="000000"/>
        </w:rPr>
        <w:t>esp</w:t>
      </w:r>
      <w:proofErr w:type="spellEnd"/>
      <w:r>
        <w:rPr>
          <w:rFonts w:ascii="Arial" w:hAnsi="Arial"/>
          <w:color w:val="000000"/>
        </w:rPr>
        <w:t xml:space="preserve"> relevant re: C+D)</w:t>
      </w:r>
    </w:p>
    <w:p w:rsidR="00820201" w:rsidRPr="00820201" w:rsidRDefault="00820201" w:rsidP="00820201">
      <w:pPr>
        <w:pStyle w:val="Default"/>
        <w:numPr>
          <w:ilvl w:val="0"/>
          <w:numId w:val="19"/>
        </w:numPr>
      </w:pPr>
      <w:r>
        <w:rPr>
          <w:rFonts w:ascii="Arial" w:hAnsi="Arial"/>
          <w:color w:val="000000"/>
        </w:rPr>
        <w:t>Demonstrate relevance to historical research [provide examples?]</w:t>
      </w:r>
    </w:p>
    <w:p w:rsidR="00820201" w:rsidRPr="00820201" w:rsidRDefault="00820201" w:rsidP="00820201">
      <w:pPr>
        <w:pStyle w:val="Default"/>
        <w:numPr>
          <w:ilvl w:val="0"/>
          <w:numId w:val="19"/>
        </w:numPr>
      </w:pPr>
      <w:r>
        <w:rPr>
          <w:rFonts w:ascii="Arial" w:hAnsi="Arial"/>
          <w:color w:val="000000"/>
        </w:rPr>
        <w:t>Keep conventions of non-digital history research e.g. footnotes, bibliography</w:t>
      </w:r>
    </w:p>
    <w:p w:rsidR="00820201" w:rsidRPr="00820201" w:rsidRDefault="00820201" w:rsidP="00820201">
      <w:pPr>
        <w:pStyle w:val="Default"/>
        <w:numPr>
          <w:ilvl w:val="0"/>
          <w:numId w:val="19"/>
        </w:numPr>
      </w:pPr>
      <w:r>
        <w:rPr>
          <w:rFonts w:ascii="Arial" w:hAnsi="Arial"/>
          <w:color w:val="000000"/>
        </w:rPr>
        <w:t>“Engage with published historiography” [blur boundaries between digital and non-digital]</w:t>
      </w:r>
    </w:p>
    <w:p w:rsidR="00211940" w:rsidRDefault="00211940">
      <w:pPr>
        <w:pStyle w:val="Default"/>
      </w:pPr>
    </w:p>
    <w:p w:rsidR="00017E01" w:rsidRDefault="00017E01">
      <w:pPr>
        <w:pStyle w:val="Default"/>
        <w:rPr>
          <w:rFonts w:ascii="Arial" w:hAnsi="Arial"/>
          <w:b/>
          <w:bCs/>
          <w:color w:val="000000"/>
        </w:rPr>
      </w:pPr>
    </w:p>
    <w:p w:rsidR="00017E01" w:rsidRDefault="00017E01">
      <w:pPr>
        <w:pStyle w:val="Default"/>
        <w:rPr>
          <w:rFonts w:ascii="Arial" w:hAnsi="Arial"/>
          <w:b/>
          <w:bCs/>
          <w:color w:val="000000"/>
        </w:rPr>
      </w:pPr>
    </w:p>
    <w:p w:rsidR="00211940" w:rsidRDefault="000D14EF">
      <w:pPr>
        <w:pStyle w:val="Default"/>
      </w:pPr>
      <w:r>
        <w:rPr>
          <w:rFonts w:ascii="Arial" w:hAnsi="Arial"/>
          <w:b/>
          <w:bCs/>
          <w:color w:val="000000"/>
        </w:rPr>
        <w:t xml:space="preserve">Suggested medical conditions </w:t>
      </w:r>
    </w:p>
    <w:p w:rsidR="00211940" w:rsidRDefault="000D14EF">
      <w:pPr>
        <w:pStyle w:val="Default"/>
      </w:pPr>
      <w:r>
        <w:rPr>
          <w:rFonts w:ascii="Arial" w:hAnsi="Arial"/>
          <w:color w:val="000000"/>
        </w:rPr>
        <w:t>Suggested top three conditions (see section below for initial starting points/ keywords/brands/treatments</w:t>
      </w:r>
      <w:proofErr w:type="gramStart"/>
      <w:r>
        <w:rPr>
          <w:rFonts w:ascii="Arial" w:hAnsi="Arial"/>
          <w:color w:val="000000"/>
        </w:rPr>
        <w:t>) :</w:t>
      </w:r>
      <w:proofErr w:type="gramEnd"/>
    </w:p>
    <w:p w:rsidR="00211940" w:rsidRDefault="000D14EF">
      <w:pPr>
        <w:pStyle w:val="Default"/>
        <w:numPr>
          <w:ilvl w:val="0"/>
          <w:numId w:val="16"/>
        </w:numPr>
      </w:pPr>
      <w:r>
        <w:rPr>
          <w:rFonts w:ascii="Arial" w:hAnsi="Arial"/>
          <w:color w:val="000000"/>
        </w:rPr>
        <w:t>Asthma</w:t>
      </w:r>
    </w:p>
    <w:p w:rsidR="00211940" w:rsidRDefault="000D14EF">
      <w:pPr>
        <w:pStyle w:val="Default"/>
        <w:numPr>
          <w:ilvl w:val="0"/>
          <w:numId w:val="16"/>
        </w:numPr>
      </w:pPr>
      <w:r>
        <w:rPr>
          <w:rFonts w:ascii="Arial" w:hAnsi="Arial"/>
          <w:color w:val="000000"/>
        </w:rPr>
        <w:t xml:space="preserve">Common cold </w:t>
      </w:r>
    </w:p>
    <w:p w:rsidR="00211940" w:rsidRDefault="000D14EF">
      <w:pPr>
        <w:pStyle w:val="Default"/>
        <w:numPr>
          <w:ilvl w:val="0"/>
          <w:numId w:val="16"/>
        </w:numPr>
      </w:pPr>
      <w:r>
        <w:rPr>
          <w:rFonts w:ascii="Arial" w:hAnsi="Arial"/>
          <w:color w:val="000000"/>
        </w:rPr>
        <w:t>Obesity</w:t>
      </w:r>
    </w:p>
    <w:p w:rsidR="00211940" w:rsidRDefault="00211940">
      <w:pPr>
        <w:pStyle w:val="Default"/>
      </w:pPr>
    </w:p>
    <w:p w:rsidR="00211940" w:rsidRDefault="000D14EF">
      <w:pPr>
        <w:pStyle w:val="Default"/>
      </w:pPr>
      <w:r>
        <w:rPr>
          <w:rFonts w:ascii="Arial" w:hAnsi="Arial"/>
          <w:color w:val="000000"/>
        </w:rPr>
        <w:t>Other possibilities:</w:t>
      </w:r>
    </w:p>
    <w:p w:rsidR="00211940" w:rsidRDefault="000D14EF">
      <w:pPr>
        <w:pStyle w:val="Default"/>
        <w:numPr>
          <w:ilvl w:val="0"/>
          <w:numId w:val="17"/>
        </w:numPr>
      </w:pPr>
      <w:r>
        <w:rPr>
          <w:rFonts w:ascii="Arial" w:hAnsi="Arial"/>
          <w:color w:val="000000"/>
        </w:rPr>
        <w:t>Women’s health – more difficult to search successfully as both general medicines and euphemisms widely used so harder to link confidently to women’s conditions?</w:t>
      </w:r>
    </w:p>
    <w:p w:rsidR="00211940" w:rsidRDefault="000D14EF">
      <w:pPr>
        <w:pStyle w:val="Default"/>
        <w:numPr>
          <w:ilvl w:val="0"/>
          <w:numId w:val="17"/>
        </w:numPr>
      </w:pPr>
      <w:r>
        <w:rPr>
          <w:rFonts w:ascii="Arial" w:hAnsi="Arial"/>
          <w:color w:val="000000"/>
        </w:rPr>
        <w:t>Malaria – not as likely to find material in C+D because predominantly tropical disease by this point</w:t>
      </w:r>
    </w:p>
    <w:p w:rsidR="00211940" w:rsidRDefault="00211940">
      <w:pPr>
        <w:pStyle w:val="Default"/>
      </w:pPr>
    </w:p>
    <w:p w:rsidR="00211940" w:rsidRDefault="000D14EF">
      <w:pPr>
        <w:pStyle w:val="Default"/>
      </w:pPr>
      <w:r>
        <w:rPr>
          <w:rFonts w:ascii="Arial" w:hAnsi="Arial"/>
          <w:color w:val="000000"/>
        </w:rPr>
        <w:t xml:space="preserve">Acknowledge (and link to) Royal Pharmaceutical Museum </w:t>
      </w:r>
      <w:r>
        <w:rPr>
          <w:rFonts w:ascii="Arial" w:hAnsi="Arial"/>
          <w:i/>
          <w:iCs/>
          <w:color w:val="000000"/>
        </w:rPr>
        <w:t>Developing Treatments</w:t>
      </w:r>
      <w:r>
        <w:rPr>
          <w:rFonts w:ascii="Arial" w:hAnsi="Arial"/>
          <w:color w:val="000000"/>
        </w:rPr>
        <w:t xml:space="preserve"> series as basis for project </w:t>
      </w:r>
      <w:hyperlink r:id="rId7">
        <w:r>
          <w:rPr>
            <w:rStyle w:val="InternetLink"/>
            <w:rFonts w:ascii="Arial" w:hAnsi="Arial"/>
            <w:color w:val="000000"/>
          </w:rPr>
          <w:t>http://www.rpharms.com/learning-resources/developing-treatments.asp</w:t>
        </w:r>
      </w:hyperlink>
    </w:p>
    <w:p w:rsidR="00211940" w:rsidRDefault="00211940">
      <w:pPr>
        <w:pStyle w:val="Default"/>
      </w:pPr>
    </w:p>
    <w:p w:rsidR="00211940" w:rsidRDefault="00211940">
      <w:pPr>
        <w:pStyle w:val="Default"/>
      </w:pPr>
    </w:p>
    <w:p w:rsidR="00211940" w:rsidRDefault="00211940">
      <w:pPr>
        <w:pStyle w:val="Default"/>
      </w:pPr>
    </w:p>
    <w:p w:rsidR="00211940" w:rsidRDefault="00211940">
      <w:pPr>
        <w:pStyle w:val="Default"/>
      </w:pPr>
    </w:p>
    <w:p w:rsidR="00211940" w:rsidRDefault="00211940">
      <w:pPr>
        <w:pStyle w:val="Default"/>
      </w:pPr>
    </w:p>
    <w:p w:rsidR="00211940" w:rsidRDefault="00211940">
      <w:pPr>
        <w:pStyle w:val="Default"/>
      </w:pPr>
    </w:p>
    <w:p w:rsidR="00211940" w:rsidRDefault="00211940">
      <w:pPr>
        <w:pStyle w:val="Default"/>
      </w:pPr>
    </w:p>
    <w:p w:rsidR="00211940" w:rsidRDefault="00211940">
      <w:pPr>
        <w:pStyle w:val="Default"/>
      </w:pPr>
    </w:p>
    <w:p w:rsidR="00211940" w:rsidRDefault="000D14EF">
      <w:pPr>
        <w:pStyle w:val="Default"/>
        <w:pageBreakBefore/>
      </w:pPr>
      <w:r>
        <w:rPr>
          <w:rFonts w:ascii="Arial" w:hAnsi="Arial"/>
          <w:b/>
          <w:bCs/>
          <w:color w:val="000000"/>
        </w:rPr>
        <w:lastRenderedPageBreak/>
        <w:t>Asthma</w:t>
      </w:r>
    </w:p>
    <w:p w:rsidR="00211940" w:rsidRDefault="00211940">
      <w:pPr>
        <w:pStyle w:val="Default"/>
      </w:pPr>
    </w:p>
    <w:p w:rsidR="00211940" w:rsidRDefault="000D14EF">
      <w:pPr>
        <w:pStyle w:val="Default"/>
      </w:pPr>
      <w:r>
        <w:rPr>
          <w:rFonts w:ascii="Arial" w:hAnsi="Arial"/>
          <w:color w:val="000000"/>
        </w:rPr>
        <w:t xml:space="preserve">Note: </w:t>
      </w:r>
    </w:p>
    <w:p w:rsidR="00211940" w:rsidRDefault="000D14EF">
      <w:pPr>
        <w:pStyle w:val="Default"/>
      </w:pPr>
      <w:proofErr w:type="gramStart"/>
      <w:r>
        <w:rPr>
          <w:rFonts w:ascii="Arial" w:hAnsi="Arial"/>
          <w:color w:val="000000"/>
        </w:rPr>
        <w:t>Botanical names in brackets for plant material.</w:t>
      </w:r>
      <w:proofErr w:type="gramEnd"/>
      <w:r>
        <w:rPr>
          <w:rFonts w:ascii="Arial" w:hAnsi="Arial"/>
          <w:color w:val="000000"/>
        </w:rPr>
        <w:t xml:space="preserve">  </w:t>
      </w:r>
    </w:p>
    <w:p w:rsidR="00211940" w:rsidRDefault="000D14EF">
      <w:pPr>
        <w:pStyle w:val="Default"/>
      </w:pPr>
      <w:r>
        <w:rPr>
          <w:rFonts w:ascii="Arial" w:hAnsi="Arial"/>
          <w:color w:val="000000"/>
        </w:rPr>
        <w:t>Drug names in brackets for brand-name remedies</w:t>
      </w:r>
    </w:p>
    <w:p w:rsidR="00211940" w:rsidRDefault="00211940">
      <w:pPr>
        <w:pStyle w:val="Default"/>
      </w:pPr>
    </w:p>
    <w:p w:rsidR="00211940" w:rsidRDefault="000D14EF">
      <w:pPr>
        <w:pStyle w:val="Default"/>
      </w:pPr>
      <w:r>
        <w:rPr>
          <w:rFonts w:ascii="Arial" w:hAnsi="Arial"/>
          <w:color w:val="000000"/>
        </w:rPr>
        <w:t>Ancient remedies:</w:t>
      </w:r>
    </w:p>
    <w:p w:rsidR="00211940" w:rsidRDefault="000D14EF">
      <w:pPr>
        <w:pStyle w:val="Default"/>
        <w:numPr>
          <w:ilvl w:val="0"/>
          <w:numId w:val="1"/>
        </w:numPr>
      </w:pPr>
      <w:proofErr w:type="spellStart"/>
      <w:r>
        <w:rPr>
          <w:rFonts w:ascii="Arial" w:hAnsi="Arial"/>
          <w:color w:val="000000"/>
        </w:rPr>
        <w:t>stramonium</w:t>
      </w:r>
      <w:proofErr w:type="spellEnd"/>
      <w:r>
        <w:rPr>
          <w:rFonts w:ascii="Arial" w:hAnsi="Arial"/>
          <w:color w:val="000000"/>
        </w:rPr>
        <w:t xml:space="preserve"> (Datura </w:t>
      </w:r>
      <w:proofErr w:type="spellStart"/>
      <w:r>
        <w:rPr>
          <w:rFonts w:ascii="Arial" w:hAnsi="Arial"/>
          <w:color w:val="000000"/>
        </w:rPr>
        <w:t>stramonium</w:t>
      </w:r>
      <w:proofErr w:type="spellEnd"/>
      <w:r>
        <w:rPr>
          <w:rFonts w:ascii="Arial" w:hAnsi="Arial"/>
          <w:color w:val="000000"/>
        </w:rPr>
        <w:t>)</w:t>
      </w:r>
    </w:p>
    <w:p w:rsidR="00211940" w:rsidRDefault="000D14EF">
      <w:pPr>
        <w:pStyle w:val="Default"/>
        <w:numPr>
          <w:ilvl w:val="0"/>
          <w:numId w:val="1"/>
        </w:numPr>
      </w:pPr>
      <w:r>
        <w:rPr>
          <w:rFonts w:ascii="Arial" w:hAnsi="Arial"/>
          <w:color w:val="000000"/>
        </w:rPr>
        <w:t>honey</w:t>
      </w:r>
    </w:p>
    <w:p w:rsidR="00211940" w:rsidRDefault="000D14EF">
      <w:pPr>
        <w:pStyle w:val="Default"/>
        <w:numPr>
          <w:ilvl w:val="0"/>
          <w:numId w:val="1"/>
        </w:numPr>
      </w:pPr>
      <w:r>
        <w:rPr>
          <w:rFonts w:ascii="Arial" w:hAnsi="Arial"/>
          <w:color w:val="000000"/>
        </w:rPr>
        <w:t>mustard</w:t>
      </w:r>
    </w:p>
    <w:p w:rsidR="00211940" w:rsidRDefault="000D14EF">
      <w:pPr>
        <w:pStyle w:val="Default"/>
        <w:numPr>
          <w:ilvl w:val="0"/>
          <w:numId w:val="1"/>
        </w:numPr>
      </w:pPr>
      <w:proofErr w:type="spellStart"/>
      <w:r>
        <w:rPr>
          <w:rFonts w:ascii="Arial" w:hAnsi="Arial"/>
          <w:color w:val="000000"/>
        </w:rPr>
        <w:t>tumeric</w:t>
      </w:r>
      <w:proofErr w:type="spellEnd"/>
    </w:p>
    <w:p w:rsidR="00211940" w:rsidRDefault="000D14EF">
      <w:pPr>
        <w:pStyle w:val="Default"/>
        <w:numPr>
          <w:ilvl w:val="0"/>
          <w:numId w:val="1"/>
        </w:numPr>
      </w:pPr>
      <w:r>
        <w:rPr>
          <w:rFonts w:ascii="Arial" w:hAnsi="Arial"/>
          <w:color w:val="000000"/>
        </w:rPr>
        <w:t>garlic</w:t>
      </w:r>
    </w:p>
    <w:p w:rsidR="00211940" w:rsidRDefault="000D14EF">
      <w:pPr>
        <w:pStyle w:val="Default"/>
        <w:numPr>
          <w:ilvl w:val="0"/>
          <w:numId w:val="1"/>
        </w:numPr>
      </w:pPr>
      <w:r>
        <w:rPr>
          <w:rFonts w:ascii="Arial" w:hAnsi="Arial"/>
          <w:color w:val="000000"/>
        </w:rPr>
        <w:t>ephedra/ephedrine</w:t>
      </w:r>
    </w:p>
    <w:p w:rsidR="00211940" w:rsidRDefault="00211940">
      <w:pPr>
        <w:pStyle w:val="Default"/>
      </w:pPr>
    </w:p>
    <w:p w:rsidR="00211940" w:rsidRDefault="000D14EF">
      <w:pPr>
        <w:pStyle w:val="Default"/>
      </w:pPr>
      <w:r>
        <w:rPr>
          <w:rFonts w:ascii="Arial" w:hAnsi="Arial"/>
          <w:color w:val="000000"/>
        </w:rPr>
        <w:t>Treatments to c1600</w:t>
      </w:r>
    </w:p>
    <w:p w:rsidR="00211940" w:rsidRDefault="000D14EF">
      <w:pPr>
        <w:pStyle w:val="Default"/>
        <w:numPr>
          <w:ilvl w:val="0"/>
          <w:numId w:val="2"/>
        </w:numPr>
      </w:pPr>
      <w:r>
        <w:rPr>
          <w:rFonts w:ascii="Arial" w:hAnsi="Arial"/>
          <w:color w:val="000000"/>
        </w:rPr>
        <w:t>wild pansy (Viola tricolour)</w:t>
      </w:r>
    </w:p>
    <w:p w:rsidR="00211940" w:rsidRDefault="000D14EF">
      <w:pPr>
        <w:pStyle w:val="Default"/>
        <w:numPr>
          <w:ilvl w:val="0"/>
          <w:numId w:val="2"/>
        </w:numPr>
      </w:pPr>
      <w:r>
        <w:rPr>
          <w:rFonts w:ascii="Arial" w:hAnsi="Arial"/>
          <w:color w:val="000000"/>
        </w:rPr>
        <w:t>Butcher’s Broom (</w:t>
      </w:r>
      <w:proofErr w:type="spellStart"/>
      <w:r>
        <w:rPr>
          <w:rFonts w:ascii="Arial" w:hAnsi="Arial"/>
          <w:color w:val="000000"/>
        </w:rPr>
        <w:t>Ruscus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aculeatus</w:t>
      </w:r>
      <w:proofErr w:type="spellEnd"/>
      <w:r>
        <w:rPr>
          <w:rFonts w:ascii="Arial" w:hAnsi="Arial"/>
          <w:color w:val="000000"/>
        </w:rPr>
        <w:t>)</w:t>
      </w:r>
    </w:p>
    <w:p w:rsidR="00211940" w:rsidRDefault="000D14EF">
      <w:pPr>
        <w:pStyle w:val="Default"/>
        <w:numPr>
          <w:ilvl w:val="0"/>
          <w:numId w:val="2"/>
        </w:numPr>
      </w:pPr>
      <w:r>
        <w:rPr>
          <w:rFonts w:ascii="Arial" w:hAnsi="Arial"/>
          <w:color w:val="000000"/>
        </w:rPr>
        <w:t>Balsam of Peru (</w:t>
      </w:r>
      <w:proofErr w:type="spellStart"/>
      <w:r>
        <w:rPr>
          <w:rFonts w:ascii="Arial" w:hAnsi="Arial"/>
          <w:color w:val="000000"/>
        </w:rPr>
        <w:t>Myroxylon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pereirae</w:t>
      </w:r>
      <w:proofErr w:type="spellEnd"/>
      <w:r>
        <w:rPr>
          <w:rFonts w:ascii="Arial" w:hAnsi="Arial"/>
          <w:color w:val="000000"/>
        </w:rPr>
        <w:t>)</w:t>
      </w:r>
    </w:p>
    <w:p w:rsidR="00211940" w:rsidRDefault="000D14EF">
      <w:pPr>
        <w:pStyle w:val="Default"/>
        <w:numPr>
          <w:ilvl w:val="0"/>
          <w:numId w:val="2"/>
        </w:numPr>
      </w:pPr>
      <w:proofErr w:type="spellStart"/>
      <w:r>
        <w:rPr>
          <w:rFonts w:ascii="Arial" w:hAnsi="Arial"/>
          <w:color w:val="000000"/>
        </w:rPr>
        <w:t>Ipecacuanha</w:t>
      </w:r>
      <w:proofErr w:type="spellEnd"/>
      <w:r>
        <w:rPr>
          <w:rFonts w:ascii="Arial" w:hAnsi="Arial"/>
          <w:color w:val="000000"/>
        </w:rPr>
        <w:t xml:space="preserve"> (</w:t>
      </w:r>
      <w:proofErr w:type="spellStart"/>
      <w:r>
        <w:rPr>
          <w:rFonts w:ascii="Arial" w:hAnsi="Arial"/>
          <w:color w:val="000000"/>
        </w:rPr>
        <w:t>Psychotria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ipecacuanha</w:t>
      </w:r>
      <w:proofErr w:type="spellEnd"/>
      <w:r>
        <w:rPr>
          <w:rFonts w:ascii="Arial" w:hAnsi="Arial"/>
          <w:color w:val="000000"/>
        </w:rPr>
        <w:t>)</w:t>
      </w:r>
    </w:p>
    <w:p w:rsidR="00211940" w:rsidRDefault="00211940">
      <w:pPr>
        <w:pStyle w:val="Default"/>
      </w:pPr>
    </w:p>
    <w:p w:rsidR="00211940" w:rsidRDefault="000D14EF">
      <w:pPr>
        <w:pStyle w:val="Default"/>
      </w:pPr>
      <w:r>
        <w:rPr>
          <w:rFonts w:ascii="Arial" w:hAnsi="Arial"/>
          <w:color w:val="000000"/>
        </w:rPr>
        <w:t>Treatments to c1800</w:t>
      </w:r>
    </w:p>
    <w:p w:rsidR="00211940" w:rsidRDefault="000D14EF">
      <w:pPr>
        <w:pStyle w:val="Default"/>
        <w:numPr>
          <w:ilvl w:val="0"/>
          <w:numId w:val="3"/>
        </w:numPr>
      </w:pPr>
      <w:r>
        <w:rPr>
          <w:rFonts w:ascii="Arial" w:hAnsi="Arial"/>
          <w:color w:val="000000"/>
        </w:rPr>
        <w:t>pectoral ointments</w:t>
      </w:r>
    </w:p>
    <w:p w:rsidR="00211940" w:rsidRDefault="000D14EF">
      <w:pPr>
        <w:pStyle w:val="Default"/>
        <w:numPr>
          <w:ilvl w:val="0"/>
          <w:numId w:val="3"/>
        </w:numPr>
      </w:pPr>
      <w:proofErr w:type="spellStart"/>
      <w:r>
        <w:rPr>
          <w:rFonts w:ascii="Arial" w:hAnsi="Arial"/>
          <w:color w:val="000000"/>
        </w:rPr>
        <w:t>lohoch</w:t>
      </w:r>
      <w:proofErr w:type="spellEnd"/>
      <w:r>
        <w:rPr>
          <w:rFonts w:ascii="Arial" w:hAnsi="Arial"/>
          <w:color w:val="000000"/>
        </w:rPr>
        <w:t xml:space="preserve"> of fox lungs</w:t>
      </w:r>
    </w:p>
    <w:p w:rsidR="00211940" w:rsidRDefault="000D14EF">
      <w:pPr>
        <w:pStyle w:val="Default"/>
        <w:numPr>
          <w:ilvl w:val="0"/>
          <w:numId w:val="3"/>
        </w:numPr>
      </w:pPr>
      <w:proofErr w:type="spellStart"/>
      <w:r>
        <w:rPr>
          <w:rFonts w:ascii="Arial" w:hAnsi="Arial"/>
          <w:color w:val="000000"/>
        </w:rPr>
        <w:t>oxymel</w:t>
      </w:r>
      <w:proofErr w:type="spellEnd"/>
      <w:r>
        <w:rPr>
          <w:rFonts w:ascii="Arial" w:hAnsi="Arial"/>
          <w:color w:val="000000"/>
        </w:rPr>
        <w:t xml:space="preserve"> of </w:t>
      </w:r>
      <w:proofErr w:type="spellStart"/>
      <w:r>
        <w:rPr>
          <w:rFonts w:ascii="Arial" w:hAnsi="Arial"/>
          <w:color w:val="000000"/>
        </w:rPr>
        <w:t>squill</w:t>
      </w:r>
      <w:proofErr w:type="spellEnd"/>
    </w:p>
    <w:p w:rsidR="00211940" w:rsidRDefault="000D14EF">
      <w:pPr>
        <w:pStyle w:val="Default"/>
        <w:numPr>
          <w:ilvl w:val="0"/>
          <w:numId w:val="3"/>
        </w:numPr>
      </w:pPr>
      <w:r>
        <w:rPr>
          <w:rFonts w:ascii="Arial" w:hAnsi="Arial"/>
          <w:color w:val="000000"/>
        </w:rPr>
        <w:t xml:space="preserve">spirit of </w:t>
      </w:r>
      <w:proofErr w:type="spellStart"/>
      <w:r>
        <w:rPr>
          <w:rFonts w:ascii="Arial" w:hAnsi="Arial"/>
          <w:color w:val="000000"/>
        </w:rPr>
        <w:t>hartshorn</w:t>
      </w:r>
      <w:proofErr w:type="spellEnd"/>
    </w:p>
    <w:p w:rsidR="00211940" w:rsidRDefault="000D14EF">
      <w:pPr>
        <w:pStyle w:val="Default"/>
        <w:numPr>
          <w:ilvl w:val="0"/>
          <w:numId w:val="3"/>
        </w:numPr>
      </w:pPr>
      <w:r>
        <w:rPr>
          <w:rFonts w:ascii="Arial" w:hAnsi="Arial"/>
          <w:color w:val="000000"/>
        </w:rPr>
        <w:t>coltsfoot (</w:t>
      </w:r>
      <w:proofErr w:type="spellStart"/>
      <w:r>
        <w:rPr>
          <w:rFonts w:ascii="Arial" w:hAnsi="Arial"/>
          <w:color w:val="000000"/>
        </w:rPr>
        <w:t>Tussilago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farfara</w:t>
      </w:r>
      <w:proofErr w:type="spellEnd"/>
      <w:r>
        <w:rPr>
          <w:rFonts w:ascii="Arial" w:hAnsi="Arial"/>
          <w:color w:val="000000"/>
        </w:rPr>
        <w:t>)</w:t>
      </w:r>
    </w:p>
    <w:p w:rsidR="00211940" w:rsidRDefault="000D14EF">
      <w:pPr>
        <w:pStyle w:val="Default"/>
        <w:numPr>
          <w:ilvl w:val="0"/>
          <w:numId w:val="3"/>
        </w:numPr>
      </w:pPr>
      <w:r>
        <w:rPr>
          <w:rFonts w:ascii="Arial" w:hAnsi="Arial"/>
          <w:color w:val="000000"/>
        </w:rPr>
        <w:t xml:space="preserve">opium poppy (Papaver </w:t>
      </w:r>
      <w:proofErr w:type="spellStart"/>
      <w:r>
        <w:rPr>
          <w:rFonts w:ascii="Arial" w:hAnsi="Arial"/>
          <w:color w:val="000000"/>
        </w:rPr>
        <w:t>somniferum</w:t>
      </w:r>
      <w:proofErr w:type="spellEnd"/>
      <w:r>
        <w:rPr>
          <w:rFonts w:ascii="Arial" w:hAnsi="Arial"/>
          <w:color w:val="000000"/>
        </w:rPr>
        <w:t>)</w:t>
      </w:r>
    </w:p>
    <w:p w:rsidR="00211940" w:rsidRDefault="00211940">
      <w:pPr>
        <w:pStyle w:val="Default"/>
      </w:pPr>
    </w:p>
    <w:p w:rsidR="00211940" w:rsidRDefault="000D14EF">
      <w:pPr>
        <w:pStyle w:val="Default"/>
      </w:pPr>
      <w:r>
        <w:rPr>
          <w:rFonts w:ascii="Arial" w:hAnsi="Arial"/>
          <w:color w:val="000000"/>
        </w:rPr>
        <w:t>Treatments to c1900</w:t>
      </w:r>
    </w:p>
    <w:p w:rsidR="00211940" w:rsidRDefault="000D14EF">
      <w:pPr>
        <w:pStyle w:val="Default"/>
        <w:numPr>
          <w:ilvl w:val="0"/>
          <w:numId w:val="4"/>
        </w:numPr>
      </w:pPr>
      <w:r>
        <w:rPr>
          <w:rFonts w:ascii="Arial" w:hAnsi="Arial"/>
          <w:color w:val="000000"/>
        </w:rPr>
        <w:t>caffeine</w:t>
      </w:r>
    </w:p>
    <w:p w:rsidR="00211940" w:rsidRDefault="000D14EF">
      <w:pPr>
        <w:pStyle w:val="Default"/>
        <w:numPr>
          <w:ilvl w:val="0"/>
          <w:numId w:val="4"/>
        </w:numPr>
      </w:pPr>
      <w:r>
        <w:rPr>
          <w:rFonts w:ascii="Arial" w:hAnsi="Arial"/>
          <w:color w:val="000000"/>
        </w:rPr>
        <w:t>theobromine</w:t>
      </w:r>
    </w:p>
    <w:p w:rsidR="00211940" w:rsidRDefault="000D14EF">
      <w:pPr>
        <w:pStyle w:val="Default"/>
        <w:numPr>
          <w:ilvl w:val="0"/>
          <w:numId w:val="4"/>
        </w:numPr>
      </w:pPr>
      <w:r>
        <w:rPr>
          <w:rFonts w:ascii="Arial" w:hAnsi="Arial"/>
          <w:color w:val="000000"/>
        </w:rPr>
        <w:t>theophylline</w:t>
      </w:r>
    </w:p>
    <w:p w:rsidR="00211940" w:rsidRDefault="000D14EF">
      <w:pPr>
        <w:pStyle w:val="Default"/>
        <w:numPr>
          <w:ilvl w:val="0"/>
          <w:numId w:val="4"/>
        </w:numPr>
      </w:pPr>
      <w:r>
        <w:rPr>
          <w:rFonts w:ascii="Arial" w:hAnsi="Arial"/>
          <w:color w:val="000000"/>
        </w:rPr>
        <w:t>aminophylline</w:t>
      </w:r>
    </w:p>
    <w:p w:rsidR="00211940" w:rsidRDefault="000D14EF">
      <w:pPr>
        <w:pStyle w:val="Default"/>
        <w:numPr>
          <w:ilvl w:val="0"/>
          <w:numId w:val="4"/>
        </w:numPr>
      </w:pPr>
      <w:r>
        <w:rPr>
          <w:rFonts w:ascii="Arial" w:hAnsi="Arial"/>
          <w:color w:val="000000"/>
        </w:rPr>
        <w:t>inhalers (especially Dr Nelson’s)</w:t>
      </w:r>
    </w:p>
    <w:p w:rsidR="00211940" w:rsidRDefault="000D14EF">
      <w:pPr>
        <w:pStyle w:val="Default"/>
        <w:numPr>
          <w:ilvl w:val="0"/>
          <w:numId w:val="4"/>
        </w:numPr>
      </w:pPr>
      <w:r>
        <w:rPr>
          <w:rFonts w:ascii="Arial" w:hAnsi="Arial"/>
          <w:color w:val="000000"/>
        </w:rPr>
        <w:t>Horehound (</w:t>
      </w:r>
      <w:proofErr w:type="spellStart"/>
      <w:r>
        <w:rPr>
          <w:rFonts w:ascii="Arial" w:eastAsia="ArialMT" w:hAnsi="Arial" w:cs="ArialMT"/>
          <w:color w:val="000000"/>
        </w:rPr>
        <w:t>Marrubium</w:t>
      </w:r>
      <w:proofErr w:type="spellEnd"/>
      <w:r>
        <w:rPr>
          <w:rFonts w:ascii="Arial" w:eastAsia="ArialMT" w:hAnsi="Arial" w:cs="ArialMT"/>
          <w:color w:val="000000"/>
        </w:rPr>
        <w:t xml:space="preserve"> vulgare)</w:t>
      </w:r>
    </w:p>
    <w:p w:rsidR="00211940" w:rsidRDefault="000D14EF">
      <w:pPr>
        <w:pStyle w:val="Default"/>
        <w:numPr>
          <w:ilvl w:val="0"/>
          <w:numId w:val="4"/>
        </w:numPr>
      </w:pPr>
      <w:r>
        <w:rPr>
          <w:rFonts w:ascii="Arial" w:eastAsia="ArialMT" w:hAnsi="Arial" w:cs="ArialMT"/>
          <w:color w:val="000000"/>
        </w:rPr>
        <w:t>Belladonna (atropine)</w:t>
      </w:r>
    </w:p>
    <w:p w:rsidR="00211940" w:rsidRDefault="000D14EF">
      <w:pPr>
        <w:pStyle w:val="Default"/>
        <w:numPr>
          <w:ilvl w:val="0"/>
          <w:numId w:val="4"/>
        </w:numPr>
      </w:pPr>
      <w:r>
        <w:rPr>
          <w:rFonts w:ascii="Arial" w:eastAsia="ArialMT" w:hAnsi="Arial" w:cs="ArialMT"/>
          <w:color w:val="000000"/>
        </w:rPr>
        <w:t>Lobelia</w:t>
      </w:r>
    </w:p>
    <w:p w:rsidR="00211940" w:rsidRDefault="00211940">
      <w:pPr>
        <w:pStyle w:val="Default"/>
      </w:pPr>
    </w:p>
    <w:p w:rsidR="00211940" w:rsidRDefault="000D14EF">
      <w:pPr>
        <w:pStyle w:val="Default"/>
      </w:pPr>
      <w:r>
        <w:rPr>
          <w:rFonts w:ascii="Arial" w:eastAsia="ArialMT" w:hAnsi="Arial" w:cs="ArialMT"/>
          <w:color w:val="000000"/>
        </w:rPr>
        <w:t>Treatments to c1950</w:t>
      </w:r>
    </w:p>
    <w:p w:rsidR="00211940" w:rsidRDefault="000D14EF">
      <w:pPr>
        <w:pStyle w:val="Default"/>
        <w:numPr>
          <w:ilvl w:val="0"/>
          <w:numId w:val="5"/>
        </w:numPr>
      </w:pPr>
      <w:r>
        <w:rPr>
          <w:rFonts w:ascii="Arial" w:eastAsia="ArialMT" w:hAnsi="Arial" w:cs="ArialMT"/>
          <w:color w:val="000000"/>
        </w:rPr>
        <w:t>adrenaline</w:t>
      </w:r>
    </w:p>
    <w:p w:rsidR="00211940" w:rsidRDefault="000D14EF">
      <w:pPr>
        <w:pStyle w:val="Default"/>
        <w:numPr>
          <w:ilvl w:val="0"/>
          <w:numId w:val="5"/>
        </w:numPr>
      </w:pPr>
      <w:r>
        <w:rPr>
          <w:rFonts w:ascii="Arial" w:eastAsia="ArialMT" w:hAnsi="Arial" w:cs="ArialMT"/>
          <w:color w:val="000000"/>
        </w:rPr>
        <w:t>Potter’s products</w:t>
      </w:r>
    </w:p>
    <w:p w:rsidR="00211940" w:rsidRDefault="000D14EF">
      <w:pPr>
        <w:pStyle w:val="Default"/>
        <w:numPr>
          <w:ilvl w:val="0"/>
          <w:numId w:val="5"/>
        </w:numPr>
      </w:pPr>
      <w:proofErr w:type="spellStart"/>
      <w:r>
        <w:rPr>
          <w:rFonts w:ascii="Arial" w:eastAsia="ArialMT" w:hAnsi="Arial" w:cs="ArialMT"/>
          <w:color w:val="000000"/>
        </w:rPr>
        <w:t>Trisan</w:t>
      </w:r>
      <w:proofErr w:type="spellEnd"/>
      <w:r>
        <w:rPr>
          <w:rFonts w:ascii="Arial" w:eastAsia="ArialMT" w:hAnsi="Arial" w:cs="ArialMT"/>
          <w:color w:val="000000"/>
        </w:rPr>
        <w:t xml:space="preserve"> (chloral hydrate, </w:t>
      </w:r>
      <w:proofErr w:type="spellStart"/>
      <w:r>
        <w:rPr>
          <w:rFonts w:ascii="Arial" w:eastAsia="ArialMT" w:hAnsi="Arial" w:cs="ArialMT"/>
          <w:color w:val="000000"/>
        </w:rPr>
        <w:t>barbitone</w:t>
      </w:r>
      <w:proofErr w:type="spellEnd"/>
      <w:r>
        <w:rPr>
          <w:rFonts w:ascii="Arial" w:eastAsia="ArialMT" w:hAnsi="Arial" w:cs="ArialMT"/>
          <w:color w:val="000000"/>
        </w:rPr>
        <w:t>, potassium iodide)</w:t>
      </w:r>
    </w:p>
    <w:p w:rsidR="00211940" w:rsidRDefault="000D14EF">
      <w:pPr>
        <w:pStyle w:val="Default"/>
        <w:numPr>
          <w:ilvl w:val="0"/>
          <w:numId w:val="5"/>
        </w:numPr>
      </w:pPr>
      <w:r>
        <w:rPr>
          <w:rFonts w:ascii="Arial" w:eastAsia="ArialMT" w:hAnsi="Arial" w:cs="ArialMT"/>
          <w:color w:val="000000"/>
        </w:rPr>
        <w:t>Neo-Epinine (</w:t>
      </w:r>
      <w:proofErr w:type="spellStart"/>
      <w:r>
        <w:rPr>
          <w:rFonts w:ascii="Arial" w:eastAsia="ArialMT" w:hAnsi="Arial" w:cs="ArialMT"/>
          <w:color w:val="000000"/>
        </w:rPr>
        <w:t>Isoprenaline</w:t>
      </w:r>
      <w:proofErr w:type="spellEnd"/>
      <w:r>
        <w:rPr>
          <w:rFonts w:ascii="Arial" w:eastAsia="ArialMT" w:hAnsi="Arial" w:cs="ArialMT"/>
          <w:color w:val="000000"/>
        </w:rPr>
        <w:t xml:space="preserve"> sulphate)</w:t>
      </w:r>
    </w:p>
    <w:p w:rsidR="00211940" w:rsidRDefault="00211940">
      <w:pPr>
        <w:pStyle w:val="Default"/>
      </w:pPr>
    </w:p>
    <w:p w:rsidR="00211940" w:rsidRDefault="000D14EF">
      <w:pPr>
        <w:pStyle w:val="Default"/>
      </w:pPr>
      <w:r>
        <w:rPr>
          <w:rFonts w:ascii="Arial" w:eastAsia="ArialMT" w:hAnsi="Arial" w:cs="ArialMT"/>
          <w:color w:val="000000"/>
        </w:rPr>
        <w:t>Treatments to c1980</w:t>
      </w:r>
    </w:p>
    <w:p w:rsidR="00211940" w:rsidRDefault="000D14EF">
      <w:pPr>
        <w:pStyle w:val="Default"/>
        <w:numPr>
          <w:ilvl w:val="0"/>
          <w:numId w:val="6"/>
        </w:numPr>
      </w:pPr>
      <w:r>
        <w:rPr>
          <w:rFonts w:ascii="Arial" w:eastAsia="ArialMT" w:hAnsi="Arial" w:cs="ArialMT"/>
          <w:color w:val="000000"/>
        </w:rPr>
        <w:t>Dr Hair’s Asthma Remedy</w:t>
      </w:r>
    </w:p>
    <w:p w:rsidR="00211940" w:rsidRDefault="000D14EF">
      <w:pPr>
        <w:pStyle w:val="Default"/>
        <w:numPr>
          <w:ilvl w:val="0"/>
          <w:numId w:val="6"/>
        </w:numPr>
      </w:pPr>
      <w:proofErr w:type="spellStart"/>
      <w:r>
        <w:rPr>
          <w:rFonts w:ascii="Arial" w:eastAsia="ArialMT" w:hAnsi="Arial" w:cs="ArialMT"/>
          <w:color w:val="000000"/>
        </w:rPr>
        <w:t>Methylephedrine</w:t>
      </w:r>
      <w:proofErr w:type="spellEnd"/>
    </w:p>
    <w:p w:rsidR="00211940" w:rsidRDefault="000D14EF">
      <w:pPr>
        <w:pStyle w:val="Default"/>
        <w:numPr>
          <w:ilvl w:val="0"/>
          <w:numId w:val="6"/>
        </w:numPr>
      </w:pPr>
      <w:r>
        <w:rPr>
          <w:rFonts w:ascii="Arial" w:eastAsia="ArialMT" w:hAnsi="Arial" w:cs="ArialMT"/>
          <w:color w:val="000000"/>
        </w:rPr>
        <w:t xml:space="preserve">Pre </w:t>
      </w:r>
      <w:proofErr w:type="spellStart"/>
      <w:r>
        <w:rPr>
          <w:rFonts w:ascii="Arial" w:eastAsia="ArialMT" w:hAnsi="Arial" w:cs="ArialMT"/>
          <w:color w:val="000000"/>
        </w:rPr>
        <w:t>Cortisyl</w:t>
      </w:r>
      <w:proofErr w:type="spellEnd"/>
      <w:r>
        <w:rPr>
          <w:rFonts w:ascii="Arial" w:eastAsia="ArialMT" w:hAnsi="Arial" w:cs="ArialMT"/>
          <w:color w:val="000000"/>
        </w:rPr>
        <w:t xml:space="preserve"> (Prednisolone)</w:t>
      </w:r>
    </w:p>
    <w:p w:rsidR="00211940" w:rsidRDefault="000D14EF">
      <w:pPr>
        <w:pStyle w:val="Default"/>
        <w:numPr>
          <w:ilvl w:val="0"/>
          <w:numId w:val="6"/>
        </w:numPr>
      </w:pPr>
      <w:proofErr w:type="spellStart"/>
      <w:r>
        <w:rPr>
          <w:rFonts w:ascii="Arial" w:eastAsia="ArialMT" w:hAnsi="Arial" w:cs="ArialMT"/>
          <w:color w:val="000000"/>
        </w:rPr>
        <w:lastRenderedPageBreak/>
        <w:t>Betnelan</w:t>
      </w:r>
      <w:proofErr w:type="spellEnd"/>
      <w:r>
        <w:rPr>
          <w:rFonts w:ascii="Arial" w:eastAsia="ArialMT" w:hAnsi="Arial" w:cs="ArialMT"/>
          <w:color w:val="000000"/>
        </w:rPr>
        <w:t xml:space="preserve"> (Betamethasone)</w:t>
      </w:r>
    </w:p>
    <w:p w:rsidR="00211940" w:rsidRDefault="000D14EF">
      <w:pPr>
        <w:pStyle w:val="Default"/>
        <w:numPr>
          <w:ilvl w:val="0"/>
          <w:numId w:val="6"/>
        </w:numPr>
      </w:pPr>
      <w:proofErr w:type="spellStart"/>
      <w:r>
        <w:rPr>
          <w:rFonts w:ascii="Arial" w:eastAsia="ArialMT" w:hAnsi="Arial" w:cs="ArialMT"/>
          <w:color w:val="000000"/>
        </w:rPr>
        <w:t>Noradran</w:t>
      </w:r>
      <w:proofErr w:type="spellEnd"/>
      <w:r>
        <w:rPr>
          <w:rFonts w:ascii="Arial" w:eastAsia="ArialMT" w:hAnsi="Arial" w:cs="ArialMT"/>
          <w:color w:val="000000"/>
        </w:rPr>
        <w:t xml:space="preserve"> </w:t>
      </w:r>
      <w:proofErr w:type="spellStart"/>
      <w:r>
        <w:rPr>
          <w:rFonts w:ascii="Arial" w:eastAsia="ArialMT" w:hAnsi="Arial" w:cs="ArialMT"/>
          <w:color w:val="000000"/>
        </w:rPr>
        <w:t>Bitabs</w:t>
      </w:r>
      <w:proofErr w:type="spellEnd"/>
      <w:r>
        <w:rPr>
          <w:rFonts w:ascii="Arial" w:eastAsia="ArialMT" w:hAnsi="Arial" w:cs="ArialMT"/>
          <w:color w:val="000000"/>
        </w:rPr>
        <w:t xml:space="preserve"> Nocte tablets</w:t>
      </w:r>
    </w:p>
    <w:p w:rsidR="00211940" w:rsidRDefault="000D14EF">
      <w:pPr>
        <w:pStyle w:val="Default"/>
        <w:numPr>
          <w:ilvl w:val="0"/>
          <w:numId w:val="6"/>
        </w:numPr>
      </w:pPr>
      <w:r>
        <w:rPr>
          <w:rFonts w:ascii="Arial" w:eastAsia="ArialMT" w:hAnsi="Arial" w:cs="ArialMT"/>
          <w:color w:val="000000"/>
        </w:rPr>
        <w:t>Inhalers:</w:t>
      </w:r>
    </w:p>
    <w:p w:rsidR="00211940" w:rsidRDefault="000D14EF">
      <w:pPr>
        <w:pStyle w:val="Default"/>
        <w:numPr>
          <w:ilvl w:val="1"/>
          <w:numId w:val="6"/>
        </w:numPr>
      </w:pPr>
      <w:proofErr w:type="spellStart"/>
      <w:r>
        <w:rPr>
          <w:rFonts w:ascii="Arial" w:eastAsia="ArialMT" w:hAnsi="Arial" w:cs="ArialMT"/>
          <w:color w:val="000000"/>
        </w:rPr>
        <w:t>Pib</w:t>
      </w:r>
      <w:proofErr w:type="spellEnd"/>
      <w:r>
        <w:rPr>
          <w:rFonts w:ascii="Arial" w:eastAsia="ArialMT" w:hAnsi="Arial" w:cs="ArialMT"/>
          <w:color w:val="000000"/>
        </w:rPr>
        <w:t xml:space="preserve"> Plus</w:t>
      </w:r>
    </w:p>
    <w:p w:rsidR="00211940" w:rsidRDefault="000D14EF">
      <w:pPr>
        <w:pStyle w:val="Default"/>
        <w:numPr>
          <w:ilvl w:val="1"/>
          <w:numId w:val="6"/>
        </w:numPr>
      </w:pPr>
      <w:r>
        <w:rPr>
          <w:rFonts w:ascii="Arial" w:eastAsia="ArialMT" w:hAnsi="Arial" w:cs="ArialMT"/>
          <w:color w:val="000000"/>
        </w:rPr>
        <w:t>Ventolin (Salbutamol)</w:t>
      </w:r>
    </w:p>
    <w:p w:rsidR="00211940" w:rsidRDefault="000D14EF">
      <w:pPr>
        <w:pStyle w:val="Default"/>
        <w:numPr>
          <w:ilvl w:val="0"/>
          <w:numId w:val="6"/>
        </w:numPr>
      </w:pPr>
      <w:r>
        <w:rPr>
          <w:rFonts w:ascii="Arial" w:eastAsia="ArialMT" w:hAnsi="Arial" w:cs="ArialMT"/>
          <w:color w:val="000000"/>
        </w:rPr>
        <w:t>Nebulisers</w:t>
      </w:r>
    </w:p>
    <w:p w:rsidR="00211940" w:rsidRDefault="00211940">
      <w:pPr>
        <w:pStyle w:val="Default"/>
      </w:pPr>
    </w:p>
    <w:p w:rsidR="00211940" w:rsidRDefault="000D14EF">
      <w:pPr>
        <w:pStyle w:val="Default"/>
      </w:pPr>
      <w:r>
        <w:rPr>
          <w:rFonts w:ascii="Arial" w:eastAsia="ArialMT" w:hAnsi="Arial" w:cs="ArialMT"/>
          <w:color w:val="000000"/>
        </w:rPr>
        <w:t>Treatments to c2010</w:t>
      </w:r>
    </w:p>
    <w:p w:rsidR="00211940" w:rsidRDefault="000D14EF">
      <w:pPr>
        <w:pStyle w:val="Default"/>
        <w:numPr>
          <w:ilvl w:val="0"/>
          <w:numId w:val="7"/>
        </w:numPr>
      </w:pPr>
      <w:proofErr w:type="spellStart"/>
      <w:r>
        <w:rPr>
          <w:rFonts w:ascii="Arial" w:eastAsia="ArialMT" w:hAnsi="Arial" w:cs="ArialMT"/>
          <w:color w:val="000000"/>
        </w:rPr>
        <w:t>Seretide</w:t>
      </w:r>
      <w:proofErr w:type="spellEnd"/>
      <w:r>
        <w:rPr>
          <w:rFonts w:ascii="Arial" w:eastAsia="ArialMT" w:hAnsi="Arial" w:cs="ArialMT"/>
          <w:color w:val="000000"/>
        </w:rPr>
        <w:t xml:space="preserve"> (Salmeterol)</w:t>
      </w:r>
    </w:p>
    <w:p w:rsidR="00211940" w:rsidRDefault="000D14EF">
      <w:pPr>
        <w:pStyle w:val="Default"/>
        <w:numPr>
          <w:ilvl w:val="0"/>
          <w:numId w:val="7"/>
        </w:numPr>
      </w:pPr>
      <w:r>
        <w:rPr>
          <w:rFonts w:ascii="Arial" w:eastAsia="ArialMT" w:hAnsi="Arial" w:cs="ArialMT"/>
          <w:color w:val="000000"/>
        </w:rPr>
        <w:t>Dexamethasone</w:t>
      </w:r>
    </w:p>
    <w:p w:rsidR="00211940" w:rsidRDefault="000D14EF">
      <w:pPr>
        <w:pStyle w:val="Default"/>
        <w:numPr>
          <w:ilvl w:val="0"/>
          <w:numId w:val="7"/>
        </w:numPr>
      </w:pPr>
      <w:proofErr w:type="spellStart"/>
      <w:r>
        <w:rPr>
          <w:rFonts w:ascii="Arial" w:eastAsia="ArialMT" w:hAnsi="Arial" w:cs="ArialMT"/>
          <w:color w:val="000000"/>
        </w:rPr>
        <w:t>Beotide</w:t>
      </w:r>
      <w:proofErr w:type="spellEnd"/>
      <w:r>
        <w:rPr>
          <w:rFonts w:ascii="Arial" w:eastAsia="ArialMT" w:hAnsi="Arial" w:cs="ArialMT"/>
          <w:color w:val="000000"/>
        </w:rPr>
        <w:t xml:space="preserve"> (</w:t>
      </w:r>
      <w:proofErr w:type="spellStart"/>
      <w:r>
        <w:rPr>
          <w:rFonts w:ascii="Arial" w:eastAsia="ArialMT" w:hAnsi="Arial" w:cs="ArialMT"/>
          <w:color w:val="000000"/>
        </w:rPr>
        <w:t>Beclometasone</w:t>
      </w:r>
      <w:proofErr w:type="spellEnd"/>
      <w:r>
        <w:rPr>
          <w:rFonts w:ascii="Arial" w:eastAsia="ArialMT" w:hAnsi="Arial" w:cs="ArialMT"/>
          <w:color w:val="000000"/>
        </w:rPr>
        <w:t>)</w:t>
      </w:r>
    </w:p>
    <w:p w:rsidR="00211940" w:rsidRDefault="000D14EF">
      <w:pPr>
        <w:pStyle w:val="Default"/>
        <w:numPr>
          <w:ilvl w:val="0"/>
          <w:numId w:val="7"/>
        </w:numPr>
      </w:pPr>
      <w:proofErr w:type="spellStart"/>
      <w:r>
        <w:rPr>
          <w:rFonts w:ascii="Arial" w:eastAsia="ArialMT" w:hAnsi="Arial" w:cs="ArialMT"/>
          <w:color w:val="000000"/>
        </w:rPr>
        <w:t>Rotahaler</w:t>
      </w:r>
      <w:proofErr w:type="spellEnd"/>
    </w:p>
    <w:p w:rsidR="00211940" w:rsidRDefault="000D14EF">
      <w:pPr>
        <w:pStyle w:val="Default"/>
        <w:numPr>
          <w:ilvl w:val="0"/>
          <w:numId w:val="7"/>
        </w:numPr>
      </w:pPr>
      <w:proofErr w:type="spellStart"/>
      <w:r>
        <w:rPr>
          <w:rFonts w:ascii="Arial" w:eastAsia="ArialMT" w:hAnsi="Arial" w:cs="ArialMT"/>
          <w:color w:val="000000"/>
        </w:rPr>
        <w:t>Montelukast</w:t>
      </w:r>
      <w:proofErr w:type="spellEnd"/>
      <w:r>
        <w:rPr>
          <w:rFonts w:ascii="Arial" w:eastAsia="ArialMT" w:hAnsi="Arial" w:cs="ArialMT"/>
          <w:color w:val="000000"/>
        </w:rPr>
        <w:t xml:space="preserve"> Sodium</w:t>
      </w:r>
    </w:p>
    <w:p w:rsidR="00211940" w:rsidRDefault="000D14EF">
      <w:pPr>
        <w:pStyle w:val="Default"/>
        <w:numPr>
          <w:ilvl w:val="0"/>
          <w:numId w:val="7"/>
        </w:numPr>
      </w:pPr>
      <w:r>
        <w:rPr>
          <w:rFonts w:ascii="Arial" w:eastAsia="ArialMT" w:hAnsi="Arial" w:cs="ArialMT"/>
          <w:color w:val="000000"/>
        </w:rPr>
        <w:t>Xolair (</w:t>
      </w:r>
      <w:proofErr w:type="spellStart"/>
      <w:r>
        <w:rPr>
          <w:rFonts w:ascii="Arial" w:eastAsia="ArialMT" w:hAnsi="Arial" w:cs="ArialMT"/>
          <w:color w:val="000000"/>
        </w:rPr>
        <w:t>Omalizumab</w:t>
      </w:r>
      <w:proofErr w:type="spellEnd"/>
      <w:r>
        <w:rPr>
          <w:rFonts w:ascii="Arial" w:eastAsia="ArialMT" w:hAnsi="Arial" w:cs="ArialMT"/>
          <w:color w:val="000000"/>
        </w:rPr>
        <w:t>)</w:t>
      </w:r>
    </w:p>
    <w:p w:rsidR="00211940" w:rsidRDefault="00211940">
      <w:pPr>
        <w:pStyle w:val="Default"/>
      </w:pPr>
    </w:p>
    <w:p w:rsidR="00211940" w:rsidRDefault="000D14EF">
      <w:pPr>
        <w:pStyle w:val="Default"/>
        <w:rPr>
          <w:rFonts w:ascii="Arial" w:eastAsia="ArialMT" w:hAnsi="Arial" w:cs="ArialMT"/>
          <w:color w:val="000000"/>
        </w:rPr>
      </w:pPr>
      <w:bookmarkStart w:id="1" w:name="DDE_LINK"/>
      <w:bookmarkEnd w:id="1"/>
      <w:r>
        <w:rPr>
          <w:rFonts w:ascii="Arial" w:eastAsia="ArialMT" w:hAnsi="Arial" w:cs="ArialMT"/>
          <w:color w:val="000000"/>
        </w:rPr>
        <w:t xml:space="preserve">Note: there are multiple search results for “asthma” in both UKMHL and Historical </w:t>
      </w:r>
      <w:proofErr w:type="spellStart"/>
      <w:r>
        <w:rPr>
          <w:rFonts w:ascii="Arial" w:eastAsia="ArialMT" w:hAnsi="Arial" w:cs="ArialMT"/>
          <w:color w:val="000000"/>
        </w:rPr>
        <w:t>Wellcome</w:t>
      </w:r>
      <w:proofErr w:type="spellEnd"/>
      <w:r>
        <w:rPr>
          <w:rFonts w:ascii="Arial" w:eastAsia="ArialMT" w:hAnsi="Arial" w:cs="ArialMT"/>
          <w:color w:val="000000"/>
        </w:rPr>
        <w:t xml:space="preserve"> Images</w:t>
      </w:r>
    </w:p>
    <w:p w:rsidR="00820201" w:rsidRDefault="00820201">
      <w:pPr>
        <w:pStyle w:val="Default"/>
      </w:pPr>
      <w:r>
        <w:rPr>
          <w:rFonts w:ascii="Arial" w:eastAsia="ArialMT" w:hAnsi="Arial" w:cs="ArialMT"/>
          <w:color w:val="000000"/>
        </w:rPr>
        <w:t xml:space="preserve">Good recent blog about treatments, especially cigarettes </w:t>
      </w:r>
      <w:r w:rsidRPr="00820201">
        <w:rPr>
          <w:rFonts w:ascii="Arial" w:eastAsia="ArialMT" w:hAnsi="Arial" w:cs="ArialMT"/>
          <w:color w:val="000000"/>
        </w:rPr>
        <w:t>http://thequackdoctor.com/index.php/victorian-asthma-cigarettes-who-was-dr-batty/</w:t>
      </w:r>
    </w:p>
    <w:p w:rsidR="00211940" w:rsidRDefault="000D14EF">
      <w:pPr>
        <w:pStyle w:val="Default"/>
        <w:pageBreakBefore/>
      </w:pPr>
      <w:r>
        <w:rPr>
          <w:rFonts w:ascii="Arial" w:eastAsia="ArialMT" w:hAnsi="Arial" w:cs="ArialMT"/>
          <w:b/>
          <w:bCs/>
          <w:color w:val="000000"/>
        </w:rPr>
        <w:lastRenderedPageBreak/>
        <w:t>Obesity</w:t>
      </w:r>
    </w:p>
    <w:p w:rsidR="00211940" w:rsidRDefault="00211940">
      <w:pPr>
        <w:pStyle w:val="Default"/>
      </w:pPr>
    </w:p>
    <w:p w:rsidR="00211940" w:rsidRDefault="000D14EF">
      <w:pPr>
        <w:pStyle w:val="Default"/>
        <w:numPr>
          <w:ilvl w:val="0"/>
          <w:numId w:val="9"/>
        </w:numPr>
      </w:pPr>
      <w:r>
        <w:rPr>
          <w:rFonts w:ascii="Arial" w:eastAsia="ArialMT" w:hAnsi="Arial" w:cs="ArialMT"/>
          <w:color w:val="000000"/>
        </w:rPr>
        <w:t>laxatives/purgatives</w:t>
      </w:r>
    </w:p>
    <w:p w:rsidR="00211940" w:rsidRDefault="000D14EF">
      <w:pPr>
        <w:pStyle w:val="Default"/>
        <w:numPr>
          <w:ilvl w:val="1"/>
          <w:numId w:val="9"/>
        </w:numPr>
      </w:pPr>
      <w:r>
        <w:rPr>
          <w:rFonts w:ascii="Arial" w:eastAsia="ArialMT" w:hAnsi="Arial" w:cs="ArialMT"/>
          <w:color w:val="000000"/>
        </w:rPr>
        <w:t>alder buckthorn bark</w:t>
      </w:r>
    </w:p>
    <w:p w:rsidR="00211940" w:rsidRDefault="000D14EF">
      <w:pPr>
        <w:pStyle w:val="Default"/>
        <w:numPr>
          <w:ilvl w:val="1"/>
          <w:numId w:val="9"/>
        </w:numPr>
      </w:pPr>
      <w:r>
        <w:rPr>
          <w:rFonts w:ascii="Arial" w:eastAsia="ArialMT" w:hAnsi="Arial" w:cs="ArialMT"/>
          <w:color w:val="000000"/>
        </w:rPr>
        <w:t>Bon Kora</w:t>
      </w:r>
    </w:p>
    <w:p w:rsidR="00211940" w:rsidRDefault="000D14EF">
      <w:pPr>
        <w:pStyle w:val="Default"/>
        <w:numPr>
          <w:ilvl w:val="1"/>
          <w:numId w:val="9"/>
        </w:numPr>
      </w:pPr>
      <w:r>
        <w:rPr>
          <w:rFonts w:ascii="Arial" w:eastAsia="ArialMT" w:hAnsi="Arial" w:cs="ArialMT"/>
          <w:color w:val="000000"/>
        </w:rPr>
        <w:t>magnesium sulphate/ Epsom Salts</w:t>
      </w:r>
    </w:p>
    <w:p w:rsidR="00211940" w:rsidRDefault="000D14EF">
      <w:pPr>
        <w:pStyle w:val="Default"/>
        <w:numPr>
          <w:ilvl w:val="1"/>
          <w:numId w:val="9"/>
        </w:numPr>
      </w:pPr>
      <w:r>
        <w:rPr>
          <w:rFonts w:ascii="Arial" w:eastAsia="ArialMT" w:hAnsi="Arial" w:cs="ArialMT"/>
          <w:color w:val="000000"/>
        </w:rPr>
        <w:t xml:space="preserve">Cascara </w:t>
      </w:r>
      <w:proofErr w:type="spellStart"/>
      <w:r>
        <w:rPr>
          <w:rFonts w:ascii="Arial" w:eastAsia="ArialMT" w:hAnsi="Arial" w:cs="ArialMT"/>
          <w:color w:val="000000"/>
        </w:rPr>
        <w:t>sagrada</w:t>
      </w:r>
      <w:proofErr w:type="spellEnd"/>
    </w:p>
    <w:p w:rsidR="00211940" w:rsidRDefault="000D14EF">
      <w:pPr>
        <w:pStyle w:val="Default"/>
        <w:numPr>
          <w:ilvl w:val="1"/>
          <w:numId w:val="9"/>
        </w:numPr>
      </w:pPr>
      <w:r>
        <w:rPr>
          <w:rFonts w:ascii="Arial" w:eastAsia="ArialMT" w:hAnsi="Arial" w:cs="ArialMT"/>
          <w:color w:val="000000"/>
        </w:rPr>
        <w:t>aloes</w:t>
      </w:r>
    </w:p>
    <w:p w:rsidR="00211940" w:rsidRDefault="000D14EF">
      <w:pPr>
        <w:pStyle w:val="Default"/>
        <w:numPr>
          <w:ilvl w:val="1"/>
          <w:numId w:val="9"/>
        </w:numPr>
      </w:pPr>
      <w:proofErr w:type="spellStart"/>
      <w:r>
        <w:rPr>
          <w:rFonts w:ascii="Arial" w:eastAsia="ArialMT" w:hAnsi="Arial" w:cs="ArialMT"/>
          <w:color w:val="000000"/>
        </w:rPr>
        <w:t>podophyllum</w:t>
      </w:r>
      <w:proofErr w:type="spellEnd"/>
    </w:p>
    <w:p w:rsidR="00211940" w:rsidRDefault="000D14EF">
      <w:pPr>
        <w:pStyle w:val="Default"/>
        <w:numPr>
          <w:ilvl w:val="1"/>
          <w:numId w:val="9"/>
        </w:numPr>
      </w:pPr>
      <w:r>
        <w:rPr>
          <w:rFonts w:ascii="Arial" w:eastAsia="ArialMT" w:hAnsi="Arial" w:cs="ArialMT"/>
          <w:color w:val="000000"/>
        </w:rPr>
        <w:t>rhubarb (root)</w:t>
      </w:r>
    </w:p>
    <w:p w:rsidR="00211940" w:rsidRDefault="000D14EF">
      <w:pPr>
        <w:pStyle w:val="Default"/>
        <w:numPr>
          <w:ilvl w:val="1"/>
          <w:numId w:val="9"/>
        </w:numPr>
      </w:pPr>
      <w:r>
        <w:rPr>
          <w:rFonts w:ascii="Arial" w:eastAsia="ArialMT" w:hAnsi="Arial" w:cs="ArialMT"/>
          <w:color w:val="000000"/>
        </w:rPr>
        <w:t>sodium sulphate</w:t>
      </w:r>
    </w:p>
    <w:p w:rsidR="00211940" w:rsidRDefault="000D14EF">
      <w:pPr>
        <w:pStyle w:val="Default"/>
        <w:numPr>
          <w:ilvl w:val="1"/>
          <w:numId w:val="9"/>
        </w:numPr>
      </w:pPr>
      <w:proofErr w:type="spellStart"/>
      <w:r>
        <w:rPr>
          <w:rFonts w:ascii="Arial" w:eastAsia="ArialMT" w:hAnsi="Arial" w:cs="ArialMT"/>
          <w:color w:val="000000"/>
        </w:rPr>
        <w:t>frangula</w:t>
      </w:r>
      <w:proofErr w:type="spellEnd"/>
    </w:p>
    <w:p w:rsidR="00211940" w:rsidRDefault="000D14EF">
      <w:pPr>
        <w:pStyle w:val="Default"/>
        <w:numPr>
          <w:ilvl w:val="1"/>
          <w:numId w:val="9"/>
        </w:numPr>
      </w:pPr>
      <w:proofErr w:type="spellStart"/>
      <w:r>
        <w:rPr>
          <w:rFonts w:ascii="Arial" w:eastAsia="ArialMT" w:hAnsi="Arial" w:cs="ArialMT"/>
          <w:color w:val="000000"/>
        </w:rPr>
        <w:t>phaneolphthalein</w:t>
      </w:r>
      <w:proofErr w:type="spellEnd"/>
    </w:p>
    <w:p w:rsidR="00211940" w:rsidRDefault="000D14EF">
      <w:pPr>
        <w:pStyle w:val="Default"/>
        <w:numPr>
          <w:ilvl w:val="0"/>
          <w:numId w:val="9"/>
        </w:numPr>
      </w:pPr>
      <w:r>
        <w:rPr>
          <w:rFonts w:ascii="Arial" w:eastAsia="ArialMT" w:hAnsi="Arial" w:cs="ArialMT"/>
          <w:color w:val="000000"/>
        </w:rPr>
        <w:t>emetics</w:t>
      </w:r>
    </w:p>
    <w:p w:rsidR="00211940" w:rsidRDefault="000D14EF">
      <w:pPr>
        <w:pStyle w:val="Default"/>
        <w:numPr>
          <w:ilvl w:val="0"/>
          <w:numId w:val="9"/>
        </w:numPr>
      </w:pPr>
      <w:r>
        <w:rPr>
          <w:rFonts w:ascii="Arial" w:eastAsia="ArialMT" w:hAnsi="Arial" w:cs="ArialMT"/>
          <w:color w:val="000000"/>
        </w:rPr>
        <w:t>stomach pump</w:t>
      </w:r>
    </w:p>
    <w:p w:rsidR="00211940" w:rsidRDefault="000D14EF">
      <w:pPr>
        <w:pStyle w:val="Default"/>
        <w:numPr>
          <w:ilvl w:val="0"/>
          <w:numId w:val="9"/>
        </w:numPr>
      </w:pPr>
      <w:r>
        <w:rPr>
          <w:rFonts w:ascii="Arial" w:eastAsia="ArialMT" w:hAnsi="Arial" w:cs="ArialMT"/>
          <w:color w:val="000000"/>
        </w:rPr>
        <w:t>Lemon juice (citric acid)</w:t>
      </w:r>
    </w:p>
    <w:p w:rsidR="00211940" w:rsidRDefault="000D14EF">
      <w:pPr>
        <w:pStyle w:val="Default"/>
        <w:numPr>
          <w:ilvl w:val="1"/>
          <w:numId w:val="9"/>
        </w:numPr>
      </w:pPr>
      <w:proofErr w:type="spellStart"/>
      <w:r>
        <w:rPr>
          <w:rFonts w:ascii="Arial" w:eastAsia="ArialMT" w:hAnsi="Arial" w:cs="ArialMT"/>
          <w:color w:val="000000"/>
        </w:rPr>
        <w:t>Antipon</w:t>
      </w:r>
      <w:proofErr w:type="spellEnd"/>
    </w:p>
    <w:p w:rsidR="00211940" w:rsidRDefault="000D14EF">
      <w:pPr>
        <w:pStyle w:val="Default"/>
        <w:numPr>
          <w:ilvl w:val="0"/>
          <w:numId w:val="10"/>
        </w:numPr>
      </w:pPr>
      <w:r>
        <w:rPr>
          <w:rFonts w:ascii="Arial" w:eastAsia="ArialMT" w:hAnsi="Arial" w:cs="ArialMT"/>
          <w:color w:val="000000"/>
        </w:rPr>
        <w:t>Clark’s Salts</w:t>
      </w:r>
    </w:p>
    <w:p w:rsidR="00211940" w:rsidRDefault="000D14EF">
      <w:pPr>
        <w:pStyle w:val="Default"/>
        <w:numPr>
          <w:ilvl w:val="0"/>
          <w:numId w:val="10"/>
        </w:numPr>
      </w:pPr>
      <w:r>
        <w:rPr>
          <w:rFonts w:ascii="Arial" w:eastAsia="ArialMT" w:hAnsi="Arial" w:cs="ArialMT"/>
          <w:color w:val="000000"/>
        </w:rPr>
        <w:t>La-Mar Reducing Soap</w:t>
      </w:r>
    </w:p>
    <w:p w:rsidR="00211940" w:rsidRDefault="000D14EF">
      <w:pPr>
        <w:pStyle w:val="Default"/>
        <w:numPr>
          <w:ilvl w:val="0"/>
          <w:numId w:val="10"/>
        </w:numPr>
      </w:pPr>
      <w:proofErr w:type="spellStart"/>
      <w:r>
        <w:rPr>
          <w:rFonts w:ascii="Arial" w:eastAsia="ArialMT" w:hAnsi="Arial" w:cs="ArialMT"/>
          <w:color w:val="000000"/>
        </w:rPr>
        <w:t>Bladderwrack</w:t>
      </w:r>
      <w:proofErr w:type="spellEnd"/>
      <w:r>
        <w:rPr>
          <w:rFonts w:ascii="Arial" w:eastAsia="ArialMT" w:hAnsi="Arial" w:cs="ArialMT"/>
          <w:color w:val="000000"/>
        </w:rPr>
        <w:t xml:space="preserve"> (</w:t>
      </w:r>
      <w:proofErr w:type="spellStart"/>
      <w:r>
        <w:rPr>
          <w:rFonts w:ascii="Arial" w:eastAsia="ArialMT" w:hAnsi="Arial" w:cs="ArialMT"/>
          <w:color w:val="000000"/>
        </w:rPr>
        <w:t>Fucus</w:t>
      </w:r>
      <w:proofErr w:type="spellEnd"/>
      <w:r>
        <w:rPr>
          <w:rFonts w:ascii="Arial" w:eastAsia="ArialMT" w:hAnsi="Arial" w:cs="ArialMT"/>
          <w:color w:val="000000"/>
        </w:rPr>
        <w:t xml:space="preserve"> </w:t>
      </w:r>
      <w:proofErr w:type="spellStart"/>
      <w:r>
        <w:rPr>
          <w:rFonts w:ascii="Arial" w:eastAsia="ArialMT" w:hAnsi="Arial" w:cs="ArialMT"/>
          <w:color w:val="000000"/>
        </w:rPr>
        <w:t>vesiculosus</w:t>
      </w:r>
      <w:proofErr w:type="spellEnd"/>
      <w:r>
        <w:rPr>
          <w:rFonts w:ascii="Arial" w:eastAsia="ArialMT" w:hAnsi="Arial" w:cs="ArialMT"/>
          <w:color w:val="000000"/>
        </w:rPr>
        <w:t>)</w:t>
      </w:r>
    </w:p>
    <w:p w:rsidR="00211940" w:rsidRDefault="000D14EF">
      <w:pPr>
        <w:pStyle w:val="Default"/>
        <w:numPr>
          <w:ilvl w:val="1"/>
          <w:numId w:val="10"/>
        </w:numPr>
      </w:pPr>
      <w:r>
        <w:rPr>
          <w:rFonts w:ascii="Arial" w:eastAsia="ArialMT" w:hAnsi="Arial" w:cs="ArialMT"/>
          <w:color w:val="000000"/>
        </w:rPr>
        <w:t>Adios</w:t>
      </w:r>
    </w:p>
    <w:p w:rsidR="00211940" w:rsidRDefault="000D14EF">
      <w:pPr>
        <w:pStyle w:val="Default"/>
        <w:numPr>
          <w:ilvl w:val="1"/>
          <w:numId w:val="10"/>
        </w:numPr>
      </w:pPr>
      <w:r>
        <w:rPr>
          <w:rFonts w:ascii="Arial" w:eastAsia="ArialMT" w:hAnsi="Arial" w:cs="ArialMT"/>
          <w:color w:val="000000"/>
        </w:rPr>
        <w:t>Allan’s Anti-Fat medicine</w:t>
      </w:r>
    </w:p>
    <w:p w:rsidR="00211940" w:rsidRDefault="000D14EF">
      <w:pPr>
        <w:pStyle w:val="Default"/>
        <w:numPr>
          <w:ilvl w:val="1"/>
          <w:numId w:val="10"/>
        </w:numPr>
      </w:pPr>
      <w:proofErr w:type="spellStart"/>
      <w:r>
        <w:rPr>
          <w:rFonts w:ascii="Arial" w:eastAsia="ArialMT" w:hAnsi="Arial" w:cs="ArialMT"/>
          <w:color w:val="000000"/>
        </w:rPr>
        <w:t>Lacey’s</w:t>
      </w:r>
      <w:proofErr w:type="spellEnd"/>
      <w:r>
        <w:rPr>
          <w:rFonts w:ascii="Arial" w:eastAsia="ArialMT" w:hAnsi="Arial" w:cs="ArialMT"/>
          <w:color w:val="000000"/>
        </w:rPr>
        <w:t xml:space="preserve"> Reducing Chewing Gum</w:t>
      </w:r>
    </w:p>
    <w:p w:rsidR="00211940" w:rsidRDefault="000D14EF">
      <w:pPr>
        <w:pStyle w:val="Default"/>
        <w:numPr>
          <w:ilvl w:val="0"/>
          <w:numId w:val="11"/>
        </w:numPr>
      </w:pPr>
      <w:r>
        <w:rPr>
          <w:rFonts w:ascii="Arial" w:eastAsia="ArialMT" w:hAnsi="Arial" w:cs="ArialMT"/>
          <w:color w:val="000000"/>
        </w:rPr>
        <w:t>Thyroid Gland tablets</w:t>
      </w:r>
    </w:p>
    <w:p w:rsidR="00211940" w:rsidRDefault="000D14EF">
      <w:pPr>
        <w:pStyle w:val="Default"/>
        <w:numPr>
          <w:ilvl w:val="0"/>
          <w:numId w:val="11"/>
        </w:numPr>
      </w:pPr>
      <w:r>
        <w:rPr>
          <w:rFonts w:ascii="Arial" w:eastAsia="ArialMT" w:hAnsi="Arial" w:cs="ArialMT"/>
          <w:color w:val="000000"/>
        </w:rPr>
        <w:t xml:space="preserve">Elixir </w:t>
      </w:r>
      <w:proofErr w:type="spellStart"/>
      <w:r>
        <w:rPr>
          <w:rFonts w:ascii="Arial" w:eastAsia="ArialMT" w:hAnsi="Arial" w:cs="ArialMT"/>
          <w:color w:val="000000"/>
        </w:rPr>
        <w:t>polyglandin</w:t>
      </w:r>
      <w:proofErr w:type="spellEnd"/>
      <w:r>
        <w:rPr>
          <w:rFonts w:ascii="Arial" w:eastAsia="ArialMT" w:hAnsi="Arial" w:cs="ArialMT"/>
          <w:color w:val="000000"/>
        </w:rPr>
        <w:t xml:space="preserve"> medicine</w:t>
      </w:r>
    </w:p>
    <w:p w:rsidR="00211940" w:rsidRDefault="000D14EF">
      <w:pPr>
        <w:pStyle w:val="Default"/>
        <w:numPr>
          <w:ilvl w:val="0"/>
          <w:numId w:val="11"/>
        </w:numPr>
      </w:pPr>
      <w:proofErr w:type="spellStart"/>
      <w:r>
        <w:rPr>
          <w:rFonts w:ascii="Arial" w:eastAsia="ArialMT" w:hAnsi="Arial" w:cs="ArialMT"/>
          <w:color w:val="000000"/>
        </w:rPr>
        <w:t>Stimplete</w:t>
      </w:r>
      <w:proofErr w:type="spellEnd"/>
      <w:r>
        <w:rPr>
          <w:rFonts w:ascii="Arial" w:eastAsia="ArialMT" w:hAnsi="Arial" w:cs="ArialMT"/>
          <w:color w:val="000000"/>
        </w:rPr>
        <w:t xml:space="preserve"> Elixir /</w:t>
      </w:r>
      <w:proofErr w:type="spellStart"/>
      <w:r>
        <w:rPr>
          <w:rFonts w:ascii="Arial" w:eastAsia="ArialMT" w:hAnsi="Arial" w:cs="ArialMT"/>
          <w:color w:val="000000"/>
        </w:rPr>
        <w:t>Dexten</w:t>
      </w:r>
      <w:proofErr w:type="spellEnd"/>
      <w:r>
        <w:rPr>
          <w:rFonts w:ascii="Arial" w:eastAsia="ArialMT" w:hAnsi="Arial" w:cs="ArialMT"/>
          <w:color w:val="000000"/>
        </w:rPr>
        <w:t xml:space="preserve"> tablets/</w:t>
      </w:r>
      <w:proofErr w:type="spellStart"/>
      <w:r>
        <w:rPr>
          <w:rFonts w:ascii="Arial" w:eastAsia="ArialMT" w:hAnsi="Arial" w:cs="ArialMT"/>
          <w:color w:val="000000"/>
        </w:rPr>
        <w:t>Durophet</w:t>
      </w:r>
      <w:proofErr w:type="spellEnd"/>
      <w:r>
        <w:rPr>
          <w:rFonts w:ascii="Arial" w:eastAsia="ArialMT" w:hAnsi="Arial" w:cs="ArialMT"/>
          <w:color w:val="000000"/>
        </w:rPr>
        <w:t xml:space="preserve"> capsules/</w:t>
      </w:r>
      <w:proofErr w:type="spellStart"/>
      <w:r>
        <w:rPr>
          <w:rFonts w:ascii="Arial" w:eastAsia="ArialMT" w:hAnsi="Arial" w:cs="ArialMT"/>
          <w:color w:val="000000"/>
        </w:rPr>
        <w:t>Gladniposan</w:t>
      </w:r>
      <w:proofErr w:type="spellEnd"/>
      <w:r>
        <w:rPr>
          <w:rFonts w:ascii="Arial" w:eastAsia="ArialMT" w:hAnsi="Arial" w:cs="ArialMT"/>
          <w:color w:val="000000"/>
        </w:rPr>
        <w:t>/</w:t>
      </w:r>
      <w:proofErr w:type="spellStart"/>
      <w:r>
        <w:rPr>
          <w:rFonts w:ascii="Arial" w:eastAsia="ArialMT" w:hAnsi="Arial" w:cs="ArialMT"/>
          <w:color w:val="000000"/>
        </w:rPr>
        <w:t>Thyrodex</w:t>
      </w:r>
      <w:proofErr w:type="spellEnd"/>
      <w:r>
        <w:rPr>
          <w:rFonts w:ascii="Arial" w:eastAsia="ArialMT" w:hAnsi="Arial" w:cs="ArialMT"/>
          <w:color w:val="000000"/>
        </w:rPr>
        <w:t xml:space="preserve"> (dexamphetamine sulphate, </w:t>
      </w:r>
      <w:proofErr w:type="spellStart"/>
      <w:r>
        <w:rPr>
          <w:rFonts w:ascii="Arial" w:eastAsia="ArialMT" w:hAnsi="Arial" w:cs="ArialMT"/>
          <w:color w:val="000000"/>
        </w:rPr>
        <w:t>phenobarbitone</w:t>
      </w:r>
      <w:proofErr w:type="spellEnd"/>
      <w:r>
        <w:rPr>
          <w:rFonts w:ascii="Arial" w:eastAsia="ArialMT" w:hAnsi="Arial" w:cs="ArialMT"/>
          <w:color w:val="000000"/>
        </w:rPr>
        <w:t>, amphetamine)</w:t>
      </w:r>
    </w:p>
    <w:p w:rsidR="00211940" w:rsidRDefault="000D14EF">
      <w:pPr>
        <w:pStyle w:val="Default"/>
        <w:numPr>
          <w:ilvl w:val="0"/>
          <w:numId w:val="11"/>
        </w:numPr>
      </w:pPr>
      <w:proofErr w:type="spellStart"/>
      <w:r>
        <w:rPr>
          <w:rFonts w:ascii="Arial" w:eastAsia="ArialMT" w:hAnsi="Arial" w:cs="ArialMT"/>
          <w:color w:val="000000"/>
        </w:rPr>
        <w:t>Teronac</w:t>
      </w:r>
      <w:proofErr w:type="spellEnd"/>
      <w:r>
        <w:rPr>
          <w:rFonts w:ascii="Arial" w:eastAsia="ArialMT" w:hAnsi="Arial" w:cs="ArialMT"/>
          <w:color w:val="000000"/>
        </w:rPr>
        <w:t xml:space="preserve"> (</w:t>
      </w:r>
      <w:proofErr w:type="spellStart"/>
      <w:r>
        <w:rPr>
          <w:rFonts w:ascii="Arial" w:eastAsia="ArialMT" w:hAnsi="Arial" w:cs="ArialMT"/>
          <w:color w:val="000000"/>
        </w:rPr>
        <w:t>Mazindol</w:t>
      </w:r>
      <w:proofErr w:type="spellEnd"/>
      <w:r>
        <w:rPr>
          <w:rFonts w:ascii="Arial" w:eastAsia="ArialMT" w:hAnsi="Arial" w:cs="ArialMT"/>
          <w:color w:val="000000"/>
        </w:rPr>
        <w:t>)</w:t>
      </w:r>
    </w:p>
    <w:p w:rsidR="00211940" w:rsidRDefault="000D14EF">
      <w:pPr>
        <w:pStyle w:val="Default"/>
        <w:numPr>
          <w:ilvl w:val="0"/>
          <w:numId w:val="11"/>
        </w:numPr>
      </w:pPr>
      <w:proofErr w:type="spellStart"/>
      <w:r>
        <w:rPr>
          <w:rFonts w:ascii="Arial" w:eastAsia="ArialMT" w:hAnsi="Arial" w:cs="ArialMT"/>
          <w:color w:val="000000"/>
        </w:rPr>
        <w:t>Preludin</w:t>
      </w:r>
      <w:proofErr w:type="spellEnd"/>
      <w:r>
        <w:rPr>
          <w:rFonts w:ascii="Arial" w:eastAsia="ArialMT" w:hAnsi="Arial" w:cs="ArialMT"/>
          <w:color w:val="000000"/>
        </w:rPr>
        <w:t xml:space="preserve"> (</w:t>
      </w:r>
      <w:proofErr w:type="spellStart"/>
      <w:r>
        <w:rPr>
          <w:rFonts w:ascii="Arial" w:eastAsia="ArialMT" w:hAnsi="Arial" w:cs="ArialMT"/>
          <w:color w:val="000000"/>
        </w:rPr>
        <w:t>Phenmetrazine</w:t>
      </w:r>
      <w:proofErr w:type="spellEnd"/>
      <w:r>
        <w:rPr>
          <w:rFonts w:ascii="Arial" w:eastAsia="ArialMT" w:hAnsi="Arial" w:cs="ArialMT"/>
          <w:color w:val="000000"/>
        </w:rPr>
        <w:t xml:space="preserve"> hydrochloride)</w:t>
      </w:r>
    </w:p>
    <w:p w:rsidR="00211940" w:rsidRDefault="000D14EF">
      <w:pPr>
        <w:pStyle w:val="Default"/>
        <w:numPr>
          <w:ilvl w:val="0"/>
          <w:numId w:val="11"/>
        </w:numPr>
      </w:pPr>
      <w:proofErr w:type="spellStart"/>
      <w:r>
        <w:rPr>
          <w:rFonts w:ascii="Arial" w:eastAsia="ArialMT" w:hAnsi="Arial" w:cs="ArialMT"/>
          <w:color w:val="000000"/>
        </w:rPr>
        <w:t>Ionamine</w:t>
      </w:r>
      <w:proofErr w:type="spellEnd"/>
      <w:r>
        <w:rPr>
          <w:rFonts w:ascii="Arial" w:eastAsia="ArialMT" w:hAnsi="Arial" w:cs="ArialMT"/>
          <w:color w:val="000000"/>
        </w:rPr>
        <w:t xml:space="preserve"> (Phentermine)</w:t>
      </w:r>
    </w:p>
    <w:p w:rsidR="00211940" w:rsidRDefault="000D14EF">
      <w:pPr>
        <w:pStyle w:val="Default"/>
        <w:numPr>
          <w:ilvl w:val="0"/>
          <w:numId w:val="11"/>
        </w:numPr>
      </w:pPr>
      <w:proofErr w:type="spellStart"/>
      <w:r>
        <w:rPr>
          <w:rFonts w:ascii="Arial" w:eastAsia="ArialMT" w:hAnsi="Arial" w:cs="ArialMT"/>
          <w:color w:val="000000"/>
        </w:rPr>
        <w:t>Celevac</w:t>
      </w:r>
      <w:proofErr w:type="spellEnd"/>
      <w:r>
        <w:rPr>
          <w:rFonts w:ascii="Arial" w:eastAsia="ArialMT" w:hAnsi="Arial" w:cs="ArialMT"/>
          <w:color w:val="000000"/>
        </w:rPr>
        <w:t xml:space="preserve"> (Methylcellulose)</w:t>
      </w:r>
    </w:p>
    <w:p w:rsidR="00211940" w:rsidRDefault="000D14EF">
      <w:pPr>
        <w:pStyle w:val="Default"/>
        <w:numPr>
          <w:ilvl w:val="0"/>
          <w:numId w:val="11"/>
        </w:numPr>
      </w:pPr>
      <w:proofErr w:type="spellStart"/>
      <w:r>
        <w:rPr>
          <w:rFonts w:ascii="Arial" w:eastAsia="ArialMT" w:hAnsi="Arial" w:cs="ArialMT"/>
          <w:color w:val="000000"/>
        </w:rPr>
        <w:t>Reductil</w:t>
      </w:r>
      <w:proofErr w:type="spellEnd"/>
      <w:r>
        <w:rPr>
          <w:rFonts w:ascii="Arial" w:eastAsia="ArialMT" w:hAnsi="Arial" w:cs="ArialMT"/>
          <w:color w:val="000000"/>
        </w:rPr>
        <w:t xml:space="preserve"> (</w:t>
      </w:r>
      <w:proofErr w:type="spellStart"/>
      <w:r>
        <w:rPr>
          <w:rFonts w:ascii="Arial" w:eastAsia="ArialMT" w:hAnsi="Arial" w:cs="ArialMT"/>
          <w:color w:val="000000"/>
        </w:rPr>
        <w:t>Sibutramine</w:t>
      </w:r>
      <w:proofErr w:type="spellEnd"/>
      <w:r>
        <w:rPr>
          <w:rFonts w:ascii="Arial" w:eastAsia="ArialMT" w:hAnsi="Arial" w:cs="ArialMT"/>
          <w:color w:val="000000"/>
        </w:rPr>
        <w:t xml:space="preserve"> hydrochloride)</w:t>
      </w:r>
    </w:p>
    <w:p w:rsidR="00211940" w:rsidRDefault="000D14EF">
      <w:pPr>
        <w:pStyle w:val="Default"/>
        <w:numPr>
          <w:ilvl w:val="0"/>
          <w:numId w:val="11"/>
        </w:numPr>
      </w:pPr>
      <w:r>
        <w:rPr>
          <w:rFonts w:ascii="Arial" w:eastAsia="ArialMT" w:hAnsi="Arial" w:cs="ArialMT"/>
          <w:color w:val="000000"/>
        </w:rPr>
        <w:t>Xenical (Orlistat)</w:t>
      </w:r>
    </w:p>
    <w:p w:rsidR="00211940" w:rsidRDefault="000D14EF">
      <w:pPr>
        <w:pStyle w:val="Default"/>
        <w:numPr>
          <w:ilvl w:val="0"/>
          <w:numId w:val="11"/>
        </w:numPr>
      </w:pPr>
      <w:proofErr w:type="spellStart"/>
      <w:r>
        <w:rPr>
          <w:rFonts w:ascii="Arial" w:eastAsia="ArialMT" w:hAnsi="Arial" w:cs="ArialMT"/>
          <w:color w:val="000000"/>
        </w:rPr>
        <w:t>Formoline</w:t>
      </w:r>
      <w:proofErr w:type="spellEnd"/>
      <w:r>
        <w:rPr>
          <w:rFonts w:ascii="Arial" w:eastAsia="ArialMT" w:hAnsi="Arial" w:cs="ArialMT"/>
          <w:color w:val="000000"/>
        </w:rPr>
        <w:t xml:space="preserve"> (</w:t>
      </w:r>
      <w:proofErr w:type="spellStart"/>
      <w:r>
        <w:rPr>
          <w:rFonts w:ascii="Arial" w:eastAsia="ArialMT" w:hAnsi="Arial" w:cs="ArialMT"/>
          <w:color w:val="000000"/>
        </w:rPr>
        <w:t>polyglucosamine</w:t>
      </w:r>
      <w:proofErr w:type="spellEnd"/>
      <w:r>
        <w:rPr>
          <w:rFonts w:ascii="Arial" w:eastAsia="ArialMT" w:hAnsi="Arial" w:cs="ArialMT"/>
          <w:color w:val="000000"/>
        </w:rPr>
        <w:t>)</w:t>
      </w:r>
    </w:p>
    <w:p w:rsidR="00211940" w:rsidRDefault="00211940">
      <w:pPr>
        <w:pStyle w:val="Default"/>
      </w:pPr>
    </w:p>
    <w:p w:rsidR="00211940" w:rsidRDefault="00211940">
      <w:pPr>
        <w:pStyle w:val="Default"/>
      </w:pPr>
    </w:p>
    <w:p w:rsidR="00211940" w:rsidRDefault="000D14EF">
      <w:pPr>
        <w:pStyle w:val="Default"/>
      </w:pPr>
      <w:r>
        <w:rPr>
          <w:rFonts w:ascii="Arial" w:eastAsia="ArialMT" w:hAnsi="Arial" w:cs="ArialMT"/>
          <w:color w:val="000000"/>
        </w:rPr>
        <w:t>Note: there are multiple search results for “obesity” and “corpulence” in both UKMHL and Historical Wellcome Images</w:t>
      </w:r>
    </w:p>
    <w:p w:rsidR="00211940" w:rsidRDefault="000D14EF">
      <w:pPr>
        <w:pStyle w:val="Default"/>
        <w:pageBreakBefore/>
      </w:pPr>
      <w:r>
        <w:rPr>
          <w:rFonts w:ascii="Arial" w:eastAsia="ArialMT" w:hAnsi="Arial" w:cs="ArialMT"/>
          <w:b/>
          <w:bCs/>
          <w:color w:val="000000"/>
        </w:rPr>
        <w:lastRenderedPageBreak/>
        <w:t>Common cold</w:t>
      </w:r>
    </w:p>
    <w:p w:rsidR="00211940" w:rsidRDefault="000D14EF">
      <w:pPr>
        <w:pStyle w:val="Default"/>
        <w:numPr>
          <w:ilvl w:val="0"/>
          <w:numId w:val="12"/>
        </w:numPr>
      </w:pPr>
      <w:r>
        <w:rPr>
          <w:rFonts w:ascii="Arial" w:eastAsia="ArialMT" w:hAnsi="Arial" w:cs="ArialMT"/>
          <w:color w:val="000000"/>
        </w:rPr>
        <w:t>garlic</w:t>
      </w:r>
    </w:p>
    <w:p w:rsidR="00211940" w:rsidRDefault="000D14EF">
      <w:pPr>
        <w:pStyle w:val="Default"/>
        <w:numPr>
          <w:ilvl w:val="0"/>
          <w:numId w:val="12"/>
        </w:numPr>
      </w:pPr>
      <w:r>
        <w:rPr>
          <w:rFonts w:ascii="Arial" w:eastAsia="ArialMT" w:hAnsi="Arial" w:cs="ArialMT"/>
          <w:color w:val="000000"/>
        </w:rPr>
        <w:t>smoke ball</w:t>
      </w:r>
    </w:p>
    <w:p w:rsidR="00211940" w:rsidRDefault="000D14EF">
      <w:pPr>
        <w:pStyle w:val="Default"/>
        <w:numPr>
          <w:ilvl w:val="0"/>
          <w:numId w:val="12"/>
        </w:numPr>
      </w:pPr>
      <w:r>
        <w:rPr>
          <w:rFonts w:ascii="Arial" w:eastAsia="ArialMT" w:hAnsi="Arial" w:cs="ArialMT"/>
          <w:color w:val="000000"/>
        </w:rPr>
        <w:t>vitamin C (ascorbic acid)</w:t>
      </w:r>
    </w:p>
    <w:p w:rsidR="00211940" w:rsidRDefault="000D14EF">
      <w:pPr>
        <w:pStyle w:val="Default"/>
        <w:numPr>
          <w:ilvl w:val="0"/>
          <w:numId w:val="12"/>
        </w:numPr>
      </w:pPr>
      <w:r>
        <w:rPr>
          <w:rFonts w:ascii="Arial" w:eastAsia="ArialMT" w:hAnsi="Arial" w:cs="ArialMT"/>
          <w:color w:val="000000"/>
        </w:rPr>
        <w:t>cod liver oil</w:t>
      </w:r>
    </w:p>
    <w:p w:rsidR="00211940" w:rsidRDefault="000D14EF">
      <w:pPr>
        <w:pStyle w:val="Default"/>
        <w:numPr>
          <w:ilvl w:val="0"/>
          <w:numId w:val="12"/>
        </w:numPr>
      </w:pPr>
      <w:r>
        <w:rPr>
          <w:rFonts w:ascii="Arial" w:eastAsia="ArialMT" w:hAnsi="Arial" w:cs="ArialMT"/>
          <w:color w:val="000000"/>
        </w:rPr>
        <w:t>iodine</w:t>
      </w:r>
    </w:p>
    <w:p w:rsidR="00211940" w:rsidRDefault="000D14EF">
      <w:pPr>
        <w:pStyle w:val="Default"/>
        <w:numPr>
          <w:ilvl w:val="0"/>
          <w:numId w:val="12"/>
        </w:numPr>
      </w:pPr>
      <w:r>
        <w:rPr>
          <w:rFonts w:ascii="Arial" w:eastAsia="ArialMT" w:hAnsi="Arial" w:cs="ArialMT"/>
          <w:color w:val="000000"/>
        </w:rPr>
        <w:t>vaccines (from 1900)</w:t>
      </w:r>
    </w:p>
    <w:p w:rsidR="00211940" w:rsidRDefault="000D14EF">
      <w:pPr>
        <w:pStyle w:val="Default"/>
        <w:numPr>
          <w:ilvl w:val="0"/>
          <w:numId w:val="12"/>
        </w:numPr>
      </w:pPr>
      <w:r>
        <w:rPr>
          <w:rFonts w:ascii="Arial" w:eastAsia="ArialMT" w:hAnsi="Arial" w:cs="ArialMT"/>
          <w:color w:val="000000"/>
        </w:rPr>
        <w:t>ginseng</w:t>
      </w:r>
    </w:p>
    <w:p w:rsidR="00211940" w:rsidRDefault="000D14EF">
      <w:pPr>
        <w:pStyle w:val="Default"/>
        <w:numPr>
          <w:ilvl w:val="0"/>
          <w:numId w:val="12"/>
        </w:numPr>
      </w:pPr>
      <w:r>
        <w:rPr>
          <w:rFonts w:ascii="Arial" w:eastAsia="ArialMT" w:hAnsi="Arial" w:cs="ArialMT"/>
          <w:color w:val="000000"/>
        </w:rPr>
        <w:t>Vick(s) range</w:t>
      </w:r>
    </w:p>
    <w:p w:rsidR="00211940" w:rsidRDefault="000D14EF">
      <w:pPr>
        <w:pStyle w:val="Default"/>
        <w:numPr>
          <w:ilvl w:val="0"/>
          <w:numId w:val="12"/>
        </w:numPr>
      </w:pPr>
      <w:r>
        <w:rPr>
          <w:rFonts w:ascii="Arial" w:eastAsia="ArialMT" w:hAnsi="Arial" w:cs="ArialMT"/>
          <w:color w:val="000000"/>
        </w:rPr>
        <w:t>honey</w:t>
      </w:r>
    </w:p>
    <w:p w:rsidR="00211940" w:rsidRDefault="000D14EF">
      <w:pPr>
        <w:pStyle w:val="Default"/>
        <w:numPr>
          <w:ilvl w:val="0"/>
          <w:numId w:val="12"/>
        </w:numPr>
      </w:pPr>
      <w:r>
        <w:rPr>
          <w:rFonts w:ascii="Arial" w:eastAsia="ArialMT" w:hAnsi="Arial" w:cs="ArialMT"/>
          <w:color w:val="000000"/>
        </w:rPr>
        <w:t>juniper oil</w:t>
      </w:r>
    </w:p>
    <w:p w:rsidR="00211940" w:rsidRDefault="000D14EF">
      <w:pPr>
        <w:pStyle w:val="Default"/>
        <w:numPr>
          <w:ilvl w:val="0"/>
          <w:numId w:val="12"/>
        </w:numPr>
      </w:pPr>
      <w:r>
        <w:rPr>
          <w:rFonts w:ascii="Arial" w:eastAsia="ArialMT" w:hAnsi="Arial" w:cs="ArialMT"/>
          <w:color w:val="000000"/>
        </w:rPr>
        <w:t>horehound</w:t>
      </w:r>
    </w:p>
    <w:p w:rsidR="00211940" w:rsidRDefault="000D14EF">
      <w:pPr>
        <w:pStyle w:val="Default"/>
        <w:numPr>
          <w:ilvl w:val="0"/>
          <w:numId w:val="12"/>
        </w:numPr>
      </w:pPr>
      <w:proofErr w:type="spellStart"/>
      <w:r>
        <w:rPr>
          <w:rFonts w:ascii="Arial" w:eastAsia="ArialMT" w:hAnsi="Arial" w:cs="ArialMT"/>
          <w:color w:val="000000"/>
        </w:rPr>
        <w:t>echinancea</w:t>
      </w:r>
      <w:proofErr w:type="spellEnd"/>
      <w:r>
        <w:rPr>
          <w:rFonts w:ascii="Arial" w:eastAsia="ArialMT" w:hAnsi="Arial" w:cs="ArialMT"/>
          <w:color w:val="000000"/>
        </w:rPr>
        <w:t xml:space="preserve"> (Echinacea </w:t>
      </w:r>
      <w:proofErr w:type="spellStart"/>
      <w:r>
        <w:rPr>
          <w:rFonts w:ascii="Arial" w:eastAsia="ArialMT" w:hAnsi="Arial" w:cs="ArialMT"/>
          <w:color w:val="000000"/>
        </w:rPr>
        <w:t>angustifolia</w:t>
      </w:r>
      <w:proofErr w:type="spellEnd"/>
      <w:r>
        <w:rPr>
          <w:rFonts w:ascii="Arial" w:eastAsia="ArialMT" w:hAnsi="Arial" w:cs="ArialMT"/>
          <w:color w:val="000000"/>
        </w:rPr>
        <w:t>)</w:t>
      </w:r>
    </w:p>
    <w:p w:rsidR="00211940" w:rsidRDefault="000D14EF">
      <w:pPr>
        <w:pStyle w:val="Default"/>
        <w:numPr>
          <w:ilvl w:val="0"/>
          <w:numId w:val="12"/>
        </w:numPr>
      </w:pPr>
      <w:r>
        <w:rPr>
          <w:rFonts w:ascii="Arial" w:eastAsia="ArialMT" w:hAnsi="Arial" w:cs="ArialMT"/>
          <w:color w:val="000000"/>
        </w:rPr>
        <w:t>Dover’s Powders (</w:t>
      </w:r>
      <w:proofErr w:type="spellStart"/>
      <w:r>
        <w:rPr>
          <w:rFonts w:ascii="Arial" w:eastAsia="ArialMT" w:hAnsi="Arial" w:cs="ArialMT"/>
          <w:color w:val="000000"/>
        </w:rPr>
        <w:t>ipecachuana</w:t>
      </w:r>
      <w:proofErr w:type="spellEnd"/>
      <w:r>
        <w:rPr>
          <w:rFonts w:ascii="Arial" w:eastAsia="ArialMT" w:hAnsi="Arial" w:cs="ArialMT"/>
          <w:color w:val="000000"/>
        </w:rPr>
        <w:t xml:space="preserve"> and opium)</w:t>
      </w:r>
    </w:p>
    <w:p w:rsidR="00211940" w:rsidRDefault="000D14EF">
      <w:pPr>
        <w:pStyle w:val="Default"/>
        <w:numPr>
          <w:ilvl w:val="0"/>
          <w:numId w:val="12"/>
        </w:numPr>
      </w:pPr>
      <w:proofErr w:type="spellStart"/>
      <w:r>
        <w:rPr>
          <w:rFonts w:ascii="Arial" w:eastAsia="ArialMT" w:hAnsi="Arial" w:cs="ArialMT"/>
          <w:color w:val="000000"/>
        </w:rPr>
        <w:t>Kompo</w:t>
      </w:r>
      <w:proofErr w:type="spellEnd"/>
      <w:r>
        <w:rPr>
          <w:rFonts w:ascii="Arial" w:eastAsia="ArialMT" w:hAnsi="Arial" w:cs="ArialMT"/>
          <w:color w:val="000000"/>
        </w:rPr>
        <w:t xml:space="preserve"> brand</w:t>
      </w:r>
    </w:p>
    <w:p w:rsidR="00211940" w:rsidRDefault="000D14EF">
      <w:pPr>
        <w:pStyle w:val="Default"/>
        <w:numPr>
          <w:ilvl w:val="0"/>
          <w:numId w:val="12"/>
        </w:numPr>
      </w:pPr>
      <w:r>
        <w:rPr>
          <w:rFonts w:ascii="Arial" w:eastAsia="ArialMT" w:hAnsi="Arial" w:cs="ArialMT"/>
          <w:color w:val="000000"/>
        </w:rPr>
        <w:t>Collis Browne’s Chlorodyne (chloroform, morphine)</w:t>
      </w:r>
    </w:p>
    <w:p w:rsidR="00211940" w:rsidRDefault="000D14EF">
      <w:pPr>
        <w:pStyle w:val="Default"/>
        <w:numPr>
          <w:ilvl w:val="0"/>
          <w:numId w:val="12"/>
        </w:numPr>
      </w:pPr>
      <w:r>
        <w:rPr>
          <w:rFonts w:ascii="Arial" w:eastAsia="ArialMT" w:hAnsi="Arial" w:cs="ArialMT"/>
          <w:color w:val="000000"/>
        </w:rPr>
        <w:t>Beecham’s Powders (aspirin, caffeine)</w:t>
      </w:r>
    </w:p>
    <w:p w:rsidR="00211940" w:rsidRDefault="000D14EF">
      <w:pPr>
        <w:pStyle w:val="Default"/>
        <w:numPr>
          <w:ilvl w:val="0"/>
          <w:numId w:val="12"/>
        </w:numPr>
      </w:pPr>
      <w:proofErr w:type="spellStart"/>
      <w:r>
        <w:rPr>
          <w:rFonts w:ascii="Arial" w:eastAsia="ArialMT" w:hAnsi="Arial" w:cs="ArialMT"/>
          <w:color w:val="000000"/>
        </w:rPr>
        <w:t>Thermogene</w:t>
      </w:r>
      <w:proofErr w:type="spellEnd"/>
      <w:r>
        <w:rPr>
          <w:rFonts w:ascii="Arial" w:eastAsia="ArialMT" w:hAnsi="Arial" w:cs="ArialMT"/>
          <w:color w:val="000000"/>
        </w:rPr>
        <w:t xml:space="preserve"> wadding (</w:t>
      </w:r>
      <w:proofErr w:type="spellStart"/>
      <w:r>
        <w:rPr>
          <w:rFonts w:ascii="Arial" w:eastAsia="ArialMT" w:hAnsi="Arial" w:cs="ArialMT"/>
          <w:color w:val="000000"/>
        </w:rPr>
        <w:t>capsicium</w:t>
      </w:r>
      <w:proofErr w:type="spellEnd"/>
      <w:r>
        <w:rPr>
          <w:rFonts w:ascii="Arial" w:eastAsia="ArialMT" w:hAnsi="Arial" w:cs="ArialMT"/>
          <w:color w:val="000000"/>
        </w:rPr>
        <w:t xml:space="preserve">, </w:t>
      </w:r>
      <w:proofErr w:type="spellStart"/>
      <w:r>
        <w:rPr>
          <w:rFonts w:ascii="Arial" w:eastAsia="ArialMT" w:hAnsi="Arial" w:cs="ArialMT"/>
          <w:color w:val="000000"/>
        </w:rPr>
        <w:t>methylsalicylate</w:t>
      </w:r>
      <w:proofErr w:type="spellEnd"/>
      <w:r>
        <w:rPr>
          <w:rFonts w:ascii="Arial" w:eastAsia="ArialMT" w:hAnsi="Arial" w:cs="ArialMT"/>
          <w:color w:val="000000"/>
        </w:rPr>
        <w:t>)</w:t>
      </w:r>
    </w:p>
    <w:p w:rsidR="00211940" w:rsidRDefault="000D14EF">
      <w:pPr>
        <w:pStyle w:val="Default"/>
        <w:numPr>
          <w:ilvl w:val="0"/>
          <w:numId w:val="12"/>
        </w:numPr>
      </w:pPr>
      <w:r>
        <w:rPr>
          <w:rFonts w:ascii="Arial" w:eastAsia="ArialMT" w:hAnsi="Arial" w:cs="ArialMT"/>
          <w:color w:val="000000"/>
        </w:rPr>
        <w:t>Night Nurse</w:t>
      </w:r>
    </w:p>
    <w:p w:rsidR="00211940" w:rsidRDefault="000D14EF">
      <w:pPr>
        <w:pStyle w:val="Default"/>
        <w:numPr>
          <w:ilvl w:val="0"/>
          <w:numId w:val="12"/>
        </w:numPr>
      </w:pPr>
      <w:proofErr w:type="spellStart"/>
      <w:r>
        <w:rPr>
          <w:rFonts w:ascii="Arial" w:eastAsia="ArialMT" w:hAnsi="Arial" w:cs="ArialMT"/>
          <w:color w:val="000000"/>
        </w:rPr>
        <w:t>Benylin</w:t>
      </w:r>
      <w:proofErr w:type="spellEnd"/>
      <w:r>
        <w:rPr>
          <w:rFonts w:ascii="Arial" w:eastAsia="ArialMT" w:hAnsi="Arial" w:cs="ArialMT"/>
          <w:color w:val="000000"/>
        </w:rPr>
        <w:t xml:space="preserve"> Day and Night Tablets</w:t>
      </w:r>
    </w:p>
    <w:p w:rsidR="00211940" w:rsidRDefault="000D14EF">
      <w:pPr>
        <w:pStyle w:val="Default"/>
        <w:numPr>
          <w:ilvl w:val="0"/>
          <w:numId w:val="12"/>
        </w:numPr>
      </w:pPr>
      <w:proofErr w:type="spellStart"/>
      <w:r>
        <w:rPr>
          <w:rFonts w:ascii="Arial" w:eastAsia="ArialMT" w:hAnsi="Arial" w:cs="ArialMT"/>
          <w:color w:val="000000"/>
        </w:rPr>
        <w:t>Medised</w:t>
      </w:r>
      <w:proofErr w:type="spellEnd"/>
    </w:p>
    <w:p w:rsidR="00211940" w:rsidRDefault="000D14EF">
      <w:pPr>
        <w:pStyle w:val="Default"/>
        <w:numPr>
          <w:ilvl w:val="0"/>
          <w:numId w:val="12"/>
        </w:numPr>
      </w:pPr>
      <w:r>
        <w:rPr>
          <w:rFonts w:ascii="Arial" w:eastAsia="ArialMT" w:hAnsi="Arial" w:cs="ArialMT"/>
          <w:color w:val="000000"/>
        </w:rPr>
        <w:t>Sinutab</w:t>
      </w:r>
    </w:p>
    <w:p w:rsidR="00211940" w:rsidRDefault="000D14EF">
      <w:pPr>
        <w:pStyle w:val="Default"/>
        <w:numPr>
          <w:ilvl w:val="0"/>
          <w:numId w:val="12"/>
        </w:numPr>
      </w:pPr>
      <w:r>
        <w:rPr>
          <w:rFonts w:ascii="Arial" w:eastAsia="ArialMT" w:hAnsi="Arial" w:cs="ArialMT"/>
          <w:color w:val="000000"/>
        </w:rPr>
        <w:t>Phenylephrine hydrochloride</w:t>
      </w:r>
    </w:p>
    <w:p w:rsidR="00211940" w:rsidRDefault="000D14EF">
      <w:pPr>
        <w:pStyle w:val="Default"/>
        <w:numPr>
          <w:ilvl w:val="0"/>
          <w:numId w:val="12"/>
        </w:numPr>
      </w:pPr>
      <w:r>
        <w:rPr>
          <w:rFonts w:ascii="Arial" w:eastAsia="ArialMT" w:hAnsi="Arial" w:cs="ArialMT"/>
          <w:color w:val="000000"/>
        </w:rPr>
        <w:t xml:space="preserve">Brands – </w:t>
      </w:r>
      <w:proofErr w:type="spellStart"/>
      <w:r>
        <w:rPr>
          <w:rFonts w:ascii="Arial" w:eastAsia="ArialMT" w:hAnsi="Arial" w:cs="ArialMT"/>
          <w:color w:val="000000"/>
        </w:rPr>
        <w:t>Capriton</w:t>
      </w:r>
      <w:proofErr w:type="spellEnd"/>
      <w:r>
        <w:rPr>
          <w:rFonts w:ascii="Arial" w:eastAsia="ArialMT" w:hAnsi="Arial" w:cs="ArialMT"/>
          <w:color w:val="000000"/>
        </w:rPr>
        <w:t xml:space="preserve">, 4 Way Cold Tablets, </w:t>
      </w:r>
      <w:proofErr w:type="spellStart"/>
      <w:r>
        <w:rPr>
          <w:rFonts w:ascii="Arial" w:eastAsia="ArialMT" w:hAnsi="Arial" w:cs="ArialMT"/>
          <w:color w:val="000000"/>
        </w:rPr>
        <w:t>Anadin</w:t>
      </w:r>
      <w:proofErr w:type="spellEnd"/>
      <w:r>
        <w:rPr>
          <w:rFonts w:ascii="Arial" w:eastAsia="ArialMT" w:hAnsi="Arial" w:cs="ArialMT"/>
          <w:color w:val="000000"/>
        </w:rPr>
        <w:t xml:space="preserve">, 10 Hour Capsules, </w:t>
      </w:r>
      <w:proofErr w:type="spellStart"/>
      <w:r>
        <w:rPr>
          <w:rFonts w:ascii="Arial" w:eastAsia="ArialMT" w:hAnsi="Arial" w:cs="ArialMT"/>
          <w:color w:val="000000"/>
        </w:rPr>
        <w:t>Coldrex</w:t>
      </w:r>
      <w:proofErr w:type="spellEnd"/>
      <w:r>
        <w:rPr>
          <w:rFonts w:ascii="Arial" w:eastAsia="ArialMT" w:hAnsi="Arial" w:cs="ArialMT"/>
          <w:color w:val="000000"/>
        </w:rPr>
        <w:t xml:space="preserve">, </w:t>
      </w:r>
      <w:proofErr w:type="spellStart"/>
      <w:r>
        <w:rPr>
          <w:rFonts w:ascii="Arial" w:eastAsia="ArialMT" w:hAnsi="Arial" w:cs="ArialMT"/>
          <w:color w:val="000000"/>
        </w:rPr>
        <w:t>Lemsip</w:t>
      </w:r>
      <w:proofErr w:type="spellEnd"/>
    </w:p>
    <w:p w:rsidR="00211940" w:rsidRDefault="000D14EF">
      <w:pPr>
        <w:pStyle w:val="Default"/>
        <w:numPr>
          <w:ilvl w:val="0"/>
          <w:numId w:val="12"/>
        </w:numPr>
      </w:pPr>
      <w:proofErr w:type="spellStart"/>
      <w:r>
        <w:rPr>
          <w:rFonts w:ascii="Arial" w:eastAsia="ArialMT" w:hAnsi="Arial" w:cs="ArialMT"/>
          <w:color w:val="000000"/>
        </w:rPr>
        <w:t>Strepsils</w:t>
      </w:r>
      <w:proofErr w:type="spellEnd"/>
    </w:p>
    <w:p w:rsidR="00211940" w:rsidRDefault="000D14EF">
      <w:pPr>
        <w:pStyle w:val="Default"/>
        <w:numPr>
          <w:ilvl w:val="0"/>
          <w:numId w:val="12"/>
        </w:numPr>
      </w:pPr>
      <w:r>
        <w:rPr>
          <w:rFonts w:ascii="Arial" w:eastAsia="ArialMT" w:hAnsi="Arial" w:cs="ArialMT"/>
          <w:color w:val="000000"/>
        </w:rPr>
        <w:t>Daisy Powders</w:t>
      </w:r>
    </w:p>
    <w:p w:rsidR="00211940" w:rsidRDefault="000D14EF">
      <w:pPr>
        <w:pStyle w:val="Default"/>
        <w:numPr>
          <w:ilvl w:val="0"/>
          <w:numId w:val="12"/>
        </w:numPr>
      </w:pPr>
      <w:r>
        <w:rPr>
          <w:rFonts w:ascii="Arial" w:eastAsia="ArialMT" w:hAnsi="Arial" w:cs="ArialMT"/>
          <w:color w:val="000000"/>
        </w:rPr>
        <w:t>Lockets</w:t>
      </w:r>
    </w:p>
    <w:p w:rsidR="00211940" w:rsidRDefault="000D14EF">
      <w:pPr>
        <w:pStyle w:val="Default"/>
        <w:numPr>
          <w:ilvl w:val="0"/>
          <w:numId w:val="12"/>
        </w:numPr>
      </w:pPr>
      <w:proofErr w:type="spellStart"/>
      <w:r>
        <w:rPr>
          <w:rFonts w:ascii="Arial" w:eastAsia="ArialMT" w:hAnsi="Arial" w:cs="ArialMT"/>
          <w:color w:val="000000"/>
        </w:rPr>
        <w:t>Allentury’s</w:t>
      </w:r>
      <w:proofErr w:type="spellEnd"/>
      <w:r>
        <w:rPr>
          <w:rFonts w:ascii="Arial" w:eastAsia="ArialMT" w:hAnsi="Arial" w:cs="ArialMT"/>
          <w:color w:val="000000"/>
        </w:rPr>
        <w:t xml:space="preserve"> Throat Pastilles</w:t>
      </w:r>
    </w:p>
    <w:p w:rsidR="00211940" w:rsidRDefault="000D14EF">
      <w:pPr>
        <w:pStyle w:val="Default"/>
        <w:numPr>
          <w:ilvl w:val="0"/>
          <w:numId w:val="12"/>
        </w:numPr>
      </w:pPr>
      <w:proofErr w:type="spellStart"/>
      <w:r>
        <w:rPr>
          <w:rFonts w:ascii="Arial" w:eastAsia="ArialMT" w:hAnsi="Arial" w:cs="ArialMT"/>
          <w:color w:val="000000"/>
        </w:rPr>
        <w:t>Zubes</w:t>
      </w:r>
      <w:proofErr w:type="spellEnd"/>
    </w:p>
    <w:p w:rsidR="00211940" w:rsidRDefault="000D14EF">
      <w:pPr>
        <w:pStyle w:val="Default"/>
        <w:numPr>
          <w:ilvl w:val="0"/>
          <w:numId w:val="12"/>
        </w:numPr>
      </w:pPr>
      <w:proofErr w:type="spellStart"/>
      <w:r>
        <w:rPr>
          <w:rFonts w:ascii="Arial" w:eastAsia="ArialMT" w:hAnsi="Arial" w:cs="ArialMT"/>
          <w:color w:val="000000"/>
        </w:rPr>
        <w:t>Meggezones</w:t>
      </w:r>
      <w:proofErr w:type="spellEnd"/>
    </w:p>
    <w:p w:rsidR="00211940" w:rsidRDefault="000D14EF">
      <w:pPr>
        <w:pStyle w:val="Default"/>
        <w:numPr>
          <w:ilvl w:val="0"/>
          <w:numId w:val="12"/>
        </w:numPr>
      </w:pPr>
      <w:r>
        <w:rPr>
          <w:rFonts w:ascii="Arial" w:eastAsia="ArialMT" w:hAnsi="Arial" w:cs="ArialMT"/>
          <w:color w:val="000000"/>
        </w:rPr>
        <w:t>TCP</w:t>
      </w:r>
    </w:p>
    <w:p w:rsidR="00211940" w:rsidRDefault="000D14EF">
      <w:pPr>
        <w:pStyle w:val="Default"/>
        <w:numPr>
          <w:ilvl w:val="0"/>
          <w:numId w:val="12"/>
        </w:numPr>
      </w:pPr>
      <w:proofErr w:type="spellStart"/>
      <w:r>
        <w:rPr>
          <w:rFonts w:ascii="Arial" w:eastAsia="ArialMT" w:hAnsi="Arial" w:cs="ArialMT"/>
          <w:color w:val="000000"/>
        </w:rPr>
        <w:t>Meltus</w:t>
      </w:r>
      <w:proofErr w:type="spellEnd"/>
      <w:r>
        <w:rPr>
          <w:rFonts w:ascii="Arial" w:eastAsia="ArialMT" w:hAnsi="Arial" w:cs="ArialMT"/>
          <w:color w:val="000000"/>
        </w:rPr>
        <w:t xml:space="preserve"> (guaiphenesin)</w:t>
      </w:r>
    </w:p>
    <w:p w:rsidR="00211940" w:rsidRDefault="000D14EF">
      <w:pPr>
        <w:pStyle w:val="Default"/>
        <w:numPr>
          <w:ilvl w:val="0"/>
          <w:numId w:val="12"/>
        </w:numPr>
      </w:pPr>
      <w:proofErr w:type="spellStart"/>
      <w:r>
        <w:rPr>
          <w:rFonts w:ascii="Arial" w:eastAsia="ArialMT" w:hAnsi="Arial" w:cs="ArialMT"/>
          <w:color w:val="000000"/>
        </w:rPr>
        <w:t>Benylin</w:t>
      </w:r>
      <w:proofErr w:type="spellEnd"/>
      <w:r>
        <w:rPr>
          <w:rFonts w:ascii="Arial" w:eastAsia="ArialMT" w:hAnsi="Arial" w:cs="ArialMT"/>
          <w:color w:val="000000"/>
        </w:rPr>
        <w:t xml:space="preserve"> </w:t>
      </w:r>
    </w:p>
    <w:p w:rsidR="00211940" w:rsidRDefault="000D14EF">
      <w:pPr>
        <w:pStyle w:val="Default"/>
        <w:numPr>
          <w:ilvl w:val="0"/>
          <w:numId w:val="12"/>
        </w:numPr>
      </w:pPr>
      <w:r>
        <w:rPr>
          <w:rFonts w:ascii="Arial" w:eastAsia="ArialMT" w:hAnsi="Arial" w:cs="ArialMT"/>
          <w:color w:val="000000"/>
        </w:rPr>
        <w:t>Nasal douche/bath</w:t>
      </w:r>
    </w:p>
    <w:p w:rsidR="00211940" w:rsidRDefault="000D14EF">
      <w:pPr>
        <w:pStyle w:val="Default"/>
        <w:numPr>
          <w:ilvl w:val="0"/>
          <w:numId w:val="12"/>
        </w:numPr>
      </w:pPr>
      <w:r>
        <w:rPr>
          <w:rFonts w:ascii="Arial" w:eastAsia="ArialMT" w:hAnsi="Arial" w:cs="ArialMT"/>
          <w:color w:val="000000"/>
        </w:rPr>
        <w:t>Sweet spirit of nitre</w:t>
      </w:r>
    </w:p>
    <w:p w:rsidR="00211940" w:rsidRDefault="000D14EF">
      <w:pPr>
        <w:pStyle w:val="Default"/>
        <w:numPr>
          <w:ilvl w:val="0"/>
          <w:numId w:val="12"/>
        </w:numPr>
      </w:pPr>
      <w:proofErr w:type="spellStart"/>
      <w:r>
        <w:rPr>
          <w:rFonts w:ascii="Arial" w:eastAsia="ArialMT" w:hAnsi="Arial" w:cs="ArialMT"/>
          <w:color w:val="000000"/>
        </w:rPr>
        <w:t>Karvol</w:t>
      </w:r>
      <w:proofErr w:type="spellEnd"/>
    </w:p>
    <w:p w:rsidR="00211940" w:rsidRDefault="000D14EF">
      <w:pPr>
        <w:pStyle w:val="Default"/>
        <w:numPr>
          <w:ilvl w:val="0"/>
          <w:numId w:val="12"/>
        </w:numPr>
      </w:pPr>
      <w:r>
        <w:rPr>
          <w:rFonts w:ascii="Arial" w:eastAsia="ArialMT" w:hAnsi="Arial" w:cs="ArialMT"/>
          <w:color w:val="000000"/>
        </w:rPr>
        <w:t>Catarrh remedies</w:t>
      </w:r>
    </w:p>
    <w:p w:rsidR="00211940" w:rsidRDefault="000D14EF">
      <w:pPr>
        <w:pStyle w:val="Default"/>
        <w:numPr>
          <w:ilvl w:val="0"/>
          <w:numId w:val="12"/>
        </w:numPr>
      </w:pPr>
      <w:r>
        <w:rPr>
          <w:rFonts w:ascii="Arial" w:eastAsia="ArialMT" w:hAnsi="Arial" w:cs="ArialMT"/>
          <w:color w:val="000000"/>
        </w:rPr>
        <w:t>Little Victor Inhaler</w:t>
      </w:r>
    </w:p>
    <w:p w:rsidR="00211940" w:rsidRDefault="000D14EF">
      <w:pPr>
        <w:pStyle w:val="Default"/>
        <w:numPr>
          <w:ilvl w:val="0"/>
          <w:numId w:val="12"/>
        </w:numPr>
      </w:pPr>
      <w:proofErr w:type="spellStart"/>
      <w:r>
        <w:rPr>
          <w:rFonts w:ascii="Arial" w:eastAsia="ArialMT" w:hAnsi="Arial" w:cs="ArialMT"/>
          <w:color w:val="000000"/>
        </w:rPr>
        <w:t>Nasmint</w:t>
      </w:r>
      <w:proofErr w:type="spellEnd"/>
      <w:r>
        <w:rPr>
          <w:rFonts w:ascii="Arial" w:eastAsia="ArialMT" w:hAnsi="Arial" w:cs="ArialMT"/>
          <w:color w:val="000000"/>
        </w:rPr>
        <w:t xml:space="preserve"> germ-killing snuff</w:t>
      </w:r>
    </w:p>
    <w:p w:rsidR="00211940" w:rsidRDefault="000D14EF">
      <w:pPr>
        <w:pStyle w:val="Default"/>
        <w:numPr>
          <w:ilvl w:val="0"/>
          <w:numId w:val="12"/>
        </w:numPr>
      </w:pPr>
      <w:proofErr w:type="spellStart"/>
      <w:r>
        <w:rPr>
          <w:rFonts w:ascii="Arial" w:eastAsia="ArialMT" w:hAnsi="Arial" w:cs="ArialMT"/>
          <w:color w:val="000000"/>
        </w:rPr>
        <w:t>Velocium</w:t>
      </w:r>
      <w:proofErr w:type="spellEnd"/>
    </w:p>
    <w:p w:rsidR="00211940" w:rsidRDefault="000D14EF">
      <w:pPr>
        <w:pStyle w:val="Default"/>
        <w:numPr>
          <w:ilvl w:val="0"/>
          <w:numId w:val="12"/>
        </w:numPr>
      </w:pPr>
      <w:proofErr w:type="spellStart"/>
      <w:r>
        <w:rPr>
          <w:rFonts w:ascii="Arial" w:eastAsia="ArialMT" w:hAnsi="Arial" w:cs="ArialMT"/>
          <w:color w:val="000000"/>
        </w:rPr>
        <w:t>Quincasca</w:t>
      </w:r>
      <w:proofErr w:type="spellEnd"/>
      <w:r>
        <w:rPr>
          <w:rFonts w:ascii="Arial" w:eastAsia="ArialMT" w:hAnsi="Arial" w:cs="ArialMT"/>
          <w:color w:val="000000"/>
        </w:rPr>
        <w:t xml:space="preserve"> Cold Cure Tablets</w:t>
      </w:r>
    </w:p>
    <w:p w:rsidR="00211940" w:rsidRDefault="000D14EF">
      <w:pPr>
        <w:pStyle w:val="Default"/>
        <w:numPr>
          <w:ilvl w:val="0"/>
          <w:numId w:val="12"/>
        </w:numPr>
      </w:pPr>
      <w:proofErr w:type="spellStart"/>
      <w:r>
        <w:rPr>
          <w:rFonts w:ascii="Arial" w:eastAsia="ArialMT" w:hAnsi="Arial" w:cs="ArialMT"/>
          <w:color w:val="000000"/>
        </w:rPr>
        <w:t>Babza</w:t>
      </w:r>
      <w:proofErr w:type="spellEnd"/>
      <w:r>
        <w:rPr>
          <w:rFonts w:ascii="Arial" w:eastAsia="ArialMT" w:hAnsi="Arial" w:cs="ArialMT"/>
          <w:color w:val="000000"/>
        </w:rPr>
        <w:t xml:space="preserve"> Cough and Cold Cure</w:t>
      </w:r>
    </w:p>
    <w:p w:rsidR="00211940" w:rsidRDefault="000D14EF">
      <w:pPr>
        <w:pStyle w:val="Default"/>
        <w:numPr>
          <w:ilvl w:val="0"/>
          <w:numId w:val="12"/>
        </w:numPr>
      </w:pPr>
      <w:r>
        <w:rPr>
          <w:rFonts w:ascii="Arial" w:eastAsia="ArialMT" w:hAnsi="Arial" w:cs="ArialMT"/>
          <w:color w:val="000000"/>
        </w:rPr>
        <w:t>Dr Bow’s Liniment</w:t>
      </w:r>
    </w:p>
    <w:p w:rsidR="00211940" w:rsidRDefault="000D14EF">
      <w:pPr>
        <w:pStyle w:val="Default"/>
        <w:numPr>
          <w:ilvl w:val="0"/>
          <w:numId w:val="12"/>
        </w:numPr>
      </w:pPr>
      <w:proofErr w:type="spellStart"/>
      <w:r>
        <w:rPr>
          <w:rFonts w:ascii="Arial" w:eastAsia="ArialMT" w:hAnsi="Arial" w:cs="ArialMT"/>
          <w:color w:val="000000"/>
        </w:rPr>
        <w:t>Fennings</w:t>
      </w:r>
      <w:proofErr w:type="spellEnd"/>
      <w:r>
        <w:rPr>
          <w:rFonts w:ascii="Arial" w:eastAsia="ArialMT" w:hAnsi="Arial" w:cs="ArialMT"/>
          <w:color w:val="000000"/>
        </w:rPr>
        <w:t xml:space="preserve"> Lung/Little Healers</w:t>
      </w:r>
    </w:p>
    <w:p w:rsidR="00211940" w:rsidRDefault="000D14EF">
      <w:pPr>
        <w:pStyle w:val="Default"/>
        <w:numPr>
          <w:ilvl w:val="0"/>
          <w:numId w:val="12"/>
        </w:numPr>
      </w:pPr>
      <w:r>
        <w:rPr>
          <w:rFonts w:ascii="Arial" w:eastAsia="ArialMT" w:hAnsi="Arial" w:cs="ArialMT"/>
          <w:color w:val="000000"/>
        </w:rPr>
        <w:t>Zinc</w:t>
      </w:r>
    </w:p>
    <w:p w:rsidR="00211940" w:rsidRDefault="000D14EF">
      <w:pPr>
        <w:pStyle w:val="Default"/>
        <w:numPr>
          <w:ilvl w:val="0"/>
          <w:numId w:val="12"/>
        </w:numPr>
      </w:pPr>
      <w:proofErr w:type="spellStart"/>
      <w:r>
        <w:rPr>
          <w:rFonts w:ascii="Arial" w:eastAsia="ArialMT" w:hAnsi="Arial" w:cs="ArialMT"/>
          <w:color w:val="000000"/>
        </w:rPr>
        <w:t>Patulin</w:t>
      </w:r>
      <w:proofErr w:type="spellEnd"/>
      <w:r>
        <w:rPr>
          <w:rFonts w:ascii="Arial" w:eastAsia="ArialMT" w:hAnsi="Arial" w:cs="ArialMT"/>
          <w:color w:val="000000"/>
        </w:rPr>
        <w:t xml:space="preserve"> (1940s)</w:t>
      </w:r>
    </w:p>
    <w:p w:rsidR="00211940" w:rsidRDefault="000D14EF">
      <w:pPr>
        <w:pStyle w:val="Default"/>
        <w:numPr>
          <w:ilvl w:val="0"/>
          <w:numId w:val="12"/>
        </w:numPr>
      </w:pPr>
      <w:r>
        <w:rPr>
          <w:rFonts w:ascii="Arial" w:eastAsia="ArialMT" w:hAnsi="Arial" w:cs="ArialMT"/>
          <w:color w:val="000000"/>
        </w:rPr>
        <w:lastRenderedPageBreak/>
        <w:t>Interferon (1970s)</w:t>
      </w:r>
    </w:p>
    <w:p w:rsidR="00211940" w:rsidRDefault="00211940">
      <w:pPr>
        <w:pStyle w:val="Default"/>
      </w:pPr>
    </w:p>
    <w:p w:rsidR="00211940" w:rsidRDefault="000D14EF">
      <w:pPr>
        <w:pStyle w:val="Default"/>
      </w:pPr>
      <w:r>
        <w:rPr>
          <w:rFonts w:ascii="Arial" w:eastAsia="ArialMT" w:hAnsi="Arial" w:cs="ArialMT"/>
          <w:color w:val="000000"/>
        </w:rPr>
        <w:t>Notes: there are multiple search results for “common cold” in both UKMHL and Historical Wellcome Images.</w:t>
      </w:r>
    </w:p>
    <w:p w:rsidR="00211940" w:rsidRDefault="000D14EF">
      <w:pPr>
        <w:pStyle w:val="Default"/>
      </w:pPr>
      <w:r>
        <w:rPr>
          <w:rFonts w:ascii="Arial" w:eastAsia="ArialMT" w:hAnsi="Arial" w:cs="ArialMT"/>
          <w:color w:val="000000"/>
        </w:rPr>
        <w:t>More problematic search term because “cold” brings up so many other results e.g. “cold cream”, “cold water cure”, “hot or cold”</w:t>
      </w:r>
    </w:p>
    <w:p w:rsidR="00211940" w:rsidRDefault="00211940">
      <w:pPr>
        <w:pStyle w:val="Default"/>
      </w:pPr>
    </w:p>
    <w:sectPr w:rsidR="00211940">
      <w:pgSz w:w="11905" w:h="16837"/>
      <w:pgMar w:top="1440" w:right="1440" w:bottom="1440" w:left="1440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45D21"/>
    <w:multiLevelType w:val="multilevel"/>
    <w:tmpl w:val="090C6FF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1">
    <w:nsid w:val="0CFB1C11"/>
    <w:multiLevelType w:val="multilevel"/>
    <w:tmpl w:val="D7C2C41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2">
    <w:nsid w:val="0FC23236"/>
    <w:multiLevelType w:val="multilevel"/>
    <w:tmpl w:val="0EBC94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3">
    <w:nsid w:val="134325FC"/>
    <w:multiLevelType w:val="multilevel"/>
    <w:tmpl w:val="CF78E59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4">
    <w:nsid w:val="1F953D64"/>
    <w:multiLevelType w:val="multilevel"/>
    <w:tmpl w:val="AB1E2E6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5">
    <w:nsid w:val="2876653E"/>
    <w:multiLevelType w:val="multilevel"/>
    <w:tmpl w:val="AB685FC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6">
    <w:nsid w:val="2A6D5B85"/>
    <w:multiLevelType w:val="multilevel"/>
    <w:tmpl w:val="7BD4F3B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7">
    <w:nsid w:val="2D171305"/>
    <w:multiLevelType w:val="multilevel"/>
    <w:tmpl w:val="D92C274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8">
    <w:nsid w:val="36837B26"/>
    <w:multiLevelType w:val="multilevel"/>
    <w:tmpl w:val="46B88B84"/>
    <w:lvl w:ilvl="0">
      <w:start w:val="1"/>
      <w:numFmt w:val="none"/>
      <w:lvlText w:val=""/>
      <w:lvlJc w:val="left"/>
      <w:pPr>
        <w:ind w:left="432" w:hanging="432"/>
      </w:pPr>
    </w:lvl>
    <w:lvl w:ilvl="1">
      <w:start w:val="1"/>
      <w:numFmt w:val="none"/>
      <w:lvlText w:val=""/>
      <w:lvlJc w:val="left"/>
      <w:pPr>
        <w:ind w:left="576" w:hanging="576"/>
      </w:pPr>
    </w:lvl>
    <w:lvl w:ilvl="2">
      <w:start w:val="1"/>
      <w:numFmt w:val="none"/>
      <w:lvlText w:val=""/>
      <w:lvlJc w:val="left"/>
      <w:pPr>
        <w:ind w:left="720" w:hanging="720"/>
      </w:pPr>
    </w:lvl>
    <w:lvl w:ilvl="3">
      <w:start w:val="1"/>
      <w:numFmt w:val="none"/>
      <w:lvlText w:val=""/>
      <w:lvlJc w:val="left"/>
      <w:pPr>
        <w:ind w:left="864" w:hanging="864"/>
      </w:pPr>
    </w:lvl>
    <w:lvl w:ilvl="4">
      <w:start w:val="1"/>
      <w:numFmt w:val="none"/>
      <w:lvlText w:val=""/>
      <w:lvlJc w:val="left"/>
      <w:pPr>
        <w:ind w:left="1008" w:hanging="1008"/>
      </w:pPr>
    </w:lvl>
    <w:lvl w:ilvl="5">
      <w:start w:val="1"/>
      <w:numFmt w:val="none"/>
      <w:lvlText w:val=""/>
      <w:lvlJc w:val="left"/>
      <w:pPr>
        <w:ind w:left="1152" w:hanging="1152"/>
      </w:pPr>
    </w:lvl>
    <w:lvl w:ilvl="6">
      <w:start w:val="1"/>
      <w:numFmt w:val="none"/>
      <w:lvlText w:val=""/>
      <w:lvlJc w:val="left"/>
      <w:pPr>
        <w:ind w:left="1296" w:hanging="1296"/>
      </w:pPr>
    </w:lvl>
    <w:lvl w:ilvl="7">
      <w:start w:val="1"/>
      <w:numFmt w:val="none"/>
      <w:lvlText w:val=""/>
      <w:lvlJc w:val="left"/>
      <w:pPr>
        <w:ind w:left="1440" w:hanging="1440"/>
      </w:pPr>
    </w:lvl>
    <w:lvl w:ilvl="8">
      <w:start w:val="1"/>
      <w:numFmt w:val="none"/>
      <w:lvlText w:val=""/>
      <w:lvlJc w:val="left"/>
      <w:pPr>
        <w:ind w:left="1584" w:hanging="1584"/>
      </w:pPr>
    </w:lvl>
  </w:abstractNum>
  <w:abstractNum w:abstractNumId="9">
    <w:nsid w:val="3EB20044"/>
    <w:multiLevelType w:val="multilevel"/>
    <w:tmpl w:val="9F82BD6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10">
    <w:nsid w:val="49CB2FF0"/>
    <w:multiLevelType w:val="multilevel"/>
    <w:tmpl w:val="6E18F6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4B7339EE"/>
    <w:multiLevelType w:val="multilevel"/>
    <w:tmpl w:val="305A79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12">
    <w:nsid w:val="52637601"/>
    <w:multiLevelType w:val="multilevel"/>
    <w:tmpl w:val="C4F43B3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13">
    <w:nsid w:val="5468592D"/>
    <w:multiLevelType w:val="multilevel"/>
    <w:tmpl w:val="A816EA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14">
    <w:nsid w:val="5AB64B43"/>
    <w:multiLevelType w:val="multilevel"/>
    <w:tmpl w:val="268C48A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15">
    <w:nsid w:val="5EAB0CB5"/>
    <w:multiLevelType w:val="multilevel"/>
    <w:tmpl w:val="537C256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16">
    <w:nsid w:val="6DB913EF"/>
    <w:multiLevelType w:val="multilevel"/>
    <w:tmpl w:val="B1E2AEB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17">
    <w:nsid w:val="7AFE2D3D"/>
    <w:multiLevelType w:val="hybridMultilevel"/>
    <w:tmpl w:val="6CD22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52595E"/>
    <w:multiLevelType w:val="multilevel"/>
    <w:tmpl w:val="521A19B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12"/>
  </w:num>
  <w:num w:numId="5">
    <w:abstractNumId w:val="16"/>
  </w:num>
  <w:num w:numId="6">
    <w:abstractNumId w:val="9"/>
  </w:num>
  <w:num w:numId="7">
    <w:abstractNumId w:val="4"/>
  </w:num>
  <w:num w:numId="8">
    <w:abstractNumId w:val="7"/>
  </w:num>
  <w:num w:numId="9">
    <w:abstractNumId w:val="15"/>
  </w:num>
  <w:num w:numId="10">
    <w:abstractNumId w:val="18"/>
  </w:num>
  <w:num w:numId="11">
    <w:abstractNumId w:val="3"/>
  </w:num>
  <w:num w:numId="12">
    <w:abstractNumId w:val="5"/>
  </w:num>
  <w:num w:numId="13">
    <w:abstractNumId w:val="14"/>
  </w:num>
  <w:num w:numId="14">
    <w:abstractNumId w:val="2"/>
  </w:num>
  <w:num w:numId="15">
    <w:abstractNumId w:val="10"/>
  </w:num>
  <w:num w:numId="16">
    <w:abstractNumId w:val="13"/>
  </w:num>
  <w:num w:numId="17">
    <w:abstractNumId w:val="11"/>
  </w:num>
  <w:num w:numId="18">
    <w:abstractNumId w:val="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940"/>
    <w:rsid w:val="00017E01"/>
    <w:rsid w:val="000D14EF"/>
    <w:rsid w:val="00211940"/>
    <w:rsid w:val="00820201"/>
    <w:rsid w:val="00D4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tabs>
        <w:tab w:val="left" w:pos="720"/>
      </w:tabs>
      <w:suppressAutoHyphens/>
      <w:spacing w:after="0" w:line="200" w:lineRule="atLeast"/>
    </w:pPr>
    <w:rPr>
      <w:rFonts w:ascii="Times New Roman" w:eastAsia="Arial" w:hAnsi="Times New Roman" w:cs="Tahoma"/>
      <w:color w:val="00000A"/>
      <w:sz w:val="24"/>
      <w:szCs w:val="24"/>
      <w:lang w:eastAsia="en-US" w:bidi="en-US"/>
    </w:rPr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8202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tabs>
        <w:tab w:val="left" w:pos="720"/>
      </w:tabs>
      <w:suppressAutoHyphens/>
      <w:spacing w:after="0" w:line="200" w:lineRule="atLeast"/>
    </w:pPr>
    <w:rPr>
      <w:rFonts w:ascii="Times New Roman" w:eastAsia="Arial" w:hAnsi="Times New Roman" w:cs="Tahoma"/>
      <w:color w:val="00000A"/>
      <w:sz w:val="24"/>
      <w:szCs w:val="24"/>
      <w:lang w:eastAsia="en-US" w:bidi="en-US"/>
    </w:rPr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8202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5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rpharms.com/learning-resources/developing-treatment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nghistoryinpublic.org/2016/04/19/identifying-and-removing-barriers-to-digital-histor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Wellcome Trust</Company>
  <LinksUpToDate>false</LinksUpToDate>
  <CharactersWithSpaces>6527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Kaplish, Lalita</dc:creator>
  <cp:lastModifiedBy>Briony Hudson</cp:lastModifiedBy>
  <cp:revision>5</cp:revision>
  <dcterms:created xsi:type="dcterms:W3CDTF">2016-10-20T13:08:00Z</dcterms:created>
  <dcterms:modified xsi:type="dcterms:W3CDTF">2016-10-31T15:55:00Z</dcterms:modified>
</cp:coreProperties>
</file>