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A16" w:rsidRPr="00FD131A" w:rsidRDefault="00796ADB" w:rsidP="00796ADB">
      <w:pPr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FD131A">
        <w:rPr>
          <w:rFonts w:ascii="Times New Roman" w:hAnsi="Times New Roman" w:cs="Times New Roman"/>
          <w:smallCaps/>
          <w:sz w:val="24"/>
          <w:szCs w:val="24"/>
        </w:rPr>
        <w:t>Ofício</w:t>
      </w:r>
      <w:r w:rsidR="00C60838" w:rsidRPr="00FD131A">
        <w:rPr>
          <w:rFonts w:ascii="Times New Roman" w:hAnsi="Times New Roman" w:cs="Times New Roman"/>
          <w:smallCaps/>
          <w:sz w:val="24"/>
          <w:szCs w:val="24"/>
        </w:rPr>
        <w:t xml:space="preserve"> para a Prefeitura</w:t>
      </w:r>
    </w:p>
    <w:p w:rsidR="00FD131A" w:rsidRDefault="00FD131A" w:rsidP="00796AD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131A" w:rsidRDefault="00FD131A" w:rsidP="00796AD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131A" w:rsidRPr="00796ADB" w:rsidRDefault="00FD131A" w:rsidP="00796ADB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60838" w:rsidRPr="00796ADB" w:rsidRDefault="00C60838" w:rsidP="00796ADB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6ADB">
        <w:rPr>
          <w:rFonts w:ascii="Times New Roman" w:hAnsi="Times New Roman" w:cs="Times New Roman"/>
          <w:sz w:val="24"/>
          <w:szCs w:val="24"/>
        </w:rPr>
        <w:t xml:space="preserve">O vídeo fornece uma maneira poderosa de ajudá-lo a provar seu argumento. Ao clicar em Vídeo Online, você pode colar o </w:t>
      </w:r>
      <w:r w:rsidRPr="00FD131A">
        <w:rPr>
          <w:rFonts w:ascii="Times New Roman" w:hAnsi="Times New Roman" w:cs="Times New Roman"/>
          <w:sz w:val="24"/>
          <w:szCs w:val="24"/>
        </w:rPr>
        <w:t>código</w:t>
      </w:r>
      <w:r w:rsidRPr="00796ADB">
        <w:rPr>
          <w:rFonts w:ascii="Times New Roman" w:hAnsi="Times New Roman" w:cs="Times New Roman"/>
          <w:sz w:val="24"/>
          <w:szCs w:val="24"/>
        </w:rPr>
        <w:t xml:space="preserve"> de inserção do vídeo que deseja adicionar. Você também pode digitar uma palavra-chave para pesquisar online o vídeo mais adequado ao seu documento.</w:t>
      </w:r>
    </w:p>
    <w:p w:rsidR="00C60838" w:rsidRPr="00796ADB" w:rsidRDefault="00C60838" w:rsidP="00796ADB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6ADB">
        <w:rPr>
          <w:rFonts w:ascii="Times New Roman" w:hAnsi="Times New Roman" w:cs="Times New Roman"/>
          <w:sz w:val="24"/>
          <w:szCs w:val="24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C60838" w:rsidRPr="00796ADB" w:rsidRDefault="00C60838" w:rsidP="00796ADB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6ADB">
        <w:rPr>
          <w:rFonts w:ascii="Times New Roman" w:hAnsi="Times New Roman" w:cs="Times New Roman"/>
          <w:sz w:val="24"/>
          <w:szCs w:val="24"/>
        </w:rPr>
        <w:t xml:space="preserve">Temas e estilos também ajudam a manter seu documento coordenado. Quando você clica em Design e escolhe um novo tema, as imagens, gráficos e elementos gráficos </w:t>
      </w:r>
      <w:r w:rsidRPr="00FD131A">
        <w:rPr>
          <w:rFonts w:ascii="Times New Roman" w:hAnsi="Times New Roman" w:cs="Times New Roman"/>
          <w:sz w:val="24"/>
          <w:szCs w:val="24"/>
          <w:lang w:val="en-US"/>
        </w:rPr>
        <w:t>SmartArt</w:t>
      </w:r>
      <w:r w:rsidRPr="00796ADB">
        <w:rPr>
          <w:rFonts w:ascii="Times New Roman" w:hAnsi="Times New Roman" w:cs="Times New Roman"/>
          <w:sz w:val="24"/>
          <w:szCs w:val="24"/>
        </w:rPr>
        <w:t xml:space="preserve"> são alterados para corresponder ao novo tema. Quando você aplica estilos, os títulos são alterados para coincidir com o novo tema.</w:t>
      </w:r>
    </w:p>
    <w:p w:rsidR="00796ADB" w:rsidRDefault="00796ADB" w:rsidP="00C60838">
      <w:pPr>
        <w:rPr>
          <w:rFonts w:ascii="Times New Roman" w:hAnsi="Times New Roman" w:cs="Times New Roman"/>
          <w:sz w:val="24"/>
          <w:szCs w:val="24"/>
        </w:rPr>
      </w:pPr>
    </w:p>
    <w:p w:rsidR="00FD131A" w:rsidRDefault="00FD131A" w:rsidP="00C60838">
      <w:pPr>
        <w:rPr>
          <w:rFonts w:ascii="Times New Roman" w:hAnsi="Times New Roman" w:cs="Times New Roman"/>
          <w:sz w:val="24"/>
          <w:szCs w:val="24"/>
        </w:rPr>
      </w:pPr>
    </w:p>
    <w:p w:rsidR="00FD131A" w:rsidRPr="00796ADB" w:rsidRDefault="00FD131A" w:rsidP="00C60838">
      <w:pPr>
        <w:rPr>
          <w:rFonts w:ascii="Times New Roman" w:hAnsi="Times New Roman" w:cs="Times New Roman"/>
          <w:sz w:val="24"/>
          <w:szCs w:val="24"/>
        </w:rPr>
      </w:pPr>
    </w:p>
    <w:p w:rsidR="00C60838" w:rsidRPr="00796ADB" w:rsidRDefault="00C60838" w:rsidP="003A700F">
      <w:pPr>
        <w:ind w:left="3540"/>
        <w:jc w:val="center"/>
        <w:rPr>
          <w:rFonts w:ascii="Times New Roman" w:hAnsi="Times New Roman" w:cs="Times New Roman"/>
          <w:sz w:val="24"/>
          <w:szCs w:val="24"/>
        </w:rPr>
      </w:pPr>
      <w:r w:rsidRPr="00796ADB">
        <w:rPr>
          <w:rFonts w:ascii="Times New Roman" w:hAnsi="Times New Roman" w:cs="Times New Roman"/>
          <w:sz w:val="24"/>
          <w:szCs w:val="24"/>
        </w:rPr>
        <w:t xml:space="preserve">________________, ____ de _______________ </w:t>
      </w:r>
      <w:proofErr w:type="spellStart"/>
      <w:r w:rsidRPr="00796AD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96ADB">
        <w:rPr>
          <w:rFonts w:ascii="Times New Roman" w:hAnsi="Times New Roman" w:cs="Times New Roman"/>
          <w:sz w:val="24"/>
          <w:szCs w:val="24"/>
        </w:rPr>
        <w:t xml:space="preserve"> ____</w:t>
      </w:r>
    </w:p>
    <w:p w:rsidR="00C60838" w:rsidRPr="00796ADB" w:rsidRDefault="00C60838" w:rsidP="003A700F">
      <w:pPr>
        <w:ind w:left="3540"/>
        <w:jc w:val="center"/>
        <w:rPr>
          <w:rFonts w:ascii="Times New Roman" w:hAnsi="Times New Roman" w:cs="Times New Roman"/>
          <w:sz w:val="24"/>
          <w:szCs w:val="24"/>
        </w:rPr>
      </w:pPr>
      <w:r w:rsidRPr="00796ADB">
        <w:rPr>
          <w:rFonts w:ascii="Times New Roman" w:hAnsi="Times New Roman" w:cs="Times New Roman"/>
          <w:sz w:val="24"/>
          <w:szCs w:val="24"/>
        </w:rPr>
        <w:t>___</w:t>
      </w:r>
      <w:r w:rsidR="00796ADB" w:rsidRPr="00796ADB">
        <w:rPr>
          <w:rFonts w:ascii="Times New Roman" w:hAnsi="Times New Roman" w:cs="Times New Roman"/>
          <w:sz w:val="24"/>
          <w:szCs w:val="24"/>
        </w:rPr>
        <w:t>___________________________________________</w:t>
      </w:r>
    </w:p>
    <w:p w:rsidR="00C60838" w:rsidRDefault="00C60838" w:rsidP="003A700F">
      <w:pPr>
        <w:ind w:left="3540"/>
        <w:jc w:val="center"/>
        <w:rPr>
          <w:rFonts w:ascii="Times New Roman" w:hAnsi="Times New Roman" w:cs="Times New Roman"/>
          <w:sz w:val="24"/>
          <w:szCs w:val="24"/>
        </w:rPr>
      </w:pPr>
      <w:r w:rsidRPr="00796ADB">
        <w:rPr>
          <w:rFonts w:ascii="Times New Roman" w:hAnsi="Times New Roman" w:cs="Times New Roman"/>
          <w:sz w:val="24"/>
          <w:szCs w:val="24"/>
        </w:rPr>
        <w:t>Wellington Fábio de Oliveira Martins</w:t>
      </w:r>
    </w:p>
    <w:p w:rsidR="00FD131A" w:rsidRDefault="00FD131A" w:rsidP="00C60838">
      <w:pPr>
        <w:rPr>
          <w:rFonts w:ascii="Times New Roman" w:hAnsi="Times New Roman" w:cs="Times New Roman"/>
          <w:sz w:val="24"/>
          <w:szCs w:val="24"/>
        </w:rPr>
      </w:pPr>
    </w:p>
    <w:sectPr w:rsidR="00FD131A" w:rsidSect="003A700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38"/>
    <w:rsid w:val="003A700F"/>
    <w:rsid w:val="00796ADB"/>
    <w:rsid w:val="00822CB2"/>
    <w:rsid w:val="00C60838"/>
    <w:rsid w:val="00DA53C8"/>
    <w:rsid w:val="00ED6187"/>
    <w:rsid w:val="00FD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AD496"/>
  <w15:chartTrackingRefBased/>
  <w15:docId w15:val="{A1CBAB40-A31E-4C1A-A915-39C39599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167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FABIO DE OLIVEIRA MARTINS</dc:creator>
  <cp:keywords/>
  <dc:description/>
  <cp:lastModifiedBy>WELLINGTON FABIO DE OLIVEIRA MARTINS</cp:lastModifiedBy>
  <cp:revision>1</cp:revision>
  <dcterms:created xsi:type="dcterms:W3CDTF">2020-05-20T11:55:00Z</dcterms:created>
  <dcterms:modified xsi:type="dcterms:W3CDTF">2020-05-20T12:52:00Z</dcterms:modified>
</cp:coreProperties>
</file>