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5AAFF" w14:textId="77777777" w:rsidR="005E4216" w:rsidRPr="005E4216" w:rsidRDefault="005E4216" w:rsidP="005E4216">
      <w:pPr>
        <w:rPr>
          <w:rFonts w:ascii="Arial" w:hAnsi="Arial" w:cs="Arial"/>
          <w:b/>
          <w:bCs/>
          <w:sz w:val="32"/>
          <w:szCs w:val="32"/>
        </w:rPr>
      </w:pPr>
      <w:r w:rsidRPr="005E4216">
        <w:rPr>
          <w:rFonts w:ascii="Arial" w:hAnsi="Arial" w:cs="Arial"/>
          <w:b/>
          <w:bCs/>
          <w:sz w:val="32"/>
          <w:szCs w:val="32"/>
        </w:rPr>
        <w:t>Cronograma</w:t>
      </w:r>
    </w:p>
    <w:p w14:paraId="651E6728" w14:textId="77777777" w:rsidR="005E4216" w:rsidRDefault="005E4216">
      <w:pPr>
        <w:rPr>
          <w:rFonts w:ascii="Arial" w:hAnsi="Arial" w:cs="Arial"/>
          <w:sz w:val="24"/>
          <w:szCs w:val="24"/>
        </w:rPr>
      </w:pPr>
      <w:r w:rsidRPr="005E4216">
        <w:rPr>
          <w:rFonts w:ascii="Arial" w:hAnsi="Arial" w:cs="Arial"/>
          <w:sz w:val="24"/>
          <w:szCs w:val="24"/>
        </w:rPr>
        <w:t>As etapas deste projeto serão organizadas no backlog do produto conforme a metodologia Ágil SRUM</w:t>
      </w:r>
      <w:r>
        <w:rPr>
          <w:rFonts w:ascii="Arial" w:hAnsi="Arial" w:cs="Arial"/>
          <w:sz w:val="24"/>
          <w:szCs w:val="24"/>
        </w:rPr>
        <w:t xml:space="preserve"> e divididas em 4 Sprints de duas semanas, com duração total de 45 dias conforme o gráfico de </w:t>
      </w:r>
      <w:proofErr w:type="spellStart"/>
      <w:r>
        <w:rPr>
          <w:rFonts w:ascii="Arial" w:hAnsi="Arial" w:cs="Arial"/>
          <w:sz w:val="24"/>
          <w:szCs w:val="24"/>
        </w:rPr>
        <w:t>Gantt</w:t>
      </w:r>
      <w:proofErr w:type="spellEnd"/>
      <w:r>
        <w:rPr>
          <w:rFonts w:ascii="Arial" w:hAnsi="Arial" w:cs="Arial"/>
          <w:sz w:val="24"/>
          <w:szCs w:val="24"/>
        </w:rPr>
        <w:t xml:space="preserve"> na imagem a seguir:</w:t>
      </w:r>
    </w:p>
    <w:p w14:paraId="16781220" w14:textId="3DC046D4" w:rsidR="005E4216" w:rsidRPr="005E4216" w:rsidRDefault="005E4216">
      <w:pPr>
        <w:rPr>
          <w:rFonts w:ascii="Arial" w:hAnsi="Arial" w:cs="Arial"/>
          <w:sz w:val="24"/>
          <w:szCs w:val="24"/>
        </w:rPr>
        <w:sectPr w:rsidR="005E4216" w:rsidRPr="005E4216" w:rsidSect="005E4216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9B34BF" wp14:editId="23383119">
            <wp:extent cx="8877300" cy="3324225"/>
            <wp:effectExtent l="0" t="0" r="0" b="9525"/>
            <wp:docPr id="29150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CAAE" w14:textId="2BF1F9F4" w:rsidR="005E4216" w:rsidRPr="005E4216" w:rsidRDefault="005E4216" w:rsidP="00B411A5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CPM</w:t>
      </w:r>
    </w:p>
    <w:p w14:paraId="38BB67D4" w14:textId="77777777" w:rsidR="00B411A5" w:rsidRDefault="005E4216" w:rsidP="00B411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elaboração do cronograma inicial acima foram aplicadas as ferramentas</w:t>
      </w:r>
      <w:r w:rsidR="00B411A5">
        <w:rPr>
          <w:rFonts w:ascii="Arial" w:hAnsi="Arial" w:cs="Arial"/>
          <w:sz w:val="24"/>
          <w:szCs w:val="24"/>
        </w:rPr>
        <w:t xml:space="preserve"> PERT e CPM.</w:t>
      </w:r>
    </w:p>
    <w:p w14:paraId="7AAEC1A6" w14:textId="792F46E8" w:rsidR="00B411A5" w:rsidRDefault="00B411A5" w:rsidP="00B411A5">
      <w:pPr>
        <w:jc w:val="both"/>
        <w:rPr>
          <w:rFonts w:ascii="Arial" w:hAnsi="Arial" w:cs="Arial"/>
          <w:sz w:val="24"/>
          <w:szCs w:val="24"/>
        </w:rPr>
      </w:pPr>
      <w:r w:rsidRPr="00B411A5">
        <w:rPr>
          <w:rFonts w:ascii="Arial" w:hAnsi="Arial" w:cs="Arial"/>
          <w:sz w:val="24"/>
          <w:szCs w:val="24"/>
        </w:rPr>
        <w:t>O PERT (</w:t>
      </w:r>
      <w:proofErr w:type="spellStart"/>
      <w:r w:rsidRPr="00B411A5">
        <w:rPr>
          <w:rFonts w:ascii="Arial" w:hAnsi="Arial" w:cs="Arial"/>
          <w:sz w:val="24"/>
          <w:szCs w:val="24"/>
        </w:rPr>
        <w:t>Program</w:t>
      </w:r>
      <w:proofErr w:type="spellEnd"/>
      <w:r w:rsidRPr="00B41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11A5">
        <w:rPr>
          <w:rFonts w:ascii="Arial" w:hAnsi="Arial" w:cs="Arial"/>
          <w:sz w:val="24"/>
          <w:szCs w:val="24"/>
        </w:rPr>
        <w:t>Evaluation</w:t>
      </w:r>
      <w:proofErr w:type="spellEnd"/>
      <w:r w:rsidRPr="00B41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11A5">
        <w:rPr>
          <w:rFonts w:ascii="Arial" w:hAnsi="Arial" w:cs="Arial"/>
          <w:sz w:val="24"/>
          <w:szCs w:val="24"/>
        </w:rPr>
        <w:t>and</w:t>
      </w:r>
      <w:proofErr w:type="spellEnd"/>
      <w:r w:rsidRPr="00B411A5">
        <w:rPr>
          <w:rFonts w:ascii="Arial" w:hAnsi="Arial" w:cs="Arial"/>
          <w:sz w:val="24"/>
          <w:szCs w:val="24"/>
        </w:rPr>
        <w:t xml:space="preserve"> Review </w:t>
      </w:r>
      <w:proofErr w:type="spellStart"/>
      <w:r w:rsidRPr="00B411A5">
        <w:rPr>
          <w:rFonts w:ascii="Arial" w:hAnsi="Arial" w:cs="Arial"/>
          <w:sz w:val="24"/>
          <w:szCs w:val="24"/>
        </w:rPr>
        <w:t>Technique</w:t>
      </w:r>
      <w:proofErr w:type="spellEnd"/>
      <w:r w:rsidRPr="00B411A5">
        <w:rPr>
          <w:rFonts w:ascii="Arial" w:hAnsi="Arial" w:cs="Arial"/>
          <w:sz w:val="24"/>
          <w:szCs w:val="24"/>
        </w:rPr>
        <w:t>) e o CPM (</w:t>
      </w:r>
      <w:proofErr w:type="spellStart"/>
      <w:r w:rsidRPr="00B411A5">
        <w:rPr>
          <w:rFonts w:ascii="Arial" w:hAnsi="Arial" w:cs="Arial"/>
          <w:sz w:val="24"/>
          <w:szCs w:val="24"/>
        </w:rPr>
        <w:t>Critical</w:t>
      </w:r>
      <w:proofErr w:type="spellEnd"/>
      <w:r w:rsidRPr="00B411A5">
        <w:rPr>
          <w:rFonts w:ascii="Arial" w:hAnsi="Arial" w:cs="Arial"/>
          <w:sz w:val="24"/>
          <w:szCs w:val="24"/>
        </w:rPr>
        <w:t xml:space="preserve"> Path </w:t>
      </w:r>
      <w:proofErr w:type="spellStart"/>
      <w:r w:rsidRPr="00B411A5">
        <w:rPr>
          <w:rFonts w:ascii="Arial" w:hAnsi="Arial" w:cs="Arial"/>
          <w:sz w:val="24"/>
          <w:szCs w:val="24"/>
        </w:rPr>
        <w:t>Method</w:t>
      </w:r>
      <w:proofErr w:type="spellEnd"/>
      <w:r w:rsidRPr="00B411A5">
        <w:rPr>
          <w:rFonts w:ascii="Arial" w:hAnsi="Arial" w:cs="Arial"/>
          <w:sz w:val="24"/>
          <w:szCs w:val="24"/>
        </w:rPr>
        <w:t>) são técnicas de gerenciamento de projetos que ajudam a planejar, agendar e coordenar tarefas dentro de um projeto. O PERT é usado principalmente em projetos de pesquisa e desenvolvimento, enquanto o CPM é usado para projetos de construção e manufatura</w:t>
      </w:r>
      <w:r>
        <w:rPr>
          <w:rFonts w:ascii="Arial" w:hAnsi="Arial" w:cs="Arial"/>
          <w:sz w:val="24"/>
          <w:szCs w:val="24"/>
        </w:rPr>
        <w:t>, em nosso caso utilizamos o CPM pois o tempo para cada tarefa já foi estimado pela equipe e acordado entre os stakeholders no TAP (Termo de Abertura do Projeto).</w:t>
      </w:r>
    </w:p>
    <w:p w14:paraId="581B9F47" w14:textId="07614A42" w:rsidR="00B411A5" w:rsidRDefault="00B411A5" w:rsidP="00B411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revisão do tempo das atividades está ilustrada na tabela a seguir:</w:t>
      </w:r>
    </w:p>
    <w:p w14:paraId="647BD380" w14:textId="6CDD26EE" w:rsidR="00B411A5" w:rsidRDefault="00B411A5" w:rsidP="00B411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C88B9E" wp14:editId="1F251681">
            <wp:extent cx="5753100" cy="5819775"/>
            <wp:effectExtent l="0" t="0" r="0" b="9525"/>
            <wp:docPr id="667824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42BC" w14:textId="77777777" w:rsidR="00B411A5" w:rsidRDefault="00B411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84DEA9" w14:textId="71B6654E" w:rsidR="00B411A5" w:rsidRPr="00B411A5" w:rsidRDefault="00B411A5" w:rsidP="00B411A5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411A5">
        <w:rPr>
          <w:rFonts w:ascii="Arial" w:hAnsi="Arial" w:cs="Arial"/>
          <w:b/>
          <w:bCs/>
          <w:sz w:val="32"/>
          <w:szCs w:val="32"/>
        </w:rPr>
        <w:lastRenderedPageBreak/>
        <w:t>Caminho crítico</w:t>
      </w:r>
    </w:p>
    <w:p w14:paraId="4C9BB0B2" w14:textId="3C24FB07" w:rsidR="00B411A5" w:rsidRDefault="00B411A5" w:rsidP="00B411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caminho crítico traçado na rede apresentada na imagem abaixo, calculado somando as atividades de maior duração em sequência, totalizando 43 dias.</w:t>
      </w:r>
    </w:p>
    <w:p w14:paraId="482BBEBA" w14:textId="5DE8CD29" w:rsidR="00B411A5" w:rsidRDefault="00D721A2" w:rsidP="00B411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D4815A" wp14:editId="0AA458A1">
            <wp:extent cx="5753100" cy="2162175"/>
            <wp:effectExtent l="0" t="0" r="0" b="9525"/>
            <wp:docPr id="4921515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AB0F" w14:textId="7322A094" w:rsidR="00D721A2" w:rsidRDefault="00D721A2" w:rsidP="00B411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cálculo para traçar este caminho está destacado em vermelho na imagem a seguir:</w:t>
      </w:r>
    </w:p>
    <w:p w14:paraId="6A16F060" w14:textId="01CEB614" w:rsidR="00D721A2" w:rsidRDefault="00D721A2" w:rsidP="00B411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E56BBF" wp14:editId="3D15A103">
            <wp:extent cx="2781300" cy="1876425"/>
            <wp:effectExtent l="0" t="0" r="0" b="9525"/>
            <wp:docPr id="3674298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D63A" w14:textId="77777777" w:rsidR="00B411A5" w:rsidRPr="00B411A5" w:rsidRDefault="00B411A5" w:rsidP="00B411A5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0866A9F" w14:textId="77777777" w:rsidR="00B411A5" w:rsidRPr="005E4216" w:rsidRDefault="00B411A5">
      <w:pPr>
        <w:rPr>
          <w:rFonts w:ascii="Arial" w:hAnsi="Arial" w:cs="Arial"/>
          <w:sz w:val="24"/>
          <w:szCs w:val="24"/>
        </w:rPr>
      </w:pPr>
    </w:p>
    <w:sectPr w:rsidR="00B411A5" w:rsidRPr="005E4216" w:rsidSect="005E3B72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C239D" w14:textId="77777777" w:rsidR="002C585F" w:rsidRDefault="002C585F" w:rsidP="005E4216">
      <w:pPr>
        <w:spacing w:after="0" w:line="240" w:lineRule="auto"/>
      </w:pPr>
      <w:r>
        <w:separator/>
      </w:r>
    </w:p>
  </w:endnote>
  <w:endnote w:type="continuationSeparator" w:id="0">
    <w:p w14:paraId="6AECAA46" w14:textId="77777777" w:rsidR="002C585F" w:rsidRDefault="002C585F" w:rsidP="005E4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C4665" w14:textId="77777777" w:rsidR="002C585F" w:rsidRDefault="002C585F" w:rsidP="005E4216">
      <w:pPr>
        <w:spacing w:after="0" w:line="240" w:lineRule="auto"/>
      </w:pPr>
      <w:r>
        <w:separator/>
      </w:r>
    </w:p>
  </w:footnote>
  <w:footnote w:type="continuationSeparator" w:id="0">
    <w:p w14:paraId="357625F7" w14:textId="77777777" w:rsidR="002C585F" w:rsidRDefault="002C585F" w:rsidP="005E4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78A0E" w14:textId="77777777" w:rsidR="005E4216" w:rsidRDefault="005E42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72"/>
    <w:rsid w:val="002C585F"/>
    <w:rsid w:val="005E3B72"/>
    <w:rsid w:val="005E4216"/>
    <w:rsid w:val="00940DDA"/>
    <w:rsid w:val="00A8655A"/>
    <w:rsid w:val="00B411A5"/>
    <w:rsid w:val="00D7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ECF8B"/>
  <w15:chartTrackingRefBased/>
  <w15:docId w15:val="{A510BDB7-E02A-4AD5-963C-C043A72D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4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4216"/>
  </w:style>
  <w:style w:type="paragraph" w:styleId="Rodap">
    <w:name w:val="footer"/>
    <w:basedOn w:val="Normal"/>
    <w:link w:val="RodapChar"/>
    <w:uiPriority w:val="99"/>
    <w:unhideWhenUsed/>
    <w:rsid w:val="005E4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4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9BC50-6B29-4F72-88B3-D11DE716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Wellington Fabio de Oliveira Martins</cp:lastModifiedBy>
  <cp:revision>2</cp:revision>
  <dcterms:created xsi:type="dcterms:W3CDTF">2024-08-28T20:05:00Z</dcterms:created>
  <dcterms:modified xsi:type="dcterms:W3CDTF">2024-08-29T17:09:00Z</dcterms:modified>
</cp:coreProperties>
</file>