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5103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b="0" l="0" r="0" t="0"/>
            <wp:wrapNone/>
            <wp:docPr id="20856901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rtl w:val="0"/>
        </w:rPr>
        <w:t xml:space="preserve">Projeto Teste</w:t>
      </w:r>
    </w:p>
    <w:p w:rsidR="00000000" w:rsidDel="00000000" w:rsidP="00000000" w:rsidRDefault="00000000" w:rsidRPr="00000000" w14:paraId="00000002">
      <w:pPr>
        <w:tabs>
          <w:tab w:val="left" w:leader="none" w:pos="1560"/>
        </w:tabs>
        <w:spacing w:before="155" w:lineRule="auto"/>
        <w:ind w:left="1276" w:right="-258" w:firstLine="0"/>
        <w:rPr>
          <w:sz w:val="52"/>
          <w:szCs w:val="52"/>
        </w:rPr>
      </w:pPr>
      <w:r w:rsidDel="00000000" w:rsidR="00000000" w:rsidRPr="00000000">
        <w:rPr>
          <w:color w:val="89e1d1"/>
          <w:sz w:val="52"/>
          <w:szCs w:val="52"/>
          <w:rtl w:val="0"/>
        </w:rPr>
        <w:t xml:space="preserve">Desenvolvimento de Aplicativos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6096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Modulo B2 - Funcionalidades</w:t>
      </w:r>
    </w:p>
    <w:p w:rsidR="00000000" w:rsidDel="00000000" w:rsidP="00000000" w:rsidRDefault="00000000" w:rsidRPr="00000000" w14:paraId="00000004">
      <w:pPr>
        <w:pStyle w:val="Heading2"/>
        <w:tabs>
          <w:tab w:val="left" w:leader="none" w:pos="10065"/>
        </w:tabs>
        <w:ind w:right="25"/>
        <w:rPr/>
      </w:pPr>
      <w:r w:rsidDel="00000000" w:rsidR="00000000" w:rsidRPr="00000000">
        <w:rPr>
          <w:color w:val="89e1d1"/>
          <w:rtl w:val="0"/>
        </w:rPr>
        <w:t xml:space="preserve">Dia 2 –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Criado por: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Cristiano da Silva Brandão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Douglas de Cássio Quinzani Gaspar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Kleber Gelli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200" w:left="1020" w:right="80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Wellington Martins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bellb634j69p" w:id="0"/>
    <w:bookmarkEnd w:id="0"/>
    <w:p w:rsidR="00000000" w:rsidDel="00000000" w:rsidP="00000000" w:rsidRDefault="00000000" w:rsidRPr="00000000" w14:paraId="0000001D">
      <w:pPr>
        <w:spacing w:before="1" w:lineRule="auto"/>
        <w:ind w:left="112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color w:val="003763"/>
          <w:sz w:val="40"/>
          <w:szCs w:val="40"/>
          <w:rtl w:val="0"/>
        </w:rPr>
        <w:t xml:space="preserve">Conteúdo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i6cem6mpw4a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0zg243jfwm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do Projeto e Tarefas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pydahj7g3th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Instruções para o competidor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0ei48r3te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Esquema de Pontuação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  <w:sectPr>
          <w:headerReference r:id="rId8" w:type="default"/>
          <w:footerReference r:id="rId9" w:type="default"/>
          <w:type w:val="nextPage"/>
          <w:pgSz w:h="16840" w:w="11910" w:orient="portrait"/>
          <w:pgMar w:bottom="1360" w:top="1840" w:left="1020" w:right="800" w:header="1134" w:footer="1175"/>
          <w:pgNumType w:start="2"/>
        </w:sectPr>
      </w:pPr>
      <w:r w:rsidDel="00000000" w:rsidR="00000000" w:rsidRPr="00000000">
        <w:rPr>
          <w:rtl w:val="0"/>
        </w:rPr>
      </w:r>
    </w:p>
    <w:bookmarkStart w:colFirst="0" w:colLast="0" w:name="bookmark=id.w29k2w8ecfhl" w:id="1"/>
    <w:bookmarkEnd w:id="1"/>
    <w:p w:rsidR="00000000" w:rsidDel="00000000" w:rsidP="00000000" w:rsidRDefault="00000000" w:rsidRPr="00000000" w14:paraId="00000024">
      <w:pPr>
        <w:pStyle w:val="Heading1"/>
        <w:spacing w:before="411" w:lineRule="auto"/>
        <w:ind w:left="0" w:firstLine="0"/>
        <w:rPr>
          <w:color w:val="003763"/>
        </w:rPr>
      </w:pPr>
      <w:bookmarkStart w:colFirst="0" w:colLast="0" w:name="_heading=h.i6cem6mpw4ax" w:id="2"/>
      <w:bookmarkEnd w:id="2"/>
      <w:r w:rsidDel="00000000" w:rsidR="00000000" w:rsidRPr="00000000">
        <w:rPr>
          <w:color w:val="003763"/>
          <w:rtl w:val="0"/>
        </w:rPr>
        <w:t xml:space="preserve">Introdução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Case4You 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Product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yx2yirqoef2" w:id="3"/>
    <w:bookmarkEnd w:id="3"/>
    <w:p w:rsidR="00000000" w:rsidDel="00000000" w:rsidP="00000000" w:rsidRDefault="00000000" w:rsidRPr="00000000" w14:paraId="00000028">
      <w:pPr>
        <w:pStyle w:val="Heading1"/>
        <w:ind w:left="0" w:firstLine="0"/>
        <w:rPr>
          <w:color w:val="003763"/>
        </w:rPr>
      </w:pPr>
      <w:bookmarkStart w:colFirst="0" w:colLast="0" w:name="_heading=h.90zg243jfwmh" w:id="4"/>
      <w:bookmarkEnd w:id="4"/>
      <w:r w:rsidDel="00000000" w:rsidR="00000000" w:rsidRPr="00000000">
        <w:rPr>
          <w:color w:val="003763"/>
          <w:rtl w:val="0"/>
        </w:rPr>
        <w:t xml:space="preserve">Descrição do Projeto e Tarefas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6.0" w:type="dxa"/>
        <w:jc w:val="left"/>
        <w:tblInd w:w="146.0" w:type="dxa"/>
        <w:tblBorders>
          <w:top w:color="d7d7d7" w:space="0" w:sz="4" w:val="single"/>
          <w:left w:color="d7d7d7" w:space="0" w:sz="4" w:val="single"/>
          <w:bottom w:color="d7d7d7" w:space="0" w:sz="4" w:val="single"/>
          <w:right w:color="d7d7d7" w:space="0" w:sz="4" w:val="single"/>
          <w:insideH w:color="d7d7d7" w:space="0" w:sz="4" w:val="single"/>
          <w:insideV w:color="d7d7d7" w:space="0" w:sz="4" w:val="single"/>
        </w:tblBorders>
        <w:tblLayout w:type="fixed"/>
        <w:tblLook w:val="0000"/>
      </w:tblPr>
      <w:tblGrid>
        <w:gridCol w:w="406"/>
        <w:gridCol w:w="816"/>
        <w:gridCol w:w="2182"/>
        <w:gridCol w:w="2192"/>
        <w:gridCol w:w="3990"/>
        <w:tblGridChange w:id="0">
          <w:tblGrid>
            <w:gridCol w:w="406"/>
            <w:gridCol w:w="816"/>
            <w:gridCol w:w="2182"/>
            <w:gridCol w:w="2192"/>
            <w:gridCol w:w="399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Período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 de Competição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A.M.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Funcionalidades (phone)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dfdfd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Emulator: Pixel 7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P.M.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Funcionalidades (tablet)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Emulator: Pixel C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Existem arquivos que podem complementar o wireframes, para isto verifique o diretório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media-files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mmii1q93k6h" w:id="5"/>
    <w:bookmarkEnd w:id="5"/>
    <w:p w:rsidR="00000000" w:rsidDel="00000000" w:rsidP="00000000" w:rsidRDefault="00000000" w:rsidRPr="00000000" w14:paraId="0000003E">
      <w:pPr>
        <w:pStyle w:val="Heading3"/>
        <w:ind w:left="112" w:firstLine="0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Demandas Gerais</w:t>
      </w:r>
    </w:p>
    <w:p w:rsidR="00000000" w:rsidDel="00000000" w:rsidP="00000000" w:rsidRDefault="00000000" w:rsidRPr="00000000" w14:paraId="0000003F">
      <w:pPr>
        <w:tabs>
          <w:tab w:val="left" w:leader="none" w:pos="393"/>
        </w:tabs>
        <w:spacing w:before="5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os textos dos componentes devem ser exatamente iguais como são escritos neste Projeto Teste;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deve seguir os padrões de acessibilidade entre os textos e os fundos dos componentes;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deve seguir a guia de estilos abaixo para desenvolver o aplicativo e suas funcionalidades: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Nas telas em que a foto do avatar aparece, ao dar um tap nela, a tela “Meu Perfil” deve abrir;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1"/>
          <w:tab w:val="left" w:leader="none" w:pos="394"/>
        </w:tabs>
        <w:spacing w:after="0" w:before="16" w:line="256" w:lineRule="auto"/>
        <w:ind w:left="394" w:right="55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91"/>
          <w:tab w:val="left" w:leader="none" w:pos="394"/>
        </w:tabs>
        <w:spacing w:before="16" w:line="256" w:lineRule="auto"/>
        <w:ind w:right="558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6404300" cy="4597400"/>
            <wp:effectExtent b="0" l="0" r="0" t="0"/>
            <wp:docPr id="20856901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3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40"/>
          <w:szCs w:val="40"/>
        </w:rPr>
      </w:pPr>
      <w:r w:rsidDel="00000000" w:rsidR="00000000" w:rsidRPr="00000000">
        <w:br w:type="page"/>
      </w:r>
      <w:bookmarkStart w:colFirst="0" w:colLast="0" w:name="bookmark=id.5v9ddbm0denh" w:id="6"/>
      <w:bookmarkEnd w:id="6"/>
      <w:r w:rsidDel="00000000" w:rsidR="00000000" w:rsidRPr="00000000">
        <w:rPr>
          <w:b w:val="1"/>
          <w:color w:val="003763"/>
          <w:sz w:val="40"/>
          <w:szCs w:val="40"/>
          <w:rtl w:val="0"/>
        </w:rPr>
        <w:t xml:space="preserve">Demandas das Páginas</w:t>
      </w:r>
      <w:r w:rsidDel="00000000" w:rsidR="00000000" w:rsidRPr="00000000">
        <w:rPr>
          <w:rtl w:val="0"/>
        </w:rPr>
      </w:r>
    </w:p>
    <w:bookmarkStart w:colFirst="0" w:colLast="0" w:name="bookmark=id.5145b4ubowmk" w:id="7"/>
    <w:bookmarkEnd w:id="7"/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tabs>
          <w:tab w:val="left" w:leader="none" w:pos="377"/>
        </w:tabs>
        <w:spacing w:before="318" w:lineRule="auto"/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Splash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9.0" w:type="dxa"/>
        <w:jc w:val="left"/>
        <w:tblInd w:w="177.0" w:type="dxa"/>
        <w:tblLayout w:type="fixed"/>
        <w:tblLook w:val="0000"/>
      </w:tblPr>
      <w:tblGrid>
        <w:gridCol w:w="9659"/>
        <w:tblGridChange w:id="0">
          <w:tblGrid>
            <w:gridCol w:w="9659"/>
          </w:tblGrid>
        </w:tblGridChange>
      </w:tblGrid>
      <w:tr>
        <w:trPr>
          <w:cantSplit w:val="0"/>
          <w:trHeight w:val="542" w:hRule="atLeast"/>
          <w:tblHeader w:val="0"/>
        </w:trPr>
        <w:tc>
          <w:tcPr/>
          <w:bookmarkStart w:colFirst="0" w:colLast="0" w:name="bookmark=id.qh08wdjtam0u" w:id="8"/>
          <w:bookmarkEnd w:id="8"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Componentes Visuais: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aplicativo;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2049780</wp:posOffset>
                  </wp:positionH>
                  <wp:positionV relativeFrom="paragraph">
                    <wp:posOffset>0</wp:posOffset>
                  </wp:positionV>
                  <wp:extent cx="3848100" cy="2869565"/>
                  <wp:effectExtent b="0" l="0" r="0" t="0"/>
                  <wp:wrapSquare wrapText="bothSides" distB="0" distT="0" distL="114300" distR="114300"/>
                  <wp:docPr id="208569013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2869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bookmarkStart w:colFirst="0" w:colLast="0" w:name="bookmark=id.5sabaj98w6kb" w:id="9"/>
          <w:bookmarkEnd w:id="9"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duração 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Splash Screen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deverá ser de 1,5 segundos;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animação de abertura deve apresentar o logotipo aparecendo no centro da tela.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Deverá ter uma animação de background a escolha do competidor.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concluir deve ser direcionado para a primeira tela do “Tutorial de Integração”</w:t>
            </w:r>
          </w:p>
        </w:tc>
      </w:tr>
    </w:tbl>
    <w:p w:rsidR="00000000" w:rsidDel="00000000" w:rsidP="00000000" w:rsidRDefault="00000000" w:rsidRPr="00000000" w14:paraId="00000054">
      <w:pPr>
        <w:spacing w:line="220" w:lineRule="auto"/>
        <w:rPr>
          <w:sz w:val="20"/>
          <w:szCs w:val="20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ront2gz5td3" w:id="10"/>
    <w:bookmarkEnd w:id="10"/>
    <w:bookmarkStart w:colFirst="0" w:colLast="0" w:name="bookmark=id.1rv7upltwokd" w:id="11"/>
    <w:bookmarkEnd w:id="11"/>
    <w:p w:rsidR="00000000" w:rsidDel="00000000" w:rsidP="00000000" w:rsidRDefault="00000000" w:rsidRPr="00000000" w14:paraId="00000056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Tutorial de integração, tela01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239.0" w:type="dxa"/>
        <w:tblLayout w:type="fixed"/>
        <w:tblLook w:val="0000"/>
      </w:tblPr>
      <w:tblGrid>
        <w:gridCol w:w="9542"/>
        <w:gridCol w:w="26"/>
        <w:tblGridChange w:id="0">
          <w:tblGrid>
            <w:gridCol w:w="9542"/>
            <w:gridCol w:w="26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bookmarkStart w:colFirst="0" w:colLast="0" w:name="bookmark=id.ubhhxpbc8rzb" w:id="12"/>
          <w:bookmarkEnd w:id="12"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 ou uma imagem que represente a Case4You presente em media-files;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boas-vindas conforme wireframe;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progresso representando as três telas do tutorial;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“Pular”;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179070</wp:posOffset>
                  </wp:positionV>
                  <wp:extent cx="5133975" cy="3877310"/>
                  <wp:effectExtent b="0" l="0" r="0" t="0"/>
                  <wp:wrapSquare wrapText="bothSides" distB="0" distT="0" distL="114300" distR="114300"/>
                  <wp:docPr id="20856901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877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bookmarkStart w:colFirst="0" w:colLast="0" w:name="bookmark=id.s99kniie4280" w:id="13"/>
          <w:bookmarkEnd w:id="13"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elementos da tela devem possuir animação de entrada, vindo das laterais da tela em direção ao centro e se posicionando conforme o wireframe.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botão “Pular deve direcionar diretamente para a “Tela de Login”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navegação para a próxima tela do tutorial deve ser com o gesto de swap da direita para a esquerda.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Tutorial de integração, tela02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68.0" w:type="dxa"/>
        <w:jc w:val="left"/>
        <w:tblInd w:w="239.0" w:type="dxa"/>
        <w:tblLayout w:type="fixed"/>
        <w:tblLook w:val="0000"/>
      </w:tblPr>
      <w:tblGrid>
        <w:gridCol w:w="9542"/>
        <w:gridCol w:w="26"/>
        <w:tblGridChange w:id="0">
          <w:tblGrid>
            <w:gridCol w:w="9542"/>
            <w:gridCol w:w="26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4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 ou uma imagem que represente a Case4You presente em media-files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orientação de cadastro conforme wireframe;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progresso representando as três telas do tutorial;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“Pular”;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637</wp:posOffset>
                  </wp:positionH>
                  <wp:positionV relativeFrom="paragraph">
                    <wp:posOffset>168275</wp:posOffset>
                  </wp:positionV>
                  <wp:extent cx="5314950" cy="4014470"/>
                  <wp:effectExtent b="0" l="0" r="0" t="0"/>
                  <wp:wrapSquare wrapText="bothSides" distB="0" distT="0" distL="114300" distR="114300"/>
                  <wp:docPr id="208569013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4014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379" w:right="0" w:hanging="267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botão “Pular deve direcionar diretamente para a “Tela de Login”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379" w:right="0" w:hanging="267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efeito de animação desta tela deve ser apenas o de rolar para a direita ou esquerda através do gesto de swap.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379" w:right="0" w:hanging="267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navegação para a próxima tela do tutorial deve ser com o gesto de swap da direita para a esquerda.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379" w:right="0" w:hanging="267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tela deve permitir navegação para a tela anterior através do gesto de swap da esquerda para a direita.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20" w:lineRule="auto"/>
        <w:rPr>
          <w:sz w:val="18"/>
          <w:szCs w:val="18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4.0" w:type="dxa"/>
        <w:jc w:val="left"/>
        <w:tblInd w:w="239.0" w:type="dxa"/>
        <w:tblLayout w:type="fixed"/>
        <w:tblLook w:val="0000"/>
      </w:tblPr>
      <w:tblGrid>
        <w:gridCol w:w="9584"/>
        <w:tblGridChange w:id="0">
          <w:tblGrid>
            <w:gridCol w:w="9584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pStyle w:val="Heading3"/>
              <w:numPr>
                <w:ilvl w:val="0"/>
                <w:numId w:val="1"/>
              </w:numPr>
              <w:tabs>
                <w:tab w:val="left" w:leader="none" w:pos="377"/>
              </w:tabs>
              <w:ind w:left="377" w:hanging="265"/>
              <w:rPr/>
            </w:pPr>
            <w:r w:rsidDel="00000000" w:rsidR="00000000" w:rsidRPr="00000000">
              <w:rPr>
                <w:color w:val="003763"/>
                <w:rtl w:val="0"/>
              </w:rPr>
              <w:t xml:space="preserve">Tutorial de integração, tela03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568.0" w:type="dxa"/>
              <w:jc w:val="left"/>
              <w:tblInd w:w="239.0" w:type="dxa"/>
              <w:tblLayout w:type="fixed"/>
              <w:tblLook w:val="0000"/>
            </w:tblPr>
            <w:tblGrid>
              <w:gridCol w:w="9542"/>
              <w:gridCol w:w="26"/>
              <w:tblGridChange w:id="0">
                <w:tblGrid>
                  <w:gridCol w:w="9542"/>
                  <w:gridCol w:w="26"/>
                </w:tblGrid>
              </w:tblGridChange>
            </w:tblGrid>
            <w:tr>
              <w:trPr>
                <w:cantSplit w:val="0"/>
                <w:trHeight w:val="298" w:hRule="atLeast"/>
                <w:tblHeader w:val="0"/>
              </w:trPr>
              <w:tc>
                <w:tcPr>
                  <w:gridSpan w:val="2"/>
                  <w:tcBorders>
                    <w:bottom w:color="000000" w:space="0" w:sz="0" w:val="nil"/>
                  </w:tcBorders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" w:line="240" w:lineRule="auto"/>
                    <w:ind w:left="-12" w:right="0" w:firstLine="0"/>
                    <w:jc w:val="left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376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4.1 Componentes visuais: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81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08" w:right="-58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Logo do aplicativo ou uma imagem que represente a Case4You presente em media-files;</w:t>
                  </w:r>
                </w:p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18" w:line="240" w:lineRule="auto"/>
                    <w:ind w:left="708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Texto apresentando a avaliação conforme wireframe;</w:t>
                  </w:r>
                </w:p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17" w:line="240" w:lineRule="auto"/>
                    <w:ind w:left="708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Barra de progresso representando as três telas do tutorial;</w:t>
                  </w:r>
                </w:p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17" w:line="240" w:lineRule="auto"/>
                    <w:ind w:left="708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Botão com texto “Pular”;</w:t>
                  </w:r>
                </w:p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-10" w:right="-58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58421</wp:posOffset>
                        </wp:positionH>
                        <wp:positionV relativeFrom="paragraph">
                          <wp:posOffset>122555</wp:posOffset>
                        </wp:positionV>
                        <wp:extent cx="5086350" cy="3842385"/>
                        <wp:effectExtent b="0" l="0" r="0" t="0"/>
                        <wp:wrapSquare wrapText="bothSides" distB="0" distT="0" distL="114300" distR="114300"/>
                        <wp:docPr id="2085690138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6350" cy="3842385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1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48" w:right="0" w:hanging="360"/>
                    <w:jc w:val="left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376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Requisitos funcionais: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1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31" w:line="220" w:lineRule="auto"/>
                    <w:ind w:left="471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1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botão “Logar deve direcionar diretamente para a “Tela de Login”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1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31" w:line="220" w:lineRule="auto"/>
                    <w:ind w:left="471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1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 efeito de animação desta tela deve ser apenas o de rolar para a direita ou esquerda através do swap.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1"/>
                      <w:numId w:val="1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269"/>
                    </w:tabs>
                    <w:spacing w:after="0" w:before="31" w:line="220" w:lineRule="auto"/>
                    <w:ind w:left="471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1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tela deve permitir navegação para a tela anterior através do gesto de swap da esquerda para a direita.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ind w:left="0" w:firstLine="0"/>
        <w:rPr/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bookmarkStart w:colFirst="0" w:colLast="0" w:name="bookmark=id.hs2btz4qhyft" w:id="14"/>
    <w:bookmarkEnd w:id="14"/>
    <w:p w:rsidR="00000000" w:rsidDel="00000000" w:rsidP="00000000" w:rsidRDefault="00000000" w:rsidRPr="00000000" w14:paraId="0000008C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Tela de Login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59.0" w:type="dxa"/>
        <w:jc w:val="left"/>
        <w:tblInd w:w="177.0" w:type="dxa"/>
        <w:tblLayout w:type="fixed"/>
        <w:tblLook w:val="0000"/>
      </w:tblPr>
      <w:tblGrid>
        <w:gridCol w:w="9659"/>
        <w:tblGridChange w:id="0">
          <w:tblGrid>
            <w:gridCol w:w="9659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bookmarkStart w:colFirst="0" w:colLast="0" w:name="bookmark=id.46rbacux0lnz" w:id="15"/>
          <w:bookmarkEnd w:id="15"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 ou uma imagem que represente a Case4You presente em media-files;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boas vindas conforme wireframe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“e-mail ou CPF”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“senha”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“entrar”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  <w:tab w:val="left" w:leader="none" w:pos="333"/>
              </w:tabs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348843" cy="4008030"/>
                  <wp:effectExtent b="0" l="0" r="0" t="0"/>
                  <wp:docPr id="208569014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843" cy="400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84ot75z49n1" w:id="16"/>
    <w:bookmarkEnd w:id="16"/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color w:val="003763"/>
        </w:rPr>
      </w:pPr>
      <w:r w:rsidDel="00000000" w:rsidR="00000000" w:rsidRPr="00000000">
        <w:rPr>
          <w:b w:val="1"/>
          <w:color w:val="003763"/>
          <w:rtl w:val="0"/>
        </w:rPr>
        <w:t xml:space="preserve">5.2 Requisitos funcionais: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" w:right="-58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de login devem ser obtidos do arquivo rh.json em media-files;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" w:right="-58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campo de identificação deve permitir tanto email ou CPF identificando o que o usuário digitou e comparando com os dados no arquivo rh.json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" w:right="-58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Ao clicar no botão entrar caso os dados estejam corretos deve ser direcionado para a tela “Dashboard”, senão deve apresentar uma mensagem tipo toast informando que os dados não estão corretos.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68.0" w:type="dxa"/>
        <w:jc w:val="left"/>
        <w:tblInd w:w="239.0" w:type="dxa"/>
        <w:tblLayout w:type="fixed"/>
        <w:tblLook w:val="0000"/>
      </w:tblPr>
      <w:tblGrid>
        <w:gridCol w:w="9568"/>
        <w:tblGridChange w:id="0">
          <w:tblGrid>
            <w:gridCol w:w="956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4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visuais: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navegação lateral contendo: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5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5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“home”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5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“colaboradores”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5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“avaliações”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5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“sair”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“dashboard”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 com o texto “total de colaboradores(as)” e o valor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 com o texto “contratações do último trimestre” e o valor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Gráfico de pizza mostrando a comparação do “turnover dos últimos 3 meses” e o total de contratação neste período.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 com o texto “satisfação dos colaboradores dos últimos 3 meses” e o valor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34351" cy="3926963"/>
                  <wp:effectExtent b="0" l="0" r="0" t="0"/>
                  <wp:docPr id="208569014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351" cy="3926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Requisitos funcionais: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dados deste dashboard devem ser carregados da API na rota de colaboradores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total de colaboradores deve mostrar quantos colaboradores com status “ativo” a API retornou.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Contratações do último trimestre deve mostrar quantos colaboradores possuem data de contratação nos últimos três meses.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Turnover dos últimos 3 meses deve mostrar um gráfico de pizza comparando quantos colaboradores possuem data de demissão nos últimos três meses e status “inativo” com o total de colaboradores contratados neste período.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satisfação dos colaboradores deve apresentar a média dos valores das avaliações nos últimos três meses.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item do menu deve direcionar para a respectiva tela, o item “home” é esta própria tela e o item sair direcionar para a “Tela de login”.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68.0" w:type="dxa"/>
        <w:jc w:val="left"/>
        <w:tblInd w:w="239.0" w:type="dxa"/>
        <w:tblLayout w:type="fixed"/>
        <w:tblLook w:val="0000"/>
      </w:tblPr>
      <w:tblGrid>
        <w:gridCol w:w="9568"/>
        <w:tblGridChange w:id="0">
          <w:tblGrid>
            <w:gridCol w:w="956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003763"/>
                <w:rtl w:val="0"/>
              </w:rPr>
              <w:t xml:space="preserve">7.1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visuais: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navegação lateral contendo os mesmos itens da tela “Dashboard”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“colaboradores(as)”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lua para Darkmode;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busca com ícones de filtro e lupa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“cadastrar colaborador(a)”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“lista de colaboradores”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cards em três colunas contendo em cada card: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Imagem do avatar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colaborador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do colaborador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Quantos anos desde a contratação do colaborador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lápis para editar os dados do colaborador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lixeira para excluir o colaborador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95791" cy="3316576"/>
                  <wp:effectExtent b="0" l="0" r="0" t="0"/>
                  <wp:docPr id="208569014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91" cy="3316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color w:val="003763"/>
                <w:rtl w:val="0"/>
              </w:rPr>
              <w:t xml:space="preserve">7.2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cards devem ser carregados com dados obtidos da API na rota de colaboradores, o tempo em anos desde a contratação deve ser calculado a partir da data da contratação.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ícone de “Lua” o aplicativo deve ficar em modo escuro, permanecendo um contraste entre os textos e cores de fundo, obedecendo a palheta de cores.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escrever o nome ou departamento do colaborador na barra de busca e clicar no ícone de lupa ou filtro os cards devem ser filtrados segundo este critério.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cadastrar colaborador deve ser aberto o “Modal de cadastro”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nome do colaborador e departamento devem ser editáveis e ao clicar no ícone de lápis devem ser atualizados na API.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ícone da lixeira deve aparecer uma janela de confirmação de exclusão e caso positivo o colaborador deve ser excluído da API e da tela, deve haver um botão para cancelar na janela de confirmação.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Modal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84.0" w:type="dxa"/>
        <w:jc w:val="left"/>
        <w:tblInd w:w="239.0" w:type="dxa"/>
        <w:tblLayout w:type="fixed"/>
        <w:tblLook w:val="0000"/>
      </w:tblPr>
      <w:tblGrid>
        <w:gridCol w:w="9568"/>
        <w:gridCol w:w="116"/>
        <w:tblGridChange w:id="0">
          <w:tblGrid>
            <w:gridCol w:w="9568"/>
            <w:gridCol w:w="116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“cadastro colaborador(a)”;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“nome completo”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“departamento”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“data contratação”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“data demissão”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o texto “cadastrar”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-5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17695" cy="3642524"/>
                  <wp:effectExtent b="0" l="0" r="0" t="0"/>
                  <wp:docPr id="20856901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695" cy="36425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" w:right="-5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dados do formulário são obrigatórios menos a data demissão.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“cadastrar” os dados devem ser enviados para a API.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qualquer área fora do modal o mesmo deve fechar.</w:t>
            </w:r>
          </w:p>
        </w:tc>
      </w:tr>
    </w:tbl>
    <w:p w:rsidR="00000000" w:rsidDel="00000000" w:rsidP="00000000" w:rsidRDefault="00000000" w:rsidRPr="00000000" w14:paraId="000000DD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E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br w:type="page"/>
      </w:r>
      <w:r w:rsidDel="00000000" w:rsidR="00000000" w:rsidRPr="00000000">
        <w:rPr>
          <w:color w:val="003763"/>
          <w:rtl w:val="0"/>
        </w:rPr>
        <w:t xml:space="preserve">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68.0" w:type="dxa"/>
        <w:jc w:val="left"/>
        <w:tblInd w:w="239.0" w:type="dxa"/>
        <w:tblLayout w:type="fixed"/>
        <w:tblLook w:val="0000"/>
      </w:tblPr>
      <w:tblGrid>
        <w:gridCol w:w="9259"/>
        <w:gridCol w:w="309"/>
        <w:tblGridChange w:id="0">
          <w:tblGrid>
            <w:gridCol w:w="9259"/>
            <w:gridCol w:w="309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Menu lateral com os mesmos itens da tela dashboard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“avaliação de clientes”;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busca com ícone de filtro e lupa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“lista de avaliações”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58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Tabela com as colunas: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2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2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2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2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-5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970559" cy="3736375"/>
                  <wp:effectExtent b="0" l="0" r="0" t="0"/>
                  <wp:docPr id="208569014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559" cy="373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3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 tela deve apresentar todas as avaliações obtidas da API.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barra de busca deve filtrar tanto por Cliente como por área.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avaliações na API são dados numéricos de 1 a 5 porém devem ser representados por estrelas conforme wireframe.</w:t>
            </w:r>
          </w:p>
        </w:tc>
      </w:tr>
    </w:tbl>
    <w:p w:rsidR="00000000" w:rsidDel="00000000" w:rsidP="00000000" w:rsidRDefault="00000000" w:rsidRPr="00000000" w14:paraId="000000F3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u1rq2w4y5ap8" w:id="17"/>
    <w:bookmarkEnd w:id="17"/>
    <w:p w:rsidR="00000000" w:rsidDel="00000000" w:rsidP="00000000" w:rsidRDefault="00000000" w:rsidRPr="00000000" w14:paraId="000000F5">
      <w:pPr>
        <w:rPr>
          <w:color w:val="003763"/>
        </w:rPr>
      </w:pPr>
      <w:bookmarkStart w:colFirst="0" w:colLast="0" w:name="_heading=h.wpydahj7g3t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0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before="1" w:lineRule="auto"/>
        <w:ind w:firstLine="112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Instruções para o competidor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  <w:tab w:val="left" w:leader="none" w:pos="395"/>
        </w:tabs>
        <w:spacing w:after="0" w:before="17" w:line="256" w:lineRule="auto"/>
        <w:ind w:left="1440" w:right="116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deve exportar, renomear o apk como 08_Modulo_B2_XX.apk e salvar na raiz do repositório;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  <w:tab w:val="left" w:leader="none" w:pos="395"/>
        </w:tabs>
        <w:spacing w:after="0" w:before="17" w:line="256" w:lineRule="auto"/>
        <w:ind w:left="1440" w:right="116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Adicione o todo projeto exportado + .apk em um repositório no servidor GIT com a nomenclatura: 08_ B2_XX_ Nome, onde XX é o número de sua estação de trabalho;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ilj8hf65dedd" w:id="19"/>
    <w:bookmarkEnd w:id="19"/>
    <w:p w:rsidR="00000000" w:rsidDel="00000000" w:rsidP="00000000" w:rsidRDefault="00000000" w:rsidRPr="00000000" w14:paraId="000000FB">
      <w:pPr>
        <w:pStyle w:val="Heading1"/>
        <w:ind w:firstLine="112"/>
        <w:rPr>
          <w:color w:val="003763"/>
        </w:rPr>
      </w:pPr>
      <w:bookmarkStart w:colFirst="0" w:colLast="0" w:name="_heading=h.3w0ei48r3tej" w:id="20"/>
      <w:bookmarkEnd w:id="20"/>
      <w:r w:rsidDel="00000000" w:rsidR="00000000" w:rsidRPr="00000000">
        <w:rPr>
          <w:color w:val="003763"/>
          <w:rtl w:val="0"/>
        </w:rPr>
        <w:t xml:space="preserve">Esquema de Pontuação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53.0" w:type="dxa"/>
        <w:jc w:val="left"/>
        <w:tblInd w:w="122.0" w:type="dxa"/>
        <w:tblBorders>
          <w:top w:color="d7d7d7" w:space="0" w:sz="4" w:val="single"/>
          <w:left w:color="d7d7d7" w:space="0" w:sz="4" w:val="single"/>
          <w:bottom w:color="d7d7d7" w:space="0" w:sz="4" w:val="single"/>
          <w:right w:color="d7d7d7" w:space="0" w:sz="4" w:val="single"/>
          <w:insideH w:color="d7d7d7" w:space="0" w:sz="4" w:val="single"/>
          <w:insideV w:color="d7d7d7" w:space="0" w:sz="4" w:val="single"/>
        </w:tblBorders>
        <w:tblLayout w:type="fixed"/>
        <w:tblLook w:val="0000"/>
      </w:tblPr>
      <w:tblGrid>
        <w:gridCol w:w="806"/>
        <w:gridCol w:w="8234"/>
        <w:gridCol w:w="813"/>
        <w:tblGridChange w:id="0">
          <w:tblGrid>
            <w:gridCol w:w="806"/>
            <w:gridCol w:w="8234"/>
            <w:gridCol w:w="813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B1 - Implementações</w:t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Subcritério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Pontos</w:t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Splash Screen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Tutorial de integração 01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Tutorial de integração 02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Tutorial de integração 03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de login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Modal de cadastro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Avaliações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40" w:w="11910" w:orient="portrait"/>
      <w:pgMar w:bottom="1360" w:top="1840" w:left="1020" w:right="800" w:header="1134" w:footer="11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b="0" l="0" r="0" t="0"/>
              <wp:wrapNone/>
              <wp:docPr id="20856901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92590" y="3741900"/>
                        <a:ext cx="6306820" cy="76200"/>
                      </a:xfrm>
                      <a:custGeom>
                        <a:rect b="b" l="l" r="r" t="t"/>
                        <a:pathLst>
                          <a:path extrusionOk="0" h="76200" w="630682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extrusionOk="0" h="76200" w="630682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b="0" l="0" r="0" t="0"/>
              <wp:wrapNone/>
              <wp:docPr id="208569013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6345" cy="85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9969500</wp:posOffset>
              </wp:positionV>
              <wp:extent cx="1847850" cy="371475"/>
              <wp:effectExtent b="0" l="0" r="0" t="0"/>
              <wp:wrapNone/>
              <wp:docPr id="208569013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426838" y="3599025"/>
                        <a:ext cx="1838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#08 Desenvolvimento de Aplicativos Móveis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2024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9969500</wp:posOffset>
              </wp:positionV>
              <wp:extent cx="1847850" cy="371475"/>
              <wp:effectExtent b="0" l="0" r="0" t="0"/>
              <wp:wrapNone/>
              <wp:docPr id="208569013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7850" cy="371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2641600</wp:posOffset>
              </wp:positionH>
              <wp:positionV relativeFrom="paragraph">
                <wp:posOffset>9969500</wp:posOffset>
              </wp:positionV>
              <wp:extent cx="1048385" cy="248920"/>
              <wp:effectExtent b="0" l="0" r="0" t="0"/>
              <wp:wrapNone/>
              <wp:docPr id="208569013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26570" y="3660303"/>
                        <a:ext cx="103886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180"/>
                            <w:ind w:left="1.0000000149011612" w:right="0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Version: 1.0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1.0000000149011612" w:right="1.0000000149011612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© WorldSkills International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2641600</wp:posOffset>
              </wp:positionH>
              <wp:positionV relativeFrom="paragraph">
                <wp:posOffset>9969500</wp:posOffset>
              </wp:positionV>
              <wp:extent cx="1048385" cy="248920"/>
              <wp:effectExtent b="0" l="0" r="0" t="0"/>
              <wp:wrapNone/>
              <wp:docPr id="208569013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8385" cy="248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10033000</wp:posOffset>
              </wp:positionV>
              <wp:extent cx="414020" cy="142240"/>
              <wp:effectExtent b="0" l="0" r="0" t="0"/>
              <wp:wrapNone/>
              <wp:docPr id="208569013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43753" y="3713643"/>
                        <a:ext cx="404495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PAGE 10 of  NUMPAGES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10033000</wp:posOffset>
              </wp:positionV>
              <wp:extent cx="414020" cy="142240"/>
              <wp:effectExtent b="0" l="0" r="0" t="0"/>
              <wp:wrapNone/>
              <wp:docPr id="208569013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020" cy="142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847" cy="460832"/>
          <wp:effectExtent b="0" l="0" r="0" t="0"/>
          <wp:wrapNone/>
          <wp:docPr id="208569014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79" w:hanging="267"/>
      </w:pPr>
      <w:rPr>
        <w:rFonts w:ascii="Calibri" w:cs="Calibri" w:eastAsia="Calibri" w:hAnsi="Calibri"/>
        <w:b w:val="1"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1476" w:hanging="284"/>
      </w:pPr>
      <w:rPr/>
    </w:lvl>
    <w:lvl w:ilvl="3">
      <w:start w:val="0"/>
      <w:numFmt w:val="bullet"/>
      <w:lvlText w:val="•"/>
      <w:lvlJc w:val="left"/>
      <w:pPr>
        <w:ind w:left="2552" w:hanging="284"/>
      </w:pPr>
      <w:rPr/>
    </w:lvl>
    <w:lvl w:ilvl="4">
      <w:start w:val="0"/>
      <w:numFmt w:val="bullet"/>
      <w:lvlText w:val="•"/>
      <w:lvlJc w:val="left"/>
      <w:pPr>
        <w:ind w:left="3628" w:hanging="283.99999999999955"/>
      </w:pPr>
      <w:rPr/>
    </w:lvl>
    <w:lvl w:ilvl="5">
      <w:start w:val="0"/>
      <w:numFmt w:val="bullet"/>
      <w:lvlText w:val="•"/>
      <w:lvlJc w:val="left"/>
      <w:pPr>
        <w:ind w:left="4705" w:hanging="284"/>
      </w:pPr>
      <w:rPr/>
    </w:lvl>
    <w:lvl w:ilvl="6">
      <w:start w:val="0"/>
      <w:numFmt w:val="bullet"/>
      <w:lvlText w:val="•"/>
      <w:lvlJc w:val="left"/>
      <w:pPr>
        <w:ind w:left="5781" w:hanging="284"/>
      </w:pPr>
      <w:rPr/>
    </w:lvl>
    <w:lvl w:ilvl="7">
      <w:start w:val="0"/>
      <w:numFmt w:val="bullet"/>
      <w:lvlText w:val="•"/>
      <w:lvlJc w:val="left"/>
      <w:pPr>
        <w:ind w:left="6857" w:hanging="283.9999999999991"/>
      </w:pPr>
      <w:rPr/>
    </w:lvl>
    <w:lvl w:ilvl="8">
      <w:start w:val="0"/>
      <w:numFmt w:val="bullet"/>
      <w:lvlText w:val="•"/>
      <w:lvlJc w:val="left"/>
      <w:pPr>
        <w:ind w:left="7933" w:hanging="2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95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1"/>
      <w:numFmt w:val="lowerLetter"/>
      <w:lvlText w:val="(%2)"/>
      <w:lvlJc w:val="left"/>
      <w:pPr>
        <w:ind w:left="681" w:hanging="286.00000000000006"/>
      </w:pPr>
      <w:rPr>
        <w:rFonts w:ascii="Calibri" w:cs="Calibri" w:eastAsia="Calibri" w:hAnsi="Calibri"/>
        <w:b w:val="0"/>
        <w:i w:val="0"/>
        <w:sz w:val="20"/>
        <w:szCs w:val="20"/>
      </w:rPr>
    </w:lvl>
    <w:lvl w:ilvl="2">
      <w:start w:val="1"/>
      <w:numFmt w:val="decimal"/>
      <w:lvlText w:val="%3)"/>
      <w:lvlJc w:val="left"/>
      <w:pPr>
        <w:ind w:left="1053" w:hanging="221.0000000000001"/>
      </w:pPr>
      <w:rPr>
        <w:rFonts w:ascii="Calibri" w:cs="Calibri" w:eastAsia="Calibri" w:hAnsi="Calibri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2188" w:hanging="220.99999999999977"/>
      </w:pPr>
      <w:rPr/>
    </w:lvl>
    <w:lvl w:ilvl="4">
      <w:start w:val="0"/>
      <w:numFmt w:val="bullet"/>
      <w:lvlText w:val="•"/>
      <w:lvlJc w:val="left"/>
      <w:pPr>
        <w:ind w:left="3316" w:hanging="221"/>
      </w:pPr>
      <w:rPr/>
    </w:lvl>
    <w:lvl w:ilvl="5">
      <w:start w:val="0"/>
      <w:numFmt w:val="bullet"/>
      <w:lvlText w:val="•"/>
      <w:lvlJc w:val="left"/>
      <w:pPr>
        <w:ind w:left="4444" w:hanging="221"/>
      </w:pPr>
      <w:rPr/>
    </w:lvl>
    <w:lvl w:ilvl="6">
      <w:start w:val="0"/>
      <w:numFmt w:val="bullet"/>
      <w:lvlText w:val="•"/>
      <w:lvlJc w:val="left"/>
      <w:pPr>
        <w:ind w:left="5573" w:hanging="221.0000000000009"/>
      </w:pPr>
      <w:rPr/>
    </w:lvl>
    <w:lvl w:ilvl="7">
      <w:start w:val="0"/>
      <w:numFmt w:val="bullet"/>
      <w:lvlText w:val="•"/>
      <w:lvlJc w:val="left"/>
      <w:pPr>
        <w:ind w:left="6701" w:hanging="221"/>
      </w:pPr>
      <w:rPr/>
    </w:lvl>
    <w:lvl w:ilvl="8">
      <w:start w:val="0"/>
      <w:numFmt w:val="bullet"/>
      <w:lvlText w:val="•"/>
      <w:lvlJc w:val="left"/>
      <w:pPr>
        <w:ind w:left="7829" w:hanging="22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91" w:hanging="360.00000000000006"/>
      </w:pPr>
      <w:rPr/>
    </w:lvl>
    <w:lvl w:ilvl="1">
      <w:start w:val="1"/>
      <w:numFmt w:val="lowerLetter"/>
      <w:lvlText w:val="%2."/>
      <w:lvlJc w:val="left"/>
      <w:pPr>
        <w:ind w:left="1411" w:hanging="360"/>
      </w:pPr>
      <w:rPr/>
    </w:lvl>
    <w:lvl w:ilvl="2">
      <w:start w:val="1"/>
      <w:numFmt w:val="lowerRoman"/>
      <w:lvlText w:val="%3."/>
      <w:lvlJc w:val="right"/>
      <w:pPr>
        <w:ind w:left="2131" w:hanging="180"/>
      </w:pPr>
      <w:rPr/>
    </w:lvl>
    <w:lvl w:ilvl="3">
      <w:start w:val="1"/>
      <w:numFmt w:val="decimal"/>
      <w:lvlText w:val="%4."/>
      <w:lvlJc w:val="left"/>
      <w:pPr>
        <w:ind w:left="2851" w:hanging="360"/>
      </w:pPr>
      <w:rPr/>
    </w:lvl>
    <w:lvl w:ilvl="4">
      <w:start w:val="1"/>
      <w:numFmt w:val="lowerLetter"/>
      <w:lvlText w:val="%5."/>
      <w:lvlJc w:val="left"/>
      <w:pPr>
        <w:ind w:left="3571" w:hanging="360"/>
      </w:pPr>
      <w:rPr/>
    </w:lvl>
    <w:lvl w:ilvl="5">
      <w:start w:val="1"/>
      <w:numFmt w:val="lowerRoman"/>
      <w:lvlText w:val="%6."/>
      <w:lvlJc w:val="right"/>
      <w:pPr>
        <w:ind w:left="4291" w:hanging="180"/>
      </w:pPr>
      <w:rPr/>
    </w:lvl>
    <w:lvl w:ilvl="6">
      <w:start w:val="1"/>
      <w:numFmt w:val="decimal"/>
      <w:lvlText w:val="%7."/>
      <w:lvlJc w:val="left"/>
      <w:pPr>
        <w:ind w:left="5011" w:hanging="360"/>
      </w:pPr>
      <w:rPr/>
    </w:lvl>
    <w:lvl w:ilvl="7">
      <w:start w:val="1"/>
      <w:numFmt w:val="lowerLetter"/>
      <w:lvlText w:val="%8."/>
      <w:lvlJc w:val="left"/>
      <w:pPr>
        <w:ind w:left="5731" w:hanging="360"/>
      </w:pPr>
      <w:rPr/>
    </w:lvl>
    <w:lvl w:ilvl="8">
      <w:start w:val="1"/>
      <w:numFmt w:val="lowerRoman"/>
      <w:lvlText w:val="%9."/>
      <w:lvlJc w:val="right"/>
      <w:pPr>
        <w:ind w:left="6451" w:hanging="18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48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69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684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1032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368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356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704" w:hanging="1800"/>
      </w:pPr>
      <w:rPr>
        <w:color w:val="003763"/>
      </w:rPr>
    </w:lvl>
  </w:abstractNum>
  <w:abstractNum w:abstractNumId="7">
    <w:lvl w:ilvl="0">
      <w:start w:val="4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348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69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684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1032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368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356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704" w:hanging="1800"/>
      </w:pPr>
      <w:rPr>
        <w:color w:val="003763"/>
      </w:rPr>
    </w:lvl>
  </w:abstractNum>
  <w:abstractNum w:abstractNumId="8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9">
    <w:lvl w:ilvl="0">
      <w:start w:val="3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1"/>
      <w:numFmt w:val="decimal"/>
      <w:lvlText w:val="%1.%2"/>
      <w:lvlJc w:val="left"/>
      <w:pPr>
        <w:ind w:left="348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69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684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672" w:hanging="72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10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356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44" w:hanging="1440"/>
      </w:pPr>
      <w:rPr>
        <w:color w:val="003763"/>
      </w:rPr>
    </w:lvl>
  </w:abstractNum>
  <w:abstractNum w:abstractNumId="10">
    <w:lvl w:ilvl="0">
      <w:start w:val="1"/>
      <w:numFmt w:val="decimal"/>
      <w:lvlText w:val="%1."/>
      <w:lvlJc w:val="left"/>
      <w:pPr>
        <w:ind w:left="379" w:hanging="267"/>
      </w:pPr>
      <w:rPr>
        <w:b w:val="0"/>
        <w:i w:val="0"/>
        <w:color w:val="003763"/>
        <w:sz w:val="20"/>
        <w:szCs w:val="20"/>
      </w:rPr>
    </w:lvl>
    <w:lvl w:ilvl="1">
      <w:start w:val="1"/>
      <w:numFmt w:val="bullet"/>
      <w:lvlText w:val="●"/>
      <w:lvlJc w:val="left"/>
      <w:pPr>
        <w:ind w:left="471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1476" w:hanging="284"/>
      </w:pPr>
      <w:rPr/>
    </w:lvl>
    <w:lvl w:ilvl="3">
      <w:start w:val="0"/>
      <w:numFmt w:val="bullet"/>
      <w:lvlText w:val="•"/>
      <w:lvlJc w:val="left"/>
      <w:pPr>
        <w:ind w:left="2552" w:hanging="284"/>
      </w:pPr>
      <w:rPr/>
    </w:lvl>
    <w:lvl w:ilvl="4">
      <w:start w:val="0"/>
      <w:numFmt w:val="bullet"/>
      <w:lvlText w:val="•"/>
      <w:lvlJc w:val="left"/>
      <w:pPr>
        <w:ind w:left="3628" w:hanging="283.99999999999955"/>
      </w:pPr>
      <w:rPr/>
    </w:lvl>
    <w:lvl w:ilvl="5">
      <w:start w:val="0"/>
      <w:numFmt w:val="bullet"/>
      <w:lvlText w:val="•"/>
      <w:lvlJc w:val="left"/>
      <w:pPr>
        <w:ind w:left="4705" w:hanging="284"/>
      </w:pPr>
      <w:rPr/>
    </w:lvl>
    <w:lvl w:ilvl="6">
      <w:start w:val="0"/>
      <w:numFmt w:val="bullet"/>
      <w:lvlText w:val="•"/>
      <w:lvlJc w:val="left"/>
      <w:pPr>
        <w:ind w:left="5781" w:hanging="284"/>
      </w:pPr>
      <w:rPr/>
    </w:lvl>
    <w:lvl w:ilvl="7">
      <w:start w:val="0"/>
      <w:numFmt w:val="bullet"/>
      <w:lvlText w:val="•"/>
      <w:lvlJc w:val="left"/>
      <w:pPr>
        <w:ind w:left="6857" w:hanging="283.9999999999991"/>
      </w:pPr>
      <w:rPr/>
    </w:lvl>
    <w:lvl w:ilvl="8">
      <w:start w:val="0"/>
      <w:numFmt w:val="bullet"/>
      <w:lvlText w:val="•"/>
      <w:lvlJc w:val="left"/>
      <w:pPr>
        <w:ind w:left="7933" w:hanging="284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379" w:hanging="267"/>
      </w:pPr>
      <w:rPr>
        <w:rFonts w:ascii="Calibri" w:cs="Calibri" w:eastAsia="Calibri" w:hAnsi="Calibri"/>
        <w:b w:val="1"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471" w:hanging="360"/>
      </w:pPr>
      <w:rPr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1476" w:hanging="284"/>
      </w:pPr>
      <w:rPr/>
    </w:lvl>
    <w:lvl w:ilvl="3">
      <w:start w:val="0"/>
      <w:numFmt w:val="bullet"/>
      <w:lvlText w:val="•"/>
      <w:lvlJc w:val="left"/>
      <w:pPr>
        <w:ind w:left="2552" w:hanging="284"/>
      </w:pPr>
      <w:rPr/>
    </w:lvl>
    <w:lvl w:ilvl="4">
      <w:start w:val="0"/>
      <w:numFmt w:val="bullet"/>
      <w:lvlText w:val="•"/>
      <w:lvlJc w:val="left"/>
      <w:pPr>
        <w:ind w:left="3628" w:hanging="283.99999999999955"/>
      </w:pPr>
      <w:rPr/>
    </w:lvl>
    <w:lvl w:ilvl="5">
      <w:start w:val="0"/>
      <w:numFmt w:val="bullet"/>
      <w:lvlText w:val="•"/>
      <w:lvlJc w:val="left"/>
      <w:pPr>
        <w:ind w:left="4705" w:hanging="284"/>
      </w:pPr>
      <w:rPr/>
    </w:lvl>
    <w:lvl w:ilvl="6">
      <w:start w:val="0"/>
      <w:numFmt w:val="bullet"/>
      <w:lvlText w:val="•"/>
      <w:lvlJc w:val="left"/>
      <w:pPr>
        <w:ind w:left="5781" w:hanging="284"/>
      </w:pPr>
      <w:rPr/>
    </w:lvl>
    <w:lvl w:ilvl="7">
      <w:start w:val="0"/>
      <w:numFmt w:val="bullet"/>
      <w:lvlText w:val="•"/>
      <w:lvlJc w:val="left"/>
      <w:pPr>
        <w:ind w:left="6857" w:hanging="283.9999999999991"/>
      </w:pPr>
      <w:rPr/>
    </w:lvl>
    <w:lvl w:ilvl="8">
      <w:start w:val="0"/>
      <w:numFmt w:val="bullet"/>
      <w:lvlText w:val="•"/>
      <w:lvlJc w:val="left"/>
      <w:pPr>
        <w:ind w:left="7933" w:hanging="284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08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28" w:hanging="360"/>
      </w:pPr>
      <w:rPr/>
    </w:lvl>
    <w:lvl w:ilvl="2">
      <w:start w:val="1"/>
      <w:numFmt w:val="lowerRoman"/>
      <w:lvlText w:val="%3."/>
      <w:lvlJc w:val="right"/>
      <w:pPr>
        <w:ind w:left="2148" w:hanging="180"/>
      </w:pPr>
      <w:rPr/>
    </w:lvl>
    <w:lvl w:ilvl="3">
      <w:start w:val="1"/>
      <w:numFmt w:val="decimal"/>
      <w:lvlText w:val="%4."/>
      <w:lvlJc w:val="left"/>
      <w:pPr>
        <w:ind w:left="2868" w:hanging="360"/>
      </w:pPr>
      <w:rPr/>
    </w:lvl>
    <w:lvl w:ilvl="4">
      <w:start w:val="1"/>
      <w:numFmt w:val="lowerLetter"/>
      <w:lvlText w:val="%5."/>
      <w:lvlJc w:val="left"/>
      <w:pPr>
        <w:ind w:left="3588" w:hanging="360"/>
      </w:pPr>
      <w:rPr/>
    </w:lvl>
    <w:lvl w:ilvl="5">
      <w:start w:val="1"/>
      <w:numFmt w:val="lowerRoman"/>
      <w:lvlText w:val="%6."/>
      <w:lvlJc w:val="right"/>
      <w:pPr>
        <w:ind w:left="4308" w:hanging="180"/>
      </w:pPr>
      <w:rPr/>
    </w:lvl>
    <w:lvl w:ilvl="6">
      <w:start w:val="1"/>
      <w:numFmt w:val="decimal"/>
      <w:lvlText w:val="%7."/>
      <w:lvlJc w:val="left"/>
      <w:pPr>
        <w:ind w:left="5028" w:hanging="360"/>
      </w:pPr>
      <w:rPr/>
    </w:lvl>
    <w:lvl w:ilvl="7">
      <w:start w:val="1"/>
      <w:numFmt w:val="lowerLetter"/>
      <w:lvlText w:val="%8."/>
      <w:lvlJc w:val="left"/>
      <w:pPr>
        <w:ind w:left="5748" w:hanging="360"/>
      </w:pPr>
      <w:rPr/>
    </w:lvl>
    <w:lvl w:ilvl="8">
      <w:start w:val="1"/>
      <w:numFmt w:val="lowerRoman"/>
      <w:lvlText w:val="%9."/>
      <w:lvlJc w:val="right"/>
      <w:pPr>
        <w:ind w:left="6468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14">
    <w:lvl w:ilvl="0">
      <w:start w:val="6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48" w:hanging="360"/>
      </w:pPr>
      <w:rPr/>
    </w:lvl>
    <w:lvl w:ilvl="2">
      <w:start w:val="1"/>
      <w:numFmt w:val="decimal"/>
      <w:lvlText w:val="%1.%2.%3"/>
      <w:lvlJc w:val="left"/>
      <w:pPr>
        <w:ind w:left="696" w:hanging="720"/>
      </w:pPr>
      <w:rPr/>
    </w:lvl>
    <w:lvl w:ilvl="3">
      <w:start w:val="1"/>
      <w:numFmt w:val="decimal"/>
      <w:lvlText w:val="%1.%2.%3.%4"/>
      <w:lvlJc w:val="left"/>
      <w:pPr>
        <w:ind w:left="684" w:hanging="720"/>
      </w:pPr>
      <w:rPr/>
    </w:lvl>
    <w:lvl w:ilvl="4">
      <w:start w:val="1"/>
      <w:numFmt w:val="decimal"/>
      <w:lvlText w:val="%1.%2.%3.%4.%5"/>
      <w:lvlJc w:val="left"/>
      <w:pPr>
        <w:ind w:left="1032" w:hanging="1080"/>
      </w:pPr>
      <w:rPr/>
    </w:lvl>
    <w:lvl w:ilvl="5">
      <w:start w:val="1"/>
      <w:numFmt w:val="decimal"/>
      <w:lvlText w:val="%1.%2.%3.%4.%5.%6"/>
      <w:lvlJc w:val="left"/>
      <w:pPr>
        <w:ind w:left="1020" w:hanging="1080"/>
      </w:pPr>
      <w:rPr/>
    </w:lvl>
    <w:lvl w:ilvl="6">
      <w:start w:val="1"/>
      <w:numFmt w:val="decimal"/>
      <w:lvlText w:val="%1.%2.%3.%4.%5.%6.%7"/>
      <w:lvlJc w:val="left"/>
      <w:pPr>
        <w:ind w:left="1368" w:hanging="1440"/>
      </w:pPr>
      <w:rPr/>
    </w:lvl>
    <w:lvl w:ilvl="7">
      <w:start w:val="1"/>
      <w:numFmt w:val="decimal"/>
      <w:lvlText w:val="%1.%2.%3.%4.%5.%6.%7.%8"/>
      <w:lvlJc w:val="left"/>
      <w:pPr>
        <w:ind w:left="1356" w:hanging="1440"/>
      </w:pPr>
      <w:rPr/>
    </w:lvl>
    <w:lvl w:ilvl="8">
      <w:start w:val="1"/>
      <w:numFmt w:val="decimal"/>
      <w:lvlText w:val="%1.%2.%3.%4.%5.%6.%7.%8.%9"/>
      <w:lvlJc w:val="left"/>
      <w:pPr>
        <w:ind w:left="1704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691" w:hanging="360.00000000000006"/>
      </w:pPr>
      <w:rPr/>
    </w:lvl>
    <w:lvl w:ilvl="1">
      <w:start w:val="1"/>
      <w:numFmt w:val="lowerLetter"/>
      <w:lvlText w:val="%2."/>
      <w:lvlJc w:val="left"/>
      <w:pPr>
        <w:ind w:left="1411" w:hanging="360"/>
      </w:pPr>
      <w:rPr/>
    </w:lvl>
    <w:lvl w:ilvl="2">
      <w:start w:val="1"/>
      <w:numFmt w:val="lowerRoman"/>
      <w:lvlText w:val="%3."/>
      <w:lvlJc w:val="right"/>
      <w:pPr>
        <w:ind w:left="2131" w:hanging="180"/>
      </w:pPr>
      <w:rPr/>
    </w:lvl>
    <w:lvl w:ilvl="3">
      <w:start w:val="1"/>
      <w:numFmt w:val="decimal"/>
      <w:lvlText w:val="%4."/>
      <w:lvlJc w:val="left"/>
      <w:pPr>
        <w:ind w:left="2851" w:hanging="360"/>
      </w:pPr>
      <w:rPr/>
    </w:lvl>
    <w:lvl w:ilvl="4">
      <w:start w:val="1"/>
      <w:numFmt w:val="lowerLetter"/>
      <w:lvlText w:val="%5."/>
      <w:lvlJc w:val="left"/>
      <w:pPr>
        <w:ind w:left="3571" w:hanging="360"/>
      </w:pPr>
      <w:rPr/>
    </w:lvl>
    <w:lvl w:ilvl="5">
      <w:start w:val="1"/>
      <w:numFmt w:val="lowerRoman"/>
      <w:lvlText w:val="%6."/>
      <w:lvlJc w:val="right"/>
      <w:pPr>
        <w:ind w:left="4291" w:hanging="180"/>
      </w:pPr>
      <w:rPr/>
    </w:lvl>
    <w:lvl w:ilvl="6">
      <w:start w:val="1"/>
      <w:numFmt w:val="decimal"/>
      <w:lvlText w:val="%7."/>
      <w:lvlJc w:val="left"/>
      <w:pPr>
        <w:ind w:left="5011" w:hanging="360"/>
      </w:pPr>
      <w:rPr/>
    </w:lvl>
    <w:lvl w:ilvl="7">
      <w:start w:val="1"/>
      <w:numFmt w:val="lowerLetter"/>
      <w:lvlText w:val="%8."/>
      <w:lvlJc w:val="left"/>
      <w:pPr>
        <w:ind w:left="5731" w:hanging="360"/>
      </w:pPr>
      <w:rPr/>
    </w:lvl>
    <w:lvl w:ilvl="8">
      <w:start w:val="1"/>
      <w:numFmt w:val="lowerRoman"/>
      <w:lvlText w:val="%9."/>
      <w:lvlJc w:val="right"/>
      <w:pPr>
        <w:ind w:left="6451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105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831" w:hanging="360.00000000000006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491" w:hanging="180"/>
      </w:pPr>
      <w:rPr/>
    </w:lvl>
    <w:lvl w:ilvl="3">
      <w:start w:val="1"/>
      <w:numFmt w:val="decimal"/>
      <w:lvlText w:val="%4."/>
      <w:lvlJc w:val="left"/>
      <w:pPr>
        <w:ind w:left="3211" w:hanging="360"/>
      </w:pPr>
      <w:rPr/>
    </w:lvl>
    <w:lvl w:ilvl="4">
      <w:start w:val="1"/>
      <w:numFmt w:val="lowerLetter"/>
      <w:lvlText w:val="%5."/>
      <w:lvlJc w:val="left"/>
      <w:pPr>
        <w:ind w:left="3931" w:hanging="360"/>
      </w:pPr>
      <w:rPr/>
    </w:lvl>
    <w:lvl w:ilvl="5">
      <w:start w:val="1"/>
      <w:numFmt w:val="lowerRoman"/>
      <w:lvlText w:val="%6."/>
      <w:lvlJc w:val="right"/>
      <w:pPr>
        <w:ind w:left="4651" w:hanging="180"/>
      </w:pPr>
      <w:rPr/>
    </w:lvl>
    <w:lvl w:ilvl="6">
      <w:start w:val="1"/>
      <w:numFmt w:val="decimal"/>
      <w:lvlText w:val="%7."/>
      <w:lvlJc w:val="left"/>
      <w:pPr>
        <w:ind w:left="5371" w:hanging="360"/>
      </w:pPr>
      <w:rPr/>
    </w:lvl>
    <w:lvl w:ilvl="7">
      <w:start w:val="1"/>
      <w:numFmt w:val="lowerLetter"/>
      <w:lvlText w:val="%8."/>
      <w:lvlJc w:val="left"/>
      <w:pPr>
        <w:ind w:left="6091" w:hanging="360"/>
      </w:pPr>
      <w:rPr/>
    </w:lvl>
    <w:lvl w:ilvl="8">
      <w:start w:val="1"/>
      <w:numFmt w:val="lowerRoman"/>
      <w:lvlText w:val="%9."/>
      <w:lvlJc w:val="right"/>
      <w:pPr>
        <w:ind w:left="6811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272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08" w:hanging="284"/>
      </w:pPr>
      <w:rPr/>
    </w:lvl>
    <w:lvl w:ilvl="2">
      <w:start w:val="0"/>
      <w:numFmt w:val="bullet"/>
      <w:lvlText w:val="•"/>
      <w:lvlJc w:val="left"/>
      <w:pPr>
        <w:ind w:left="2137" w:hanging="284.0000000000002"/>
      </w:pPr>
      <w:rPr/>
    </w:lvl>
    <w:lvl w:ilvl="3">
      <w:start w:val="0"/>
      <w:numFmt w:val="bullet"/>
      <w:lvlText w:val="•"/>
      <w:lvlJc w:val="left"/>
      <w:pPr>
        <w:ind w:left="3066" w:hanging="283.99999999999955"/>
      </w:pPr>
      <w:rPr/>
    </w:lvl>
    <w:lvl w:ilvl="4">
      <w:start w:val="0"/>
      <w:numFmt w:val="bullet"/>
      <w:lvlText w:val="•"/>
      <w:lvlJc w:val="left"/>
      <w:pPr>
        <w:ind w:left="3995" w:hanging="284"/>
      </w:pPr>
      <w:rPr/>
    </w:lvl>
    <w:lvl w:ilvl="5">
      <w:start w:val="0"/>
      <w:numFmt w:val="bullet"/>
      <w:lvlText w:val="•"/>
      <w:lvlJc w:val="left"/>
      <w:pPr>
        <w:ind w:left="4924" w:hanging="284"/>
      </w:pPr>
      <w:rPr/>
    </w:lvl>
    <w:lvl w:ilvl="6">
      <w:start w:val="0"/>
      <w:numFmt w:val="bullet"/>
      <w:lvlText w:val="•"/>
      <w:lvlJc w:val="left"/>
      <w:pPr>
        <w:ind w:left="5853" w:hanging="284"/>
      </w:pPr>
      <w:rPr/>
    </w:lvl>
    <w:lvl w:ilvl="7">
      <w:start w:val="0"/>
      <w:numFmt w:val="bullet"/>
      <w:lvlText w:val="•"/>
      <w:lvlJc w:val="left"/>
      <w:pPr>
        <w:ind w:left="6782" w:hanging="283.9999999999991"/>
      </w:pPr>
      <w:rPr/>
    </w:lvl>
    <w:lvl w:ilvl="8">
      <w:start w:val="0"/>
      <w:numFmt w:val="bullet"/>
      <w:lvlText w:val="•"/>
      <w:lvlJc w:val="left"/>
      <w:pPr>
        <w:ind w:left="7711" w:hanging="284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691" w:hanging="360.00000000000006"/>
      </w:pPr>
      <w:rPr/>
    </w:lvl>
    <w:lvl w:ilvl="1">
      <w:start w:val="1"/>
      <w:numFmt w:val="lowerLetter"/>
      <w:lvlText w:val="%2."/>
      <w:lvlJc w:val="left"/>
      <w:pPr>
        <w:ind w:left="1411" w:hanging="360"/>
      </w:pPr>
      <w:rPr/>
    </w:lvl>
    <w:lvl w:ilvl="2">
      <w:start w:val="1"/>
      <w:numFmt w:val="lowerRoman"/>
      <w:lvlText w:val="%3."/>
      <w:lvlJc w:val="right"/>
      <w:pPr>
        <w:ind w:left="2131" w:hanging="180"/>
      </w:pPr>
      <w:rPr/>
    </w:lvl>
    <w:lvl w:ilvl="3">
      <w:start w:val="1"/>
      <w:numFmt w:val="decimal"/>
      <w:lvlText w:val="%4."/>
      <w:lvlJc w:val="left"/>
      <w:pPr>
        <w:ind w:left="2851" w:hanging="360"/>
      </w:pPr>
      <w:rPr/>
    </w:lvl>
    <w:lvl w:ilvl="4">
      <w:start w:val="1"/>
      <w:numFmt w:val="lowerLetter"/>
      <w:lvlText w:val="%5."/>
      <w:lvlJc w:val="left"/>
      <w:pPr>
        <w:ind w:left="3571" w:hanging="360"/>
      </w:pPr>
      <w:rPr/>
    </w:lvl>
    <w:lvl w:ilvl="5">
      <w:start w:val="1"/>
      <w:numFmt w:val="lowerRoman"/>
      <w:lvlText w:val="%6."/>
      <w:lvlJc w:val="right"/>
      <w:pPr>
        <w:ind w:left="4291" w:hanging="180"/>
      </w:pPr>
      <w:rPr/>
    </w:lvl>
    <w:lvl w:ilvl="6">
      <w:start w:val="1"/>
      <w:numFmt w:val="decimal"/>
      <w:lvlText w:val="%7."/>
      <w:lvlJc w:val="left"/>
      <w:pPr>
        <w:ind w:left="5011" w:hanging="360"/>
      </w:pPr>
      <w:rPr/>
    </w:lvl>
    <w:lvl w:ilvl="7">
      <w:start w:val="1"/>
      <w:numFmt w:val="lowerLetter"/>
      <w:lvlText w:val="%8."/>
      <w:lvlJc w:val="left"/>
      <w:pPr>
        <w:ind w:left="5731" w:hanging="360"/>
      </w:pPr>
      <w:rPr/>
    </w:lvl>
    <w:lvl w:ilvl="8">
      <w:start w:val="1"/>
      <w:numFmt w:val="lowerRoman"/>
      <w:lvlText w:val="%9."/>
      <w:lvlJc w:val="right"/>
      <w:pPr>
        <w:ind w:left="6451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8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color w:val="003763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9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693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1386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1719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2412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2745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3438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3771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4464" w:hanging="1800"/>
      </w:pPr>
      <w:rPr>
        <w:color w:val="003763"/>
      </w:rPr>
    </w:lvl>
  </w:abstractNum>
  <w:abstractNum w:abstractNumId="23">
    <w:lvl w:ilvl="0">
      <w:start w:val="1"/>
      <w:numFmt w:val="decimal"/>
      <w:lvlText w:val="%1."/>
      <w:lvlJc w:val="left"/>
      <w:pPr>
        <w:ind w:left="272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08" w:hanging="284"/>
      </w:pPr>
      <w:rPr/>
    </w:lvl>
    <w:lvl w:ilvl="2">
      <w:start w:val="0"/>
      <w:numFmt w:val="bullet"/>
      <w:lvlText w:val="•"/>
      <w:lvlJc w:val="left"/>
      <w:pPr>
        <w:ind w:left="2137" w:hanging="284.0000000000002"/>
      </w:pPr>
      <w:rPr/>
    </w:lvl>
    <w:lvl w:ilvl="3">
      <w:start w:val="0"/>
      <w:numFmt w:val="bullet"/>
      <w:lvlText w:val="•"/>
      <w:lvlJc w:val="left"/>
      <w:pPr>
        <w:ind w:left="3066" w:hanging="283.99999999999955"/>
      </w:pPr>
      <w:rPr/>
    </w:lvl>
    <w:lvl w:ilvl="4">
      <w:start w:val="0"/>
      <w:numFmt w:val="bullet"/>
      <w:lvlText w:val="•"/>
      <w:lvlJc w:val="left"/>
      <w:pPr>
        <w:ind w:left="3995" w:hanging="284"/>
      </w:pPr>
      <w:rPr/>
    </w:lvl>
    <w:lvl w:ilvl="5">
      <w:start w:val="0"/>
      <w:numFmt w:val="bullet"/>
      <w:lvlText w:val="•"/>
      <w:lvlJc w:val="left"/>
      <w:pPr>
        <w:ind w:left="4924" w:hanging="284"/>
      </w:pPr>
      <w:rPr/>
    </w:lvl>
    <w:lvl w:ilvl="6">
      <w:start w:val="0"/>
      <w:numFmt w:val="bullet"/>
      <w:lvlText w:val="•"/>
      <w:lvlJc w:val="left"/>
      <w:pPr>
        <w:ind w:left="5853" w:hanging="284"/>
      </w:pPr>
      <w:rPr/>
    </w:lvl>
    <w:lvl w:ilvl="7">
      <w:start w:val="0"/>
      <w:numFmt w:val="bullet"/>
      <w:lvlText w:val="•"/>
      <w:lvlJc w:val="left"/>
      <w:pPr>
        <w:ind w:left="6782" w:hanging="283.9999999999991"/>
      </w:pPr>
      <w:rPr/>
    </w:lvl>
    <w:lvl w:ilvl="8">
      <w:start w:val="0"/>
      <w:numFmt w:val="bullet"/>
      <w:lvlText w:val="•"/>
      <w:lvlJc w:val="left"/>
      <w:pPr>
        <w:ind w:left="7711" w:hanging="284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2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spacing w:before="150" w:lineRule="auto"/>
      <w:ind w:right="331"/>
      <w:jc w:val="right"/>
    </w:pPr>
    <w:rPr>
      <w:sz w:val="36"/>
      <w:szCs w:val="36"/>
    </w:rPr>
  </w:style>
  <w:style w:type="paragraph" w:styleId="Heading3">
    <w:name w:val="heading 3"/>
    <w:basedOn w:val="Normal"/>
    <w:next w:val="Normal"/>
    <w:pPr>
      <w:ind w:left="377" w:hanging="265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spacing w:before="2" w:lineRule="auto"/>
      <w:ind w:left="6585"/>
    </w:pPr>
    <w:rPr>
      <w:sz w:val="32"/>
      <w:szCs w:val="32"/>
    </w:rPr>
  </w:style>
  <w:style w:type="paragraph" w:styleId="Heading5">
    <w:name w:val="heading 5"/>
    <w:basedOn w:val="Normal"/>
    <w:next w:val="Normal"/>
    <w:pPr>
      <w:ind w:right="219"/>
      <w:jc w:val="center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before="138" w:lineRule="auto"/>
      <w:ind w:left="112"/>
    </w:pPr>
    <w:rPr>
      <w:sz w:val="24"/>
      <w:szCs w:val="24"/>
    </w:rPr>
  </w:style>
  <w:style w:type="paragraph" w:styleId="Title">
    <w:name w:val="Title"/>
    <w:basedOn w:val="Normal"/>
    <w:next w:val="Normal"/>
    <w:pPr>
      <w:spacing w:before="82" w:lineRule="auto"/>
      <w:ind w:left="5493"/>
    </w:pPr>
    <w:rPr>
      <w:sz w:val="92"/>
      <w:szCs w:val="92"/>
    </w:rPr>
  </w:style>
  <w:style w:type="paragraph" w:styleId="Normal" w:default="1">
    <w:name w:val="Normal"/>
    <w:qFormat w:val="1"/>
    <w:rsid w:val="4430C564"/>
    <w:rPr>
      <w:rFonts w:cs="Calibri"/>
      <w:lang w:val="pt-BR"/>
    </w:rPr>
  </w:style>
  <w:style w:type="paragraph" w:styleId="Ttulo1">
    <w:name w:val="heading 1"/>
    <w:basedOn w:val="Normal"/>
    <w:uiPriority w:val="9"/>
    <w:qFormat w:val="1"/>
    <w:rsid w:val="4430C564"/>
    <w:pPr>
      <w:ind w:left="112"/>
      <w:outlineLvl w:val="0"/>
    </w:pPr>
    <w:rPr>
      <w:b w:val="1"/>
      <w:bCs w:val="1"/>
      <w:sz w:val="40"/>
      <w:szCs w:val="40"/>
    </w:rPr>
  </w:style>
  <w:style w:type="paragraph" w:styleId="Ttulo2">
    <w:name w:val="heading 2"/>
    <w:basedOn w:val="Normal"/>
    <w:uiPriority w:val="9"/>
    <w:unhideWhenUsed w:val="1"/>
    <w:qFormat w:val="1"/>
    <w:rsid w:val="4430C564"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 w:val="1"/>
    <w:qFormat w:val="1"/>
    <w:rsid w:val="4430C564"/>
    <w:pPr>
      <w:ind w:left="377" w:hanging="265"/>
      <w:outlineLvl w:val="2"/>
    </w:pPr>
    <w:rPr>
      <w:b w:val="1"/>
      <w:bCs w:val="1"/>
      <w:sz w:val="32"/>
      <w:szCs w:val="32"/>
    </w:rPr>
  </w:style>
  <w:style w:type="paragraph" w:styleId="Ttulo4">
    <w:name w:val="heading 4"/>
    <w:basedOn w:val="Normal"/>
    <w:uiPriority w:val="9"/>
    <w:unhideWhenUsed w:val="1"/>
    <w:qFormat w:val="1"/>
    <w:rsid w:val="4430C564"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 w:val="1"/>
    <w:qFormat w:val="1"/>
    <w:rsid w:val="4430C564"/>
    <w:pPr>
      <w:ind w:right="219"/>
      <w:jc w:val="center"/>
      <w:outlineLvl w:val="4"/>
    </w:pPr>
    <w:rPr>
      <w:b w:val="1"/>
      <w:bCs w:val="1"/>
      <w:sz w:val="24"/>
      <w:szCs w:val="24"/>
    </w:rPr>
  </w:style>
  <w:style w:type="paragraph" w:styleId="Ttulo6">
    <w:name w:val="heading 6"/>
    <w:basedOn w:val="Normal"/>
    <w:uiPriority w:val="9"/>
    <w:unhideWhenUsed w:val="1"/>
    <w:qFormat w:val="1"/>
    <w:rsid w:val="4430C564"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 w:val="1"/>
    <w:rsid w:val="4430C564"/>
    <w:pPr>
      <w:spacing w:before="119"/>
      <w:ind w:left="112" w:right="406"/>
      <w:jc w:val="both"/>
      <w:outlineLvl w:val="6"/>
    </w:pPr>
    <w:rPr>
      <w:b w:val="1"/>
      <w:bCs w:val="1"/>
      <w:sz w:val="20"/>
      <w:szCs w:val="20"/>
    </w:rPr>
  </w:style>
  <w:style w:type="paragraph" w:styleId="Ttulo8">
    <w:name w:val="heading 8"/>
    <w:basedOn w:val="Normal"/>
    <w:next w:val="Normal"/>
    <w:uiPriority w:val="9"/>
    <w:unhideWhenUsed w:val="1"/>
    <w:qFormat w:val="1"/>
    <w:rsid w:val="4430C564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/>
      <w:sz w:val="21"/>
      <w:szCs w:val="21"/>
    </w:rPr>
  </w:style>
  <w:style w:type="paragraph" w:styleId="Ttulo9">
    <w:name w:val="heading 9"/>
    <w:basedOn w:val="Normal"/>
    <w:next w:val="Normal"/>
    <w:uiPriority w:val="9"/>
    <w:unhideWhenUsed w:val="1"/>
    <w:qFormat w:val="1"/>
    <w:rsid w:val="4430C564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mrio1">
    <w:name w:val="toc 1"/>
    <w:basedOn w:val="Normal"/>
    <w:uiPriority w:val="39"/>
    <w:qFormat w:val="1"/>
    <w:rsid w:val="4430C564"/>
    <w:pPr>
      <w:spacing w:before="17"/>
      <w:ind w:left="112"/>
    </w:pPr>
    <w:rPr>
      <w:b w:val="1"/>
      <w:bCs w:val="1"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 w:val="1"/>
    <w:rsid w:val="4430C564"/>
    <w:rPr>
      <w:sz w:val="20"/>
      <w:szCs w:val="20"/>
    </w:rPr>
  </w:style>
  <w:style w:type="paragraph" w:styleId="Ttulo">
    <w:name w:val="Title"/>
    <w:basedOn w:val="Normal"/>
    <w:uiPriority w:val="10"/>
    <w:qFormat w:val="1"/>
    <w:rsid w:val="4430C564"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 w:val="1"/>
    <w:rsid w:val="4430C564"/>
    <w:pPr>
      <w:spacing w:before="17"/>
      <w:ind w:left="393" w:hanging="284"/>
    </w:pPr>
  </w:style>
  <w:style w:type="paragraph" w:styleId="TableParagraph" w:customStyle="1">
    <w:name w:val="Table Paragraph"/>
    <w:basedOn w:val="Normal"/>
    <w:uiPriority w:val="1"/>
    <w:qFormat w:val="1"/>
    <w:rsid w:val="4430C564"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 w:val="1"/>
    <w:rsid w:val="4430C56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6496E"/>
    <w:rPr>
      <w:rFonts w:ascii="Calibri" w:cs="Calibri" w:eastAsia="Calibri" w:hAnsi="Calibri"/>
    </w:rPr>
  </w:style>
  <w:style w:type="paragraph" w:styleId="Rodap">
    <w:name w:val="footer"/>
    <w:basedOn w:val="Normal"/>
    <w:link w:val="RodapChar"/>
    <w:uiPriority w:val="99"/>
    <w:unhideWhenUsed w:val="1"/>
    <w:rsid w:val="4430C56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6496E"/>
    <w:rPr>
      <w:rFonts w:ascii="Calibri" w:cs="Calibri" w:eastAsia="Calibri" w:hAnsi="Calibri"/>
    </w:rPr>
  </w:style>
  <w:style w:type="character" w:styleId="Hyperlink">
    <w:name w:val="Hyperlink"/>
    <w:basedOn w:val="Fontepargpadro"/>
    <w:uiPriority w:val="99"/>
    <w:unhideWhenUsed w:val="1"/>
    <w:rsid w:val="001D3D05"/>
    <w:rPr>
      <w:color w:val="5f5f5f" w:themeColor="hyperlink"/>
      <w:u w:val="single"/>
    </w:rPr>
  </w:style>
  <w:style w:type="character" w:styleId="CorpodetextoChar" w:customStyle="1">
    <w:name w:val="Corpo de texto Char"/>
    <w:basedOn w:val="Fontepargpadro"/>
    <w:link w:val="Corpodetexto"/>
    <w:uiPriority w:val="1"/>
    <w:rsid w:val="00012EC1"/>
    <w:rPr>
      <w:rFonts w:ascii="Calibri" w:cs="Calibri" w:eastAsia="Calibri" w:hAnsi="Calibri"/>
      <w:sz w:val="20"/>
      <w:szCs w:val="20"/>
    </w:rPr>
  </w:style>
  <w:style w:type="table" w:styleId="TableNormal1" w:customStyle="1">
    <w:name w:val="Table Normal1"/>
    <w:uiPriority w:val="2"/>
    <w:semiHidden w:val="1"/>
    <w:unhideWhenUsed w:val="1"/>
    <w:qFormat w:val="1"/>
    <w:rsid w:val="00A1201A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rsid w:val="4430C564"/>
    <w:rPr>
      <w:rFonts w:eastAsiaTheme="minorEastAsia"/>
      <w:color w:val="5a5a5a"/>
    </w:rPr>
  </w:style>
  <w:style w:type="paragraph" w:styleId="Citao">
    <w:name w:val="Quote"/>
    <w:basedOn w:val="Normal"/>
    <w:next w:val="Normal"/>
    <w:uiPriority w:val="29"/>
    <w:qFormat w:val="1"/>
    <w:rsid w:val="4430C564"/>
    <w:pPr>
      <w:spacing w:before="200"/>
      <w:ind w:left="864" w:right="864"/>
      <w:jc w:val="center"/>
    </w:pPr>
    <w:rPr>
      <w:i w:val="1"/>
      <w:iCs w:val="1"/>
      <w:color w:val="404040" w:themeColor="accent4" w:themeShade="000080"/>
    </w:rPr>
  </w:style>
  <w:style w:type="paragraph" w:styleId="CitaoIntensa">
    <w:name w:val="Intense Quote"/>
    <w:basedOn w:val="Normal"/>
    <w:next w:val="Normal"/>
    <w:uiPriority w:val="30"/>
    <w:qFormat w:val="1"/>
    <w:rsid w:val="4430C564"/>
    <w:pPr>
      <w:spacing w:after="360" w:before="360"/>
      <w:ind w:left="864" w:right="864"/>
      <w:jc w:val="center"/>
    </w:pPr>
    <w:rPr>
      <w:i w:val="1"/>
      <w:iCs w:val="1"/>
      <w:color w:val="dddddd" w:themeColor="accent1"/>
    </w:rPr>
  </w:style>
  <w:style w:type="paragraph" w:styleId="Sumrio2">
    <w:name w:val="toc 2"/>
    <w:basedOn w:val="Normal"/>
    <w:next w:val="Normal"/>
    <w:uiPriority w:val="39"/>
    <w:unhideWhenUsed w:val="1"/>
    <w:rsid w:val="4430C564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 w:val="1"/>
    <w:rsid w:val="4430C564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 w:val="1"/>
    <w:rsid w:val="4430C564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 w:val="1"/>
    <w:rsid w:val="4430C564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 w:val="1"/>
    <w:rsid w:val="4430C564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 w:val="1"/>
    <w:rsid w:val="4430C564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 w:val="1"/>
    <w:rsid w:val="4430C564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 w:val="1"/>
    <w:rsid w:val="4430C564"/>
    <w:pPr>
      <w:spacing w:after="100"/>
      <w:ind w:left="1760"/>
    </w:pPr>
  </w:style>
  <w:style w:type="paragraph" w:styleId="Textodenotadefim">
    <w:name w:val="endnote text"/>
    <w:basedOn w:val="Normal"/>
    <w:uiPriority w:val="99"/>
    <w:semiHidden w:val="1"/>
    <w:unhideWhenUsed w:val="1"/>
    <w:rsid w:val="4430C564"/>
    <w:rPr>
      <w:sz w:val="20"/>
      <w:szCs w:val="20"/>
    </w:rPr>
  </w:style>
  <w:style w:type="paragraph" w:styleId="Textodenotaderodap">
    <w:name w:val="footnote text"/>
    <w:basedOn w:val="Normal"/>
    <w:uiPriority w:val="99"/>
    <w:semiHidden w:val="1"/>
    <w:unhideWhenUsed w:val="1"/>
    <w:rsid w:val="4430C564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387C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387CE8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387CE8"/>
    <w:rPr>
      <w:rFonts w:cs="Calibri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387CE8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387CE8"/>
    <w:rPr>
      <w:rFonts w:cs="Calibri"/>
      <w:b w:val="1"/>
      <w:bCs w:val="1"/>
      <w:sz w:val="20"/>
      <w:szCs w:val="20"/>
      <w:lang w:val="pt-BR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TkuzpjSruPY+DbIaMWNw0yQXA==">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2024-08-01T15:31:00Z</dcterms:created>
  <dc:creator>Jane Stokie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