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3907" w14:textId="712BB6E0" w:rsidR="00BA57F8" w:rsidRDefault="00661D6E" w:rsidP="000333FA">
      <w:pPr>
        <w:spacing w:line="242" w:lineRule="auto"/>
        <w:jc w:val="center"/>
        <w:rPr>
          <w:sz w:val="24"/>
        </w:rPr>
      </w:pPr>
      <w:r w:rsidRPr="00661D6E">
        <w:rPr>
          <w:sz w:val="24"/>
        </w:rPr>
        <w:t>Interpretable machine learning in health care</w:t>
      </w:r>
    </w:p>
    <w:p w14:paraId="199835FD" w14:textId="77777777" w:rsidR="000333FA" w:rsidRDefault="000333FA" w:rsidP="000333FA">
      <w:pPr>
        <w:spacing w:line="242" w:lineRule="auto"/>
        <w:jc w:val="center"/>
        <w:rPr>
          <w:sz w:val="24"/>
        </w:rPr>
      </w:pPr>
    </w:p>
    <w:p w14:paraId="477DF58A" w14:textId="77777777" w:rsidR="00661D6E" w:rsidRPr="004929F2" w:rsidRDefault="00661D6E" w:rsidP="000333FA">
      <w:pPr>
        <w:spacing w:line="254" w:lineRule="auto"/>
        <w:jc w:val="center"/>
        <w:rPr>
          <w:i/>
          <w:w w:val="115"/>
          <w:sz w:val="21"/>
        </w:rPr>
      </w:pPr>
      <w:r w:rsidRPr="004929F2">
        <w:rPr>
          <w:i/>
          <w:w w:val="115"/>
          <w:sz w:val="21"/>
        </w:rPr>
        <w:t>Wellington Cunha</w:t>
      </w:r>
    </w:p>
    <w:p w14:paraId="7068A820" w14:textId="77777777" w:rsidR="006E2319" w:rsidRPr="004929F2" w:rsidRDefault="006E2319" w:rsidP="000333FA">
      <w:pPr>
        <w:spacing w:line="254" w:lineRule="auto"/>
        <w:jc w:val="center"/>
        <w:rPr>
          <w:i/>
          <w:w w:val="115"/>
          <w:sz w:val="21"/>
        </w:rPr>
      </w:pPr>
      <w:r w:rsidRPr="004929F2">
        <w:rPr>
          <w:i/>
          <w:w w:val="115"/>
          <w:sz w:val="21"/>
        </w:rPr>
        <w:t>NJIT ID 31548454 – NJIT UC ID: wc44</w:t>
      </w:r>
    </w:p>
    <w:p w14:paraId="3715E870" w14:textId="63F761A5" w:rsidR="000333FA" w:rsidRPr="004929F2" w:rsidRDefault="000333FA" w:rsidP="000333FA">
      <w:pPr>
        <w:spacing w:line="254" w:lineRule="auto"/>
        <w:jc w:val="center"/>
        <w:rPr>
          <w:i/>
          <w:w w:val="115"/>
          <w:sz w:val="21"/>
        </w:rPr>
      </w:pPr>
      <w:r w:rsidRPr="004929F2">
        <w:rPr>
          <w:i/>
          <w:w w:val="115"/>
          <w:sz w:val="21"/>
        </w:rPr>
        <w:t>wc44@njit.edu</w:t>
      </w:r>
    </w:p>
    <w:p w14:paraId="6339390A" w14:textId="77777777" w:rsidR="00BA57F8" w:rsidRDefault="00BA57F8">
      <w:pPr>
        <w:pStyle w:val="BodyText"/>
        <w:spacing w:before="8"/>
        <w:jc w:val="left"/>
        <w:rPr>
          <w:rFonts w:ascii="Gill Sans MT"/>
          <w:i/>
          <w:sz w:val="20"/>
        </w:rPr>
      </w:pPr>
    </w:p>
    <w:p w14:paraId="6339390B" w14:textId="77777777" w:rsidR="00BA57F8" w:rsidRDefault="00000000" w:rsidP="000333FA">
      <w:pPr>
        <w:jc w:val="center"/>
        <w:rPr>
          <w:b/>
          <w:sz w:val="20"/>
        </w:rPr>
      </w:pPr>
      <w:r>
        <w:rPr>
          <w:b/>
          <w:sz w:val="20"/>
        </w:rPr>
        <w:t>Abstract</w:t>
      </w:r>
    </w:p>
    <w:p w14:paraId="6339390C" w14:textId="09A30197" w:rsidR="00BA57F8" w:rsidRDefault="00225D55" w:rsidP="00661D6E">
      <w:pPr>
        <w:spacing w:before="148" w:line="250" w:lineRule="auto"/>
        <w:ind w:left="720" w:right="720" w:firstLine="302"/>
        <w:jc w:val="both"/>
        <w:rPr>
          <w:sz w:val="20"/>
        </w:rPr>
      </w:pPr>
      <w:r w:rsidRPr="00225D55">
        <w:rPr>
          <w:sz w:val="20"/>
        </w:rPr>
        <w:t>Machine Learning (ML) and Artificial Intelligence (AI) models have been permeating every aspect of our daily lives. They define the information we consume, how we consume goods, how we pay for them, how we move around, among several other activities. But there is still one area where it is still trying to show its worth and become a commodity: the health care space. Not that ML and AI are not being used in life-sciences in general, as it is widely used on genomics mapping, drug design and development, or how we pay for medical services. But when it comes to the decision-making process related to clinical practice, including disease diagnosis, there is still a lot of resistance, both from patients, as well from practitioners. And not even embedded solutions (like software embarked on medical devices and equipment) are free from this resistance. Among several reasons, one of the main is that most people still don’t trust in machine-lead decisions for high-stake subjects because they simply don’t know how the machine is making those decisions. Opening those black boxes, making them intelligible for the audience (patients and practitioners) is probably the best way to remove those barriers and accelerate the adoption of Machine Learning and Artificial Intelligence based solutions</w:t>
      </w:r>
      <w:r w:rsidR="00000000">
        <w:rPr>
          <w:sz w:val="20"/>
        </w:rPr>
        <w:t>.</w:t>
      </w:r>
    </w:p>
    <w:p w14:paraId="6339390D" w14:textId="77777777" w:rsidR="00BA57F8" w:rsidRDefault="00BA57F8">
      <w:pPr>
        <w:pStyle w:val="BodyText"/>
        <w:spacing w:before="9"/>
        <w:jc w:val="left"/>
        <w:rPr>
          <w:sz w:val="33"/>
        </w:rPr>
      </w:pPr>
    </w:p>
    <w:p w14:paraId="6339390E" w14:textId="77777777" w:rsidR="00BA57F8" w:rsidRDefault="00000000" w:rsidP="00B97257">
      <w:pPr>
        <w:pStyle w:val="Heading1"/>
        <w:numPr>
          <w:ilvl w:val="0"/>
          <w:numId w:val="5"/>
        </w:numPr>
        <w:tabs>
          <w:tab w:val="left" w:pos="547"/>
        </w:tabs>
        <w:ind w:left="432" w:hanging="432"/>
      </w:pPr>
      <w:bookmarkStart w:id="0" w:name="1_Introduction"/>
      <w:bookmarkEnd w:id="0"/>
      <w:r>
        <w:t>Introduction</w:t>
      </w:r>
    </w:p>
    <w:p w14:paraId="6339390F" w14:textId="263DDEF9" w:rsidR="00BA57F8" w:rsidRDefault="008D3573" w:rsidP="00661D6E">
      <w:pPr>
        <w:pStyle w:val="BodyText"/>
        <w:spacing w:before="230" w:line="257" w:lineRule="auto"/>
      </w:pPr>
      <w:r w:rsidRPr="008D3573">
        <w:t>In recent years, with the huge increase in computational resources and the amount of data available, technology has been seen as a potential game-changer when dealing with health-related problems. It has the potential to augment the capabilities of practitioners (doctors, radiologists, physical therapists, etc.), not only to reduce the costs associated with providing health care services, but as well to improve the outcomes, like for instance by helping in early detecting diseases. Not to mention the possibilities in personalized treatments, drug development, and several other related fields</w:t>
      </w:r>
      <w:r>
        <w:t>.</w:t>
      </w:r>
    </w:p>
    <w:p w14:paraId="4AF84E90" w14:textId="77777777" w:rsidR="002F2CD9" w:rsidRDefault="002F2CD9" w:rsidP="00250282">
      <w:pPr>
        <w:pStyle w:val="BodyText"/>
        <w:spacing w:line="256" w:lineRule="auto"/>
        <w:ind w:firstLine="346"/>
      </w:pPr>
      <w:r w:rsidRPr="002F2CD9">
        <w:t>The possibilities around the combination of sources of data, the amount of data being currently generated, and the knowledge accumulated by several researchers and clinical practitioners surpass, by far, the capacity of any human being alone. Already available data, such as biometrics information, can be combined with data produced for specific purposes (like blood tests, CT scan, X-Rays, etc.) and, along with diagnosis provided by thousands, eventually millions of practitioners, and used to train algorithms to detect and even predict the occurrence of diseases</w:t>
      </w:r>
      <w:r>
        <w:t>.</w:t>
      </w:r>
    </w:p>
    <w:p w14:paraId="63393910" w14:textId="5FC3EC6A" w:rsidR="00BA57F8" w:rsidRDefault="007C6728" w:rsidP="00250282">
      <w:pPr>
        <w:pStyle w:val="BodyText"/>
        <w:spacing w:line="256" w:lineRule="auto"/>
        <w:ind w:firstLine="346"/>
      </w:pPr>
      <w:r w:rsidRPr="007C6728">
        <w:t>But, although the reliability and accuracy of those algorithms are being proved – sometimes even surpassing the accuracy of actual practitioners (1) – there are still a lot of concerns and resistance in using solutions based on Machine Learning and Artificial Intelligence</w:t>
      </w:r>
      <w:r w:rsidR="00000000">
        <w:t>.</w:t>
      </w:r>
    </w:p>
    <w:p w14:paraId="77132658" w14:textId="77777777" w:rsidR="00F13880" w:rsidRDefault="00F13880" w:rsidP="00F13880">
      <w:pPr>
        <w:pStyle w:val="BodyText"/>
        <w:spacing w:line="256" w:lineRule="auto"/>
        <w:ind w:firstLine="346"/>
      </w:pPr>
      <w:r>
        <w:t>From the patients’ end, besides missing the human interaction, they are very concerned with privacy and how the patient’s choice will be respected (2). As have happened with any new technology introduced into medicine field (such as the very first vaccines), there is a natural resistance in using what is new and unknown.</w:t>
      </w:r>
    </w:p>
    <w:p w14:paraId="34B2F508" w14:textId="77777777" w:rsidR="00F13880" w:rsidRDefault="00F13880" w:rsidP="00F13880">
      <w:pPr>
        <w:pStyle w:val="BodyText"/>
        <w:spacing w:line="256" w:lineRule="auto"/>
        <w:ind w:firstLine="346"/>
      </w:pPr>
      <w:r>
        <w:t>Although smaller as the patient’s concerns, there is also resistance from practitioners. Besides the fear of being “replaced by a machine” (3), practitioners have also been reluctant in using Machine Learning and Artificial Intelligence based solutions due to the lack of knowledge on how the models get to a diagnosis or prediction. Even when the results of a model are extraordinarily accurate, clinicians are likely to view any “black box” with suspicion (4).</w:t>
      </w:r>
    </w:p>
    <w:p w14:paraId="506EFF82" w14:textId="77777777" w:rsidR="00F13880" w:rsidRDefault="00F13880" w:rsidP="00F13880">
      <w:pPr>
        <w:pStyle w:val="BodyText"/>
        <w:spacing w:line="256" w:lineRule="auto"/>
        <w:ind w:firstLine="346"/>
      </w:pPr>
      <w:r>
        <w:t>Ethical concerns, like biases contained in the data or in the knowledge used to train those algorithms or in decisions that are not binary and would involve picking the “less-worse choice” (such as saving the baby or the mother; or keep trying options or prescribe palliative treatments) are other factors for resistance.</w:t>
      </w:r>
    </w:p>
    <w:p w14:paraId="4D4D02A1" w14:textId="77777777" w:rsidR="00F13880" w:rsidRDefault="00F13880" w:rsidP="00F13880">
      <w:pPr>
        <w:pStyle w:val="BodyText"/>
        <w:spacing w:line="256" w:lineRule="auto"/>
        <w:ind w:firstLine="346"/>
      </w:pPr>
      <w:r>
        <w:t xml:space="preserve">The question of how algorithms and models work have recently become a legal matter: European Union’s General Data Protection Regulation (GDPR) ensures “right to explanation” to data subjects (patients, customers, applicants, defendants, etc.) on how decisions made by algorithms in relation to them were made (5, 6). The regulation states that data subjects have the right to ‘‘meaningful information about the logic involved, as well as the </w:t>
      </w:r>
      <w:r>
        <w:lastRenderedPageBreak/>
        <w:t>significance and the envisaged consequences of such processing [automated decision making]” (7).</w:t>
      </w:r>
    </w:p>
    <w:p w14:paraId="1E6AC39D" w14:textId="77777777" w:rsidR="00F13880" w:rsidRDefault="00F13880" w:rsidP="00F13880">
      <w:pPr>
        <w:pStyle w:val="BodyText"/>
        <w:spacing w:line="256" w:lineRule="auto"/>
        <w:ind w:firstLine="346"/>
      </w:pPr>
      <w:r>
        <w:t>GDPR even goes beyond to ensure that “the data subject shall have the right not to be subject to a decision based solely on automated processing, including profiling, which produces legal effects concerning him or her or similarly significantly affects him or her” (8).</w:t>
      </w:r>
    </w:p>
    <w:p w14:paraId="00DF31CF" w14:textId="77777777" w:rsidR="00F13880" w:rsidRDefault="00F13880" w:rsidP="00F13880">
      <w:pPr>
        <w:pStyle w:val="BodyText"/>
        <w:spacing w:line="256" w:lineRule="auto"/>
        <w:ind w:firstLine="346"/>
      </w:pPr>
      <w:r>
        <w:t>Although not all the concerns can be addressed by developers and researchers in Machine Learning and Artificial Intelligence fields, they certainly can do their part in breaking some barriers to reduce this resistance. By shedding light into how the models are built and how they come to conclusions, patients and practitioners would feel more and more confident and comfortable to adopt solutions using those technologies.</w:t>
      </w:r>
    </w:p>
    <w:p w14:paraId="7AF5D278" w14:textId="3EC219C3" w:rsidR="007C6728" w:rsidRDefault="00F13880" w:rsidP="00F13880">
      <w:pPr>
        <w:pStyle w:val="BodyText"/>
        <w:spacing w:line="256" w:lineRule="auto"/>
        <w:ind w:firstLine="346"/>
      </w:pPr>
      <w:r>
        <w:t>By building more transparent, interpretable, and explainable systems, developers and researchers into Machine Learning and Artificial Intelligence space can help patients and practitioners in understanding and, therefore, trusting these solutions (9), while meeting regulation requirements. Interpretable Machine Learning principles and concepts are extremely valuable in that</w:t>
      </w:r>
      <w:r>
        <w:t>.</w:t>
      </w:r>
    </w:p>
    <w:p w14:paraId="72C7E670" w14:textId="77777777" w:rsidR="00F13880" w:rsidRDefault="00F13880" w:rsidP="00F13880">
      <w:pPr>
        <w:pStyle w:val="BodyText"/>
        <w:spacing w:line="256" w:lineRule="auto"/>
        <w:ind w:firstLine="346"/>
      </w:pPr>
    </w:p>
    <w:p w14:paraId="286F8113" w14:textId="77777777" w:rsidR="00BA57F8" w:rsidRDefault="00BA57F8">
      <w:pPr>
        <w:spacing w:line="256" w:lineRule="auto"/>
      </w:pPr>
    </w:p>
    <w:p w14:paraId="63393914" w14:textId="38CDDFB4" w:rsidR="00BA57F8" w:rsidRDefault="008079AF" w:rsidP="00F13880">
      <w:pPr>
        <w:pStyle w:val="Heading1"/>
        <w:numPr>
          <w:ilvl w:val="0"/>
          <w:numId w:val="5"/>
        </w:numPr>
        <w:tabs>
          <w:tab w:val="left" w:pos="547"/>
        </w:tabs>
        <w:spacing w:before="95"/>
        <w:ind w:left="432" w:hanging="432"/>
      </w:pPr>
      <w:bookmarkStart w:id="1" w:name="2_Key_Issues_with_Explainable_ML"/>
      <w:bookmarkEnd w:id="1"/>
      <w:r w:rsidRPr="008079AF">
        <w:rPr>
          <w:spacing w:val="-3"/>
        </w:rPr>
        <w:t>Possibilities of Machine Learning in health care</w:t>
      </w:r>
    </w:p>
    <w:p w14:paraId="63393915" w14:textId="62C9B999" w:rsidR="00BA57F8" w:rsidRDefault="004C68F8" w:rsidP="00F13880">
      <w:pPr>
        <w:pStyle w:val="BodyText"/>
        <w:spacing w:before="231" w:line="257" w:lineRule="auto"/>
        <w:ind w:hanging="8"/>
      </w:pPr>
      <w:r w:rsidRPr="004C68F8">
        <w:t>The use of computer-based solutions and applications, in their various forms, have been changing every aspect of our lives. In health care space and life sciences it is not different. It is helping in expediting the development, discovery, and design of new molecules; in simulations on how they will interact with other molecules; in analyzing how they will be interacting with our genes, proteins and/or pathogens, alone or along with other components (10, 11).</w:t>
      </w:r>
    </w:p>
    <w:p w14:paraId="3E33073F" w14:textId="77777777" w:rsidR="00681812" w:rsidRDefault="00681812" w:rsidP="00681812">
      <w:pPr>
        <w:pStyle w:val="BodyText"/>
        <w:spacing w:before="1" w:line="257" w:lineRule="auto"/>
        <w:ind w:firstLine="346"/>
      </w:pPr>
      <w:r>
        <w:t>Machine Learning algorithms have been helping in the clinical trial process, starting by helping in the designing of trials, then in the collection of evidence, the analysis of the data and even to prepare the reporting of results to regulatory agencies (12). The use of those solutions in distribution (supply chain), administrative tasks (like clinical documentation) and claims management has become a kind of commodity, in the meaning that no one can even imagine a health system existing without those solutions nowadays.</w:t>
      </w:r>
    </w:p>
    <w:p w14:paraId="46A9C83D" w14:textId="77777777" w:rsidR="00681812" w:rsidRDefault="00681812" w:rsidP="00681812">
      <w:pPr>
        <w:pStyle w:val="BodyText"/>
        <w:spacing w:before="1" w:line="257" w:lineRule="auto"/>
        <w:ind w:firstLine="346"/>
      </w:pPr>
      <w:r>
        <w:t xml:space="preserve">One of the areas where machine learning could have a huge impact on health care is in clinical practice. But it is still struggling to gain traction there. Even in the automation of clinical tasks, or in prioritizing the triage in emergency rooms, areas where the inputs and outputs are well known, there is a lack of confidence in using machine learning solutions for high-stakes decisions (14).  </w:t>
      </w:r>
    </w:p>
    <w:p w14:paraId="63393916" w14:textId="7A73A984" w:rsidR="00BA57F8" w:rsidRDefault="00681812" w:rsidP="00681812">
      <w:pPr>
        <w:pStyle w:val="BodyText"/>
        <w:spacing w:before="1" w:line="257" w:lineRule="auto"/>
        <w:ind w:firstLine="346"/>
      </w:pPr>
      <w:r>
        <w:t>If even in those processes that are well-known and most of the times oriented by a sort of “algorithm” (a procedure) developed and executed by humans, Machine Learning solutions receive pushbacks, in some advanced topics into clinical practice (such as precision medicine, personalized care, early detection, more accurate diagnosis and recommendations for the course of actions in the treatment of diseases) they are even farther from being accepted and popularized among clinical practitioners (15), especially due to the lack of transparency on how conclusions are made by those solutions</w:t>
      </w:r>
      <w:r w:rsidR="00000000">
        <w:t>.</w:t>
      </w:r>
    </w:p>
    <w:p w14:paraId="02A52DCA" w14:textId="77777777" w:rsidR="00681812" w:rsidRDefault="00681812" w:rsidP="00681812">
      <w:pPr>
        <w:pStyle w:val="BodyText"/>
        <w:spacing w:before="1" w:line="257" w:lineRule="auto"/>
        <w:ind w:firstLine="346"/>
      </w:pPr>
    </w:p>
    <w:p w14:paraId="55F02604" w14:textId="485FAB63" w:rsidR="00681812" w:rsidRDefault="008E330B" w:rsidP="00681812">
      <w:pPr>
        <w:pStyle w:val="Heading1"/>
        <w:numPr>
          <w:ilvl w:val="0"/>
          <w:numId w:val="5"/>
        </w:numPr>
        <w:tabs>
          <w:tab w:val="left" w:pos="547"/>
        </w:tabs>
        <w:spacing w:before="95"/>
        <w:ind w:left="432" w:hanging="432"/>
      </w:pPr>
      <w:r w:rsidRPr="008E330B">
        <w:rPr>
          <w:spacing w:val="-3"/>
        </w:rPr>
        <w:t>Opacity vs transparency: the “black box” issue</w:t>
      </w:r>
    </w:p>
    <w:p w14:paraId="78EF500D" w14:textId="00040AC0" w:rsidR="00681812" w:rsidRDefault="00F25304" w:rsidP="00681812">
      <w:pPr>
        <w:pStyle w:val="BodyText"/>
        <w:spacing w:before="231" w:line="257" w:lineRule="auto"/>
        <w:ind w:hanging="8"/>
      </w:pPr>
      <w:r w:rsidRPr="00F25304">
        <w:t>(16) sets the grounds for the discussion about the opacity vs transparency by stating that there will always be some level of opacity in any procedure, including Machine Learning algorithms. That happens even for types of models that are, in theory, self-explanatory, like decision trees. The rationale behind this statement is that the level of opacity depends on the actor interacting with the solution or procedure. Keeping on the decision tree example, the statistician or data scientist developing the model will sure be able to understand the criteria used for splitting the branches (like, for instance, information gain), but that will be somehow unintelligible for a doctor</w:t>
      </w:r>
      <w:r w:rsidR="00681812" w:rsidRPr="004C68F8">
        <w:t>.</w:t>
      </w:r>
    </w:p>
    <w:p w14:paraId="0742CBCE" w14:textId="77777777" w:rsidR="009A4067" w:rsidRDefault="009A4067" w:rsidP="009A4067">
      <w:pPr>
        <w:pStyle w:val="BodyText"/>
        <w:spacing w:before="1" w:line="257" w:lineRule="auto"/>
        <w:ind w:firstLine="346"/>
      </w:pPr>
      <w:r>
        <w:t>On the other hand, the model developer (statistician or data scientist), although having deep understanding on how the algorithm built the tree for the model, would have little (to none) knowledge on the causal relation that led to the diagnostic of a certain disease, as the doctor (the field expert) has.</w:t>
      </w:r>
    </w:p>
    <w:p w14:paraId="2891653F" w14:textId="77777777" w:rsidR="009A4067" w:rsidRDefault="009A4067" w:rsidP="009A4067">
      <w:pPr>
        <w:pStyle w:val="BodyText"/>
        <w:spacing w:before="1" w:line="257" w:lineRule="auto"/>
        <w:ind w:firstLine="346"/>
      </w:pPr>
      <w:r>
        <w:t>Some model types, like decision trees and linear regressions, have transparency as something intrinsic to them (17), being considered transparent models. But even those model types have their limits, as they are interpretable to some extent. A huge tree with several nodes and layers will become unintelligible for humans, even for developers (5).</w:t>
      </w:r>
    </w:p>
    <w:p w14:paraId="6CE5D955" w14:textId="77777777" w:rsidR="009A4067" w:rsidRDefault="009A4067" w:rsidP="009A4067">
      <w:pPr>
        <w:pStyle w:val="BodyText"/>
        <w:spacing w:before="1" w:line="257" w:lineRule="auto"/>
        <w:ind w:firstLine="346"/>
      </w:pPr>
      <w:r>
        <w:lastRenderedPageBreak/>
        <w:t>That is also one of the reasons why Deep Learning models, which are considered as an advanced Machine Learning method, is one of the model types that is most mentioned as “black box”. As they are highly recursive, it is hard for humans to understand the causal relation between input and output (8).</w:t>
      </w:r>
    </w:p>
    <w:p w14:paraId="48CF7B9A" w14:textId="77777777" w:rsidR="009A4067" w:rsidRDefault="009A4067" w:rsidP="009A4067">
      <w:pPr>
        <w:pStyle w:val="BodyText"/>
        <w:spacing w:before="1" w:line="257" w:lineRule="auto"/>
        <w:ind w:firstLine="346"/>
      </w:pPr>
      <w:r>
        <w:t xml:space="preserve">Other factors that make some models less transparent are the use of hyper-parameters and feature engineering, which are even more difficult to translate to non-developers (5, 18). (19) proposes that we can use Machine Learning and Artificial Intelligence models to generate transparency to black box models. In opposite to that, (8) argues that instead of trying to explain black box models, we should focus on building interpretable and explainable models since the beginning of the development, at least for high-stake decisions (as in health care and criminal justice), otherwise we will be only making the issue bigger. </w:t>
      </w:r>
    </w:p>
    <w:p w14:paraId="7C69B1E1" w14:textId="5AC5A82C" w:rsidR="00681812" w:rsidRDefault="009A4067" w:rsidP="009A4067">
      <w:pPr>
        <w:pStyle w:val="BodyText"/>
        <w:spacing w:before="1" w:line="257" w:lineRule="auto"/>
        <w:ind w:firstLine="346"/>
      </w:pPr>
      <w:r>
        <w:t>We can certainly start the development of new solutions with that in mind and build algorithms that would produce knowledge while learning (especially for Deep Learning models during the feature extraction). But certainly, that will require more resources: humans (during the development) and computing (when training the model), especially when training models with non-structured data, like images, audio, and video. But for some cases, the benefits may outweigh the costs (18)</w:t>
      </w:r>
      <w:r w:rsidR="00681812">
        <w:t>.</w:t>
      </w:r>
    </w:p>
    <w:p w14:paraId="13ABEF8D" w14:textId="77777777" w:rsidR="002003AA" w:rsidRDefault="002003AA" w:rsidP="002003AA">
      <w:pPr>
        <w:pStyle w:val="BodyText"/>
        <w:spacing w:before="1" w:line="257" w:lineRule="auto"/>
        <w:ind w:firstLine="346"/>
      </w:pPr>
      <w:r>
        <w:t>(15) proposes a totally different approach, arguing that black box algorithms are less problematic than the academia believes. Its proposal is that, instead of focusing on transparency, we should focus on what it calls “</w:t>
      </w:r>
      <w:proofErr w:type="spellStart"/>
      <w:r>
        <w:t>reliabilism</w:t>
      </w:r>
      <w:proofErr w:type="spellEnd"/>
      <w:r>
        <w:t>” and trust. By giving transparency on how the algorithms are designed and implemented, it would show that they are reliable and, therefore, can be trustable. This is exactly how the drug development works nowadays: there is a process to be followed, that will ensure that the drug is safe and reliable and, by knowing that that process was followed, practitioners and patients can trust in what the drug is supposed to do.</w:t>
      </w:r>
    </w:p>
    <w:p w14:paraId="5A8E965C" w14:textId="6BBAABF4" w:rsidR="009A4067" w:rsidRDefault="002003AA" w:rsidP="002003AA">
      <w:pPr>
        <w:pStyle w:val="BodyText"/>
        <w:spacing w:before="1" w:line="257" w:lineRule="auto"/>
        <w:ind w:firstLine="346"/>
      </w:pPr>
      <w:r>
        <w:t>Either by starting the development of solutions with transparency in mind or using other means for giving transparency. Or even in the case of making the development process transparent itself, one thing seems to be a consensus: developers should not expect that non-developers will blindly accept the results of their models. And it is in the hands of developers increasing that transparency (at least to the minimum acceptable level) by making their work and the results of their work interpretable</w:t>
      </w:r>
      <w:r>
        <w:t>.</w:t>
      </w:r>
    </w:p>
    <w:p w14:paraId="69E5D448" w14:textId="77777777" w:rsidR="009F3A10" w:rsidRDefault="009F3A10" w:rsidP="002003AA">
      <w:pPr>
        <w:pStyle w:val="BodyText"/>
        <w:spacing w:before="1" w:line="257" w:lineRule="auto"/>
        <w:ind w:firstLine="346"/>
      </w:pPr>
    </w:p>
    <w:p w14:paraId="7DBD26C7" w14:textId="0D3B1A31" w:rsidR="009F3A10" w:rsidRDefault="00D43FAB" w:rsidP="009F3A10">
      <w:pPr>
        <w:pStyle w:val="Heading1"/>
        <w:numPr>
          <w:ilvl w:val="0"/>
          <w:numId w:val="5"/>
        </w:numPr>
        <w:tabs>
          <w:tab w:val="left" w:pos="547"/>
        </w:tabs>
        <w:spacing w:before="95"/>
        <w:ind w:left="432" w:hanging="432"/>
      </w:pPr>
      <w:r w:rsidRPr="00D43FAB">
        <w:rPr>
          <w:spacing w:val="-3"/>
        </w:rPr>
        <w:t xml:space="preserve">What is interpretability in Machine </w:t>
      </w:r>
      <w:proofErr w:type="gramStart"/>
      <w:r w:rsidRPr="00D43FAB">
        <w:rPr>
          <w:spacing w:val="-3"/>
        </w:rPr>
        <w:t>Learning</w:t>
      </w:r>
      <w:proofErr w:type="gramEnd"/>
    </w:p>
    <w:p w14:paraId="5C858B10" w14:textId="093F8EE5" w:rsidR="009F3A10" w:rsidRDefault="00B10765" w:rsidP="009F3A10">
      <w:pPr>
        <w:pStyle w:val="BodyText"/>
        <w:spacing w:before="231" w:line="257" w:lineRule="auto"/>
        <w:ind w:hanging="8"/>
      </w:pPr>
      <w:r w:rsidRPr="00B10765">
        <w:t>Interpretability is a problem as old as Machine Learning itself (6). But what is interpretability in the context of Machine Learning? According to (20), Interpretable Machine Learning is the ability (or action) of extracting knowledge contained in the data with the use of Machine Learning models, or extract knowledge learned by the model itself during training</w:t>
      </w:r>
      <w:r w:rsidR="009F3A10" w:rsidRPr="004C68F8">
        <w:t>.</w:t>
      </w:r>
    </w:p>
    <w:p w14:paraId="4005A22C" w14:textId="77777777" w:rsidR="00CE525F" w:rsidRDefault="00CE525F" w:rsidP="00CE525F">
      <w:pPr>
        <w:pStyle w:val="BodyText"/>
        <w:spacing w:before="1" w:line="257" w:lineRule="auto"/>
        <w:ind w:firstLine="346"/>
      </w:pPr>
      <w:r>
        <w:t xml:space="preserve">It argues that Machine Learning models should be used not only to produce prediction, but as well to produce knowledge. That includes the use of Machine Learning models for the solely purpose of generating knowledge about a problem (20). Therefore, interpretability is a way of giving transparency to what the model has learned. And that leads to </w:t>
      </w:r>
      <w:proofErr w:type="spellStart"/>
      <w:r>
        <w:t>explainability</w:t>
      </w:r>
      <w:proofErr w:type="spellEnd"/>
      <w:r>
        <w:t>.</w:t>
      </w:r>
    </w:p>
    <w:p w14:paraId="332B3712" w14:textId="77777777" w:rsidR="00CE525F" w:rsidRDefault="00CE525F" w:rsidP="00CE525F">
      <w:pPr>
        <w:pStyle w:val="BodyText"/>
        <w:spacing w:before="1" w:line="257" w:lineRule="auto"/>
        <w:ind w:firstLine="346"/>
      </w:pPr>
      <w:r>
        <w:t xml:space="preserve">(9) uses interpretability and </w:t>
      </w:r>
      <w:proofErr w:type="spellStart"/>
      <w:r>
        <w:t>explainability</w:t>
      </w:r>
      <w:proofErr w:type="spellEnd"/>
      <w:r>
        <w:t xml:space="preserve"> interchangeably as “the degree to what extent a human can understand the cause of a decision from a Machine Learning model”. Citing Lewis, it defines that “To explain an event is to provide some information about its causal history. In an act of explaining, someone who is in possession of some information about the causal history of some event – explanatory information, I shall call it – tries to convey it to someone else”.</w:t>
      </w:r>
    </w:p>
    <w:p w14:paraId="1BEC7326" w14:textId="77777777" w:rsidR="00CE525F" w:rsidRDefault="00CE525F" w:rsidP="00CE525F">
      <w:pPr>
        <w:pStyle w:val="BodyText"/>
        <w:spacing w:before="1" w:line="257" w:lineRule="auto"/>
        <w:ind w:firstLine="346"/>
      </w:pPr>
      <w:r>
        <w:t xml:space="preserve">(6) also defines interpreting and explaining as “means to provide the causal relationship of ‘why’, in a logical manner (this led to that)”. And (7) defines interpretability and </w:t>
      </w:r>
      <w:proofErr w:type="spellStart"/>
      <w:r>
        <w:t>explainability</w:t>
      </w:r>
      <w:proofErr w:type="spellEnd"/>
      <w:r>
        <w:t xml:space="preserve"> with a subtle difference: interpretability alone puts the practitioner as the active actor/component, by having him/her “interpreting” what the model is providing (and that interpretation may pass thru some biases filters), while </w:t>
      </w:r>
      <w:proofErr w:type="spellStart"/>
      <w:r>
        <w:t>explainability</w:t>
      </w:r>
      <w:proofErr w:type="spellEnd"/>
      <w:r>
        <w:t xml:space="preserve"> makes the model itself as the active actor, leaving not much room for interpretation. At the end, in the context of Machine Learning, (6) defines interpretability as the “capacity of a model to explain itself to the intended audience (because transparency is not enough)”.</w:t>
      </w:r>
    </w:p>
    <w:p w14:paraId="2956E6BB" w14:textId="590A48D4" w:rsidR="009F3A10" w:rsidRDefault="00CE525F" w:rsidP="00CE525F">
      <w:pPr>
        <w:pStyle w:val="BodyText"/>
        <w:spacing w:before="1" w:line="257" w:lineRule="auto"/>
        <w:ind w:firstLine="346"/>
      </w:pPr>
      <w:r>
        <w:t xml:space="preserve">This definition takes interpretation in Machine Learning to another level, as the model must be transparent and explain itself according to the audience and the context, therefore generating explanations for different personas (5). The interpretation needs to be, somehow, translated to the terms and jargons of the practitioner interacting with it. And in health care this adds another layer of complexity, as the same type of information (a prediction or </w:t>
      </w:r>
      <w:r>
        <w:lastRenderedPageBreak/>
        <w:t>recommendation) needs to be translated to several different personas, such as doctors, nurses, staff planners, health insurance companies, and so on</w:t>
      </w:r>
      <w:r w:rsidR="009F3A10">
        <w:t>.</w:t>
      </w:r>
    </w:p>
    <w:p w14:paraId="2443F10E" w14:textId="266BB658" w:rsidR="00CE525F" w:rsidRDefault="00565C9F" w:rsidP="00CE525F">
      <w:pPr>
        <w:pStyle w:val="BodyText"/>
        <w:spacing w:before="1" w:line="257" w:lineRule="auto"/>
        <w:ind w:firstLine="346"/>
      </w:pPr>
      <w:r w:rsidRPr="00565C9F">
        <w:t>Summarizing those definitions in a general manner to be considered in this paper, we can say that “interpretability is the ability of the model to explain itself to different kinds of personas that interact with it, without giving margin for different interpretations and considering all the factors taken in account when providing its outputs (e.g., causal relationship, feature engineering, hyper-parameters, etc.).</w:t>
      </w:r>
    </w:p>
    <w:p w14:paraId="74CD297A" w14:textId="77777777" w:rsidR="009F3A10" w:rsidRDefault="009F3A10" w:rsidP="002003AA">
      <w:pPr>
        <w:pStyle w:val="BodyText"/>
        <w:spacing w:before="1" w:line="257" w:lineRule="auto"/>
        <w:ind w:firstLine="346"/>
      </w:pPr>
    </w:p>
    <w:p w14:paraId="025B397A" w14:textId="487256B3" w:rsidR="00565C9F" w:rsidRDefault="00560725" w:rsidP="00565C9F">
      <w:pPr>
        <w:pStyle w:val="Heading1"/>
        <w:numPr>
          <w:ilvl w:val="0"/>
          <w:numId w:val="5"/>
        </w:numPr>
        <w:tabs>
          <w:tab w:val="left" w:pos="547"/>
        </w:tabs>
        <w:spacing w:before="95"/>
        <w:ind w:left="432" w:hanging="432"/>
      </w:pPr>
      <w:r>
        <w:rPr>
          <w:spacing w:val="-3"/>
        </w:rPr>
        <w:t>Generating interpretability</w:t>
      </w:r>
    </w:p>
    <w:p w14:paraId="00B8A63C" w14:textId="3C80B769" w:rsidR="00565C9F" w:rsidRDefault="0065543A" w:rsidP="00565C9F">
      <w:pPr>
        <w:pStyle w:val="BodyText"/>
        <w:spacing w:before="231" w:line="257" w:lineRule="auto"/>
        <w:ind w:hanging="8"/>
      </w:pPr>
      <w:r w:rsidRPr="0065543A">
        <w:t>Almost all authors split the process of producing interpretability into two classes: model based (also called ante-hoc by some authors) and post-hoc (20). Model based approach happens when the knowledge is obtained, and interpretability is produced while the model itself is being developed. Although this approach tends to produce better results in terms of interpretability/</w:t>
      </w:r>
      <w:proofErr w:type="spellStart"/>
      <w:r w:rsidRPr="0065543A">
        <w:t>explainability</w:t>
      </w:r>
      <w:proofErr w:type="spellEnd"/>
      <w:r w:rsidRPr="0065543A">
        <w:t>, as previously mentioned, this requires more resources. Another downside is that the interpretability is exclusive for that model</w:t>
      </w:r>
      <w:r w:rsidR="00565C9F" w:rsidRPr="004C68F8">
        <w:t>.</w:t>
      </w:r>
    </w:p>
    <w:p w14:paraId="29FFE9FE" w14:textId="77777777" w:rsidR="007176D3" w:rsidRDefault="007176D3" w:rsidP="007176D3">
      <w:pPr>
        <w:pStyle w:val="BodyText"/>
        <w:spacing w:before="1" w:line="257" w:lineRule="auto"/>
        <w:ind w:firstLine="346"/>
      </w:pPr>
      <w:r>
        <w:t>Post-hoc happens when the knowledge is obtained after the model is developed (by analyzing the results and how the module came to them). Usually, a second model is created to interpret/explain the results of the first one (the black box). One advantage of post-hoc is that the interpreting model is model agnostic in relation to what is interpreting (6) and can be reused. But on the other hand, as also briefly mentioned, they can pile up problems and the second model can be as hard to explain (and be trusted) as the first one (8).</w:t>
      </w:r>
    </w:p>
    <w:p w14:paraId="59C06FA4" w14:textId="77777777" w:rsidR="007176D3" w:rsidRDefault="007176D3" w:rsidP="007176D3">
      <w:pPr>
        <w:pStyle w:val="BodyText"/>
        <w:spacing w:before="1" w:line="257" w:lineRule="auto"/>
        <w:ind w:firstLine="346"/>
      </w:pPr>
      <w:r>
        <w:t>In both cases, models should be able to give two types of interpretation. Global interpretation refers to how the data used for training generated the model at the population level (which factors were considered when building the model and their respective weight). Personalized or local interpretation refers to how the trained model gets to a result for a unique a new case, explaining why, for that specific case (which was not used for training), the model generated the output (17, 18). While Global interpretations are easy to provide explanations for, Local is hard to interpret/explain.</w:t>
      </w:r>
    </w:p>
    <w:p w14:paraId="4687D386" w14:textId="77777777" w:rsidR="007176D3" w:rsidRDefault="007176D3" w:rsidP="007176D3">
      <w:pPr>
        <w:pStyle w:val="BodyText"/>
        <w:spacing w:before="1" w:line="257" w:lineRule="auto"/>
        <w:ind w:firstLine="346"/>
      </w:pPr>
      <w:r>
        <w:t>It is a cliché in Machine Learning that simpler models (like Linear Regression or Decision Trees) produce results that are not so good as complex models (like SVM – Support Vector Machine or Deep Learning) in terms or outcomes (accuracy, precision, recall, etc.). However, the simpler the model, the easier it is to interpret or generate interpretability for it while the complex the model, the harder it is to interpret or generate interpretability for it. (20) defines two metrics to evaluate the efficacy of the model in predicting the results and the ability of them to generate interpretation: descriptive accuracy and predictive accuracy.</w:t>
      </w:r>
    </w:p>
    <w:p w14:paraId="68C9BD75" w14:textId="63CA9990" w:rsidR="00565C9F" w:rsidRDefault="007176D3" w:rsidP="007176D3">
      <w:pPr>
        <w:pStyle w:val="BodyText"/>
        <w:spacing w:before="1" w:line="257" w:lineRule="auto"/>
        <w:ind w:firstLine="346"/>
      </w:pPr>
      <w:r>
        <w:t>So, based on what we have seen in this section so far, we can say that ante-hoc interpretable models tend to have high descriptive accuracy and low predictive accuracy. For the post-hoc, it is exactly the opposite: they tend to have high predictive accuracy and low descriptive accuracy. But those accuracies are also affected by the complexity of the model: the simpler the model, the higher the descriptive accuracy and the lower the predictive accuracy; the more complex the model, the lower the descriptive accuracy and the higher the predictive accuracy. And the level of interpretation (global or local) also interferes on those accuracies: Global has high predictive and descriptive accuracies while Local has low predictive and descriptive accuracies</w:t>
      </w:r>
      <w:r w:rsidR="00565C9F">
        <w:t>.</w:t>
      </w:r>
    </w:p>
    <w:p w14:paraId="26F9BDB9" w14:textId="77777777" w:rsidR="00681812" w:rsidRDefault="00681812" w:rsidP="00681812">
      <w:pPr>
        <w:pStyle w:val="BodyText"/>
        <w:spacing w:before="1" w:line="257" w:lineRule="auto"/>
        <w:ind w:firstLine="346"/>
      </w:pPr>
    </w:p>
    <w:p w14:paraId="099BA9E3" w14:textId="344FB99A" w:rsidR="00681812" w:rsidRDefault="00467F0A" w:rsidP="00E273F6">
      <w:pPr>
        <w:pStyle w:val="BodyText"/>
        <w:spacing w:before="1" w:line="257" w:lineRule="auto"/>
        <w:jc w:val="center"/>
      </w:pPr>
      <w:r w:rsidRPr="00467F0A">
        <w:drawing>
          <wp:inline distT="0" distB="0" distL="0" distR="0" wp14:anchorId="71901046" wp14:editId="3ECD4AA3">
            <wp:extent cx="5943600" cy="1511300"/>
            <wp:effectExtent l="0" t="0" r="0" b="0"/>
            <wp:docPr id="10153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824" name=""/>
                    <pic:cNvPicPr/>
                  </pic:nvPicPr>
                  <pic:blipFill>
                    <a:blip r:embed="rId8"/>
                    <a:stretch>
                      <a:fillRect/>
                    </a:stretch>
                  </pic:blipFill>
                  <pic:spPr>
                    <a:xfrm>
                      <a:off x="0" y="0"/>
                      <a:ext cx="5943600" cy="1511300"/>
                    </a:xfrm>
                    <a:prstGeom prst="rect">
                      <a:avLst/>
                    </a:prstGeom>
                  </pic:spPr>
                </pic:pic>
              </a:graphicData>
            </a:graphic>
          </wp:inline>
        </w:drawing>
      </w:r>
    </w:p>
    <w:p w14:paraId="7B80767E" w14:textId="77777777" w:rsidR="00681812" w:rsidRDefault="00681812" w:rsidP="00681812">
      <w:pPr>
        <w:pStyle w:val="BodyText"/>
        <w:spacing w:before="1" w:line="257" w:lineRule="auto"/>
        <w:ind w:firstLine="346"/>
      </w:pPr>
    </w:p>
    <w:p w14:paraId="63393917" w14:textId="77777777" w:rsidR="00BA57F8" w:rsidRDefault="00BA57F8">
      <w:pPr>
        <w:pStyle w:val="BodyText"/>
        <w:spacing w:before="7"/>
        <w:jc w:val="left"/>
        <w:rPr>
          <w:sz w:val="23"/>
        </w:rPr>
      </w:pPr>
    </w:p>
    <w:p w14:paraId="6339391D" w14:textId="77777777" w:rsidR="00BA57F8" w:rsidRDefault="00000000">
      <w:pPr>
        <w:pStyle w:val="BodyText"/>
        <w:ind w:left="3492"/>
        <w:jc w:val="left"/>
        <w:rPr>
          <w:sz w:val="20"/>
        </w:rPr>
      </w:pPr>
      <w:r>
        <w:rPr>
          <w:noProof/>
          <w:sz w:val="20"/>
        </w:rPr>
        <w:lastRenderedPageBreak/>
        <w:drawing>
          <wp:inline distT="0" distB="0" distL="0" distR="0" wp14:anchorId="63393A69" wp14:editId="63393A6A">
            <wp:extent cx="1819846" cy="17065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819846" cy="1706594"/>
                    </a:xfrm>
                    <a:prstGeom prst="rect">
                      <a:avLst/>
                    </a:prstGeom>
                  </pic:spPr>
                </pic:pic>
              </a:graphicData>
            </a:graphic>
          </wp:inline>
        </w:drawing>
      </w:r>
    </w:p>
    <w:p w14:paraId="6339391E" w14:textId="77777777" w:rsidR="00BA57F8" w:rsidRDefault="00BA57F8">
      <w:pPr>
        <w:pStyle w:val="BodyText"/>
        <w:spacing w:before="8"/>
        <w:jc w:val="left"/>
        <w:rPr>
          <w:sz w:val="16"/>
        </w:rPr>
      </w:pPr>
    </w:p>
    <w:p w14:paraId="6339391F" w14:textId="77777777" w:rsidR="00BA57F8" w:rsidRDefault="00000000">
      <w:pPr>
        <w:pStyle w:val="BodyText"/>
        <w:spacing w:before="96" w:line="256" w:lineRule="auto"/>
        <w:jc w:val="left"/>
      </w:pPr>
      <w:r>
        <w:t xml:space="preserve">Figure 1: </w:t>
      </w:r>
      <w:bookmarkStart w:id="2" w:name="_bookmark0"/>
      <w:bookmarkEnd w:id="2"/>
      <w:r>
        <w:t xml:space="preserve">A fictional depiction of the “accuracy-interpretability trade-off,” taken from the DARPA XAI (Explain- able Artificial Intelligence) Broad Agency Announcement </w:t>
      </w:r>
      <w:hyperlink w:anchor="_bookmark24" w:history="1">
        <w:r>
          <w:t>[18].</w:t>
        </w:r>
      </w:hyperlink>
    </w:p>
    <w:p w14:paraId="63393920" w14:textId="77777777" w:rsidR="00BA57F8" w:rsidRDefault="00BA57F8">
      <w:pPr>
        <w:pStyle w:val="BodyText"/>
        <w:spacing w:before="3"/>
        <w:jc w:val="left"/>
        <w:rPr>
          <w:sz w:val="34"/>
        </w:rPr>
      </w:pPr>
    </w:p>
    <w:p w14:paraId="63393928" w14:textId="63843452" w:rsidR="00BA57F8" w:rsidRDefault="00000000">
      <w:pPr>
        <w:pStyle w:val="BodyText"/>
        <w:spacing w:before="1" w:line="256" w:lineRule="auto"/>
        <w:ind w:left="108" w:right="126" w:firstLine="346"/>
      </w:pPr>
      <w:r>
        <w:t>.</w:t>
      </w:r>
    </w:p>
    <w:p w14:paraId="63393929" w14:textId="77777777" w:rsidR="00BA57F8" w:rsidRDefault="00BA57F8">
      <w:pPr>
        <w:spacing w:line="256" w:lineRule="auto"/>
        <w:sectPr w:rsidR="00BA57F8">
          <w:footerReference w:type="default" r:id="rId10"/>
          <w:pgSz w:w="12240" w:h="15840"/>
          <w:pgMar w:top="1460" w:right="1140" w:bottom="720" w:left="1180" w:header="0" w:footer="539" w:gutter="0"/>
          <w:cols w:space="720"/>
        </w:sectPr>
      </w:pPr>
    </w:p>
    <w:p w14:paraId="6339392B" w14:textId="6C667A74" w:rsidR="00BA57F8" w:rsidRDefault="00000000">
      <w:pPr>
        <w:pStyle w:val="BodyText"/>
        <w:spacing w:before="1" w:line="256" w:lineRule="auto"/>
        <w:ind w:left="106" w:right="126" w:firstLine="367"/>
      </w:pPr>
      <w:r>
        <w:lastRenderedPageBreak/>
        <w:t>.</w:t>
      </w:r>
    </w:p>
    <w:p w14:paraId="6339392C" w14:textId="77777777" w:rsidR="00BA57F8" w:rsidRDefault="00BA57F8">
      <w:pPr>
        <w:pStyle w:val="BodyText"/>
        <w:spacing w:before="7"/>
        <w:jc w:val="left"/>
        <w:rPr>
          <w:sz w:val="23"/>
        </w:rPr>
      </w:pPr>
    </w:p>
    <w:p w14:paraId="63393930" w14:textId="77777777" w:rsidR="00BA57F8" w:rsidRDefault="00BA57F8">
      <w:pPr>
        <w:spacing w:line="256" w:lineRule="auto"/>
        <w:sectPr w:rsidR="00BA57F8">
          <w:pgSz w:w="12240" w:h="15840"/>
          <w:pgMar w:top="1400" w:right="1140" w:bottom="720" w:left="1160" w:header="0" w:footer="539" w:gutter="0"/>
          <w:cols w:space="720"/>
        </w:sectPr>
      </w:pP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5"/>
        <w:gridCol w:w="1845"/>
        <w:gridCol w:w="2045"/>
        <w:gridCol w:w="2158"/>
      </w:tblGrid>
      <w:tr w:rsidR="00BA57F8" w14:paraId="63393937" w14:textId="77777777">
        <w:trPr>
          <w:trHeight w:hRule="exact" w:val="461"/>
        </w:trPr>
        <w:tc>
          <w:tcPr>
            <w:tcW w:w="1645" w:type="dxa"/>
          </w:tcPr>
          <w:p w14:paraId="63393931" w14:textId="77777777" w:rsidR="00BA57F8" w:rsidRDefault="00BA57F8"/>
        </w:tc>
        <w:tc>
          <w:tcPr>
            <w:tcW w:w="1845" w:type="dxa"/>
          </w:tcPr>
          <w:p w14:paraId="63393932" w14:textId="77777777" w:rsidR="00BA57F8" w:rsidRDefault="00000000">
            <w:pPr>
              <w:pStyle w:val="TableParagraph"/>
              <w:spacing w:before="121"/>
              <w:ind w:left="348"/>
              <w:jc w:val="left"/>
              <w:rPr>
                <w:sz w:val="20"/>
              </w:rPr>
            </w:pPr>
            <w:r>
              <w:rPr>
                <w:w w:val="105"/>
                <w:sz w:val="20"/>
              </w:rPr>
              <w:t>Test Image</w:t>
            </w:r>
          </w:p>
        </w:tc>
        <w:tc>
          <w:tcPr>
            <w:tcW w:w="2045" w:type="dxa"/>
          </w:tcPr>
          <w:p w14:paraId="63393933" w14:textId="77777777" w:rsidR="00BA57F8" w:rsidRDefault="00000000">
            <w:pPr>
              <w:pStyle w:val="TableParagraph"/>
              <w:spacing w:before="54"/>
              <w:ind w:left="134" w:right="137"/>
              <w:rPr>
                <w:sz w:val="14"/>
              </w:rPr>
            </w:pPr>
            <w:r>
              <w:rPr>
                <w:w w:val="105"/>
                <w:sz w:val="14"/>
              </w:rPr>
              <w:t>Evidence for Animal Being a</w:t>
            </w:r>
          </w:p>
          <w:p w14:paraId="63393934" w14:textId="77777777" w:rsidR="00BA57F8" w:rsidRDefault="00000000">
            <w:pPr>
              <w:pStyle w:val="TableParagraph"/>
              <w:spacing w:before="85"/>
              <w:ind w:left="134" w:right="137"/>
              <w:rPr>
                <w:sz w:val="14"/>
              </w:rPr>
            </w:pPr>
            <w:r>
              <w:rPr>
                <w:w w:val="105"/>
                <w:sz w:val="14"/>
              </w:rPr>
              <w:t>Siberian Husky</w:t>
            </w:r>
          </w:p>
        </w:tc>
        <w:tc>
          <w:tcPr>
            <w:tcW w:w="2158" w:type="dxa"/>
            <w:tcBorders>
              <w:right w:val="nil"/>
            </w:tcBorders>
          </w:tcPr>
          <w:p w14:paraId="63393935" w14:textId="77777777" w:rsidR="00BA57F8" w:rsidRDefault="00000000">
            <w:pPr>
              <w:pStyle w:val="TableParagraph"/>
              <w:spacing w:before="54"/>
              <w:ind w:left="160" w:right="229"/>
              <w:rPr>
                <w:sz w:val="14"/>
              </w:rPr>
            </w:pPr>
            <w:r>
              <w:rPr>
                <w:w w:val="105"/>
                <w:sz w:val="14"/>
              </w:rPr>
              <w:t>Evidence for Animal Being a</w:t>
            </w:r>
          </w:p>
          <w:p w14:paraId="63393936" w14:textId="77777777" w:rsidR="00BA57F8" w:rsidRDefault="00000000">
            <w:pPr>
              <w:pStyle w:val="TableParagraph"/>
              <w:spacing w:before="85"/>
              <w:ind w:left="160" w:right="229"/>
              <w:rPr>
                <w:sz w:val="14"/>
              </w:rPr>
            </w:pPr>
            <w:r>
              <w:rPr>
                <w:sz w:val="14"/>
              </w:rPr>
              <w:t>Transverse Flute</w:t>
            </w:r>
          </w:p>
        </w:tc>
      </w:tr>
      <w:tr w:rsidR="00BA57F8" w14:paraId="63393944" w14:textId="77777777">
        <w:trPr>
          <w:trHeight w:hRule="exact" w:val="1743"/>
        </w:trPr>
        <w:tc>
          <w:tcPr>
            <w:tcW w:w="1645" w:type="dxa"/>
          </w:tcPr>
          <w:p w14:paraId="63393938" w14:textId="77777777" w:rsidR="00BA57F8" w:rsidRDefault="00BA57F8">
            <w:pPr>
              <w:pStyle w:val="TableParagraph"/>
              <w:jc w:val="left"/>
            </w:pPr>
          </w:p>
          <w:p w14:paraId="63393939" w14:textId="77777777" w:rsidR="00BA57F8" w:rsidRDefault="00BA57F8">
            <w:pPr>
              <w:pStyle w:val="TableParagraph"/>
              <w:spacing w:before="2"/>
              <w:jc w:val="left"/>
              <w:rPr>
                <w:sz w:val="32"/>
              </w:rPr>
            </w:pPr>
          </w:p>
          <w:p w14:paraId="6339393A" w14:textId="77777777" w:rsidR="00BA57F8" w:rsidRDefault="00000000">
            <w:pPr>
              <w:pStyle w:val="TableParagraph"/>
              <w:spacing w:line="256" w:lineRule="auto"/>
              <w:ind w:left="174" w:hanging="166"/>
              <w:jc w:val="left"/>
              <w:rPr>
                <w:sz w:val="20"/>
              </w:rPr>
            </w:pPr>
            <w:r>
              <w:rPr>
                <w:sz w:val="20"/>
              </w:rPr>
              <w:t xml:space="preserve">Explanations Using </w:t>
            </w:r>
            <w:r>
              <w:rPr>
                <w:w w:val="105"/>
                <w:sz w:val="20"/>
              </w:rPr>
              <w:t>Attention Maps</w:t>
            </w:r>
          </w:p>
        </w:tc>
        <w:tc>
          <w:tcPr>
            <w:tcW w:w="1845" w:type="dxa"/>
          </w:tcPr>
          <w:p w14:paraId="6339393B" w14:textId="77777777" w:rsidR="00BA57F8" w:rsidRDefault="00BA57F8">
            <w:pPr>
              <w:pStyle w:val="TableParagraph"/>
              <w:spacing w:before="5" w:after="1"/>
              <w:jc w:val="left"/>
              <w:rPr>
                <w:sz w:val="20"/>
              </w:rPr>
            </w:pPr>
          </w:p>
          <w:p w14:paraId="6339393C" w14:textId="77777777" w:rsidR="00BA57F8" w:rsidRDefault="00000000">
            <w:pPr>
              <w:pStyle w:val="TableParagraph"/>
              <w:ind w:left="92"/>
              <w:jc w:val="left"/>
              <w:rPr>
                <w:sz w:val="20"/>
              </w:rPr>
            </w:pPr>
            <w:r>
              <w:rPr>
                <w:noProof/>
                <w:sz w:val="20"/>
              </w:rPr>
              <w:drawing>
                <wp:inline distT="0" distB="0" distL="0" distR="0" wp14:anchorId="63393A6B" wp14:editId="63393A6C">
                  <wp:extent cx="1036320" cy="7772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036320" cy="777240"/>
                          </a:xfrm>
                          <a:prstGeom prst="rect">
                            <a:avLst/>
                          </a:prstGeom>
                        </pic:spPr>
                      </pic:pic>
                    </a:graphicData>
                  </a:graphic>
                </wp:inline>
              </w:drawing>
            </w:r>
          </w:p>
          <w:p w14:paraId="6339393D" w14:textId="77777777" w:rsidR="00BA57F8" w:rsidRDefault="00BA57F8">
            <w:pPr>
              <w:pStyle w:val="TableParagraph"/>
              <w:spacing w:before="8"/>
              <w:jc w:val="left"/>
              <w:rPr>
                <w:sz w:val="23"/>
              </w:rPr>
            </w:pPr>
          </w:p>
        </w:tc>
        <w:tc>
          <w:tcPr>
            <w:tcW w:w="2045" w:type="dxa"/>
          </w:tcPr>
          <w:p w14:paraId="6339393E" w14:textId="77777777" w:rsidR="00BA57F8" w:rsidRDefault="00BA57F8">
            <w:pPr>
              <w:pStyle w:val="TableParagraph"/>
              <w:spacing w:before="5" w:after="1"/>
              <w:jc w:val="left"/>
              <w:rPr>
                <w:sz w:val="20"/>
              </w:rPr>
            </w:pPr>
          </w:p>
          <w:p w14:paraId="6339393F" w14:textId="77777777" w:rsidR="00BA57F8" w:rsidRDefault="00000000">
            <w:pPr>
              <w:pStyle w:val="TableParagraph"/>
              <w:ind w:left="194"/>
              <w:jc w:val="left"/>
              <w:rPr>
                <w:sz w:val="20"/>
              </w:rPr>
            </w:pPr>
            <w:r>
              <w:rPr>
                <w:noProof/>
                <w:sz w:val="20"/>
              </w:rPr>
              <w:drawing>
                <wp:inline distT="0" distB="0" distL="0" distR="0" wp14:anchorId="63393A6D" wp14:editId="63393A6E">
                  <wp:extent cx="1036320" cy="77724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036320" cy="777240"/>
                          </a:xfrm>
                          <a:prstGeom prst="rect">
                            <a:avLst/>
                          </a:prstGeom>
                        </pic:spPr>
                      </pic:pic>
                    </a:graphicData>
                  </a:graphic>
                </wp:inline>
              </w:drawing>
            </w:r>
          </w:p>
          <w:p w14:paraId="63393940" w14:textId="77777777" w:rsidR="00BA57F8" w:rsidRDefault="00BA57F8">
            <w:pPr>
              <w:pStyle w:val="TableParagraph"/>
              <w:spacing w:before="8"/>
              <w:jc w:val="left"/>
              <w:rPr>
                <w:sz w:val="23"/>
              </w:rPr>
            </w:pPr>
          </w:p>
        </w:tc>
        <w:tc>
          <w:tcPr>
            <w:tcW w:w="2158" w:type="dxa"/>
            <w:tcBorders>
              <w:right w:val="nil"/>
            </w:tcBorders>
          </w:tcPr>
          <w:p w14:paraId="63393941" w14:textId="77777777" w:rsidR="00BA57F8" w:rsidRDefault="00BA57F8">
            <w:pPr>
              <w:pStyle w:val="TableParagraph"/>
              <w:spacing w:before="5" w:after="1"/>
              <w:jc w:val="left"/>
              <w:rPr>
                <w:sz w:val="20"/>
              </w:rPr>
            </w:pPr>
          </w:p>
          <w:p w14:paraId="63393942" w14:textId="77777777" w:rsidR="00BA57F8" w:rsidRDefault="00000000">
            <w:pPr>
              <w:pStyle w:val="TableParagraph"/>
              <w:ind w:left="220"/>
              <w:jc w:val="left"/>
              <w:rPr>
                <w:sz w:val="20"/>
              </w:rPr>
            </w:pPr>
            <w:r>
              <w:rPr>
                <w:noProof/>
                <w:sz w:val="20"/>
              </w:rPr>
              <w:drawing>
                <wp:inline distT="0" distB="0" distL="0" distR="0" wp14:anchorId="63393A6F" wp14:editId="63393A70">
                  <wp:extent cx="1036320" cy="77724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036320" cy="777240"/>
                          </a:xfrm>
                          <a:prstGeom prst="rect">
                            <a:avLst/>
                          </a:prstGeom>
                        </pic:spPr>
                      </pic:pic>
                    </a:graphicData>
                  </a:graphic>
                </wp:inline>
              </w:drawing>
            </w:r>
          </w:p>
          <w:p w14:paraId="63393943" w14:textId="77777777" w:rsidR="00BA57F8" w:rsidRDefault="00BA57F8">
            <w:pPr>
              <w:pStyle w:val="TableParagraph"/>
              <w:spacing w:before="8"/>
              <w:jc w:val="left"/>
              <w:rPr>
                <w:sz w:val="23"/>
              </w:rPr>
            </w:pPr>
          </w:p>
        </w:tc>
      </w:tr>
    </w:tbl>
    <w:p w14:paraId="63393945" w14:textId="77777777" w:rsidR="00BA57F8" w:rsidRDefault="00BA57F8">
      <w:pPr>
        <w:pStyle w:val="BodyText"/>
        <w:spacing w:before="3"/>
        <w:jc w:val="left"/>
        <w:rPr>
          <w:sz w:val="16"/>
        </w:rPr>
      </w:pPr>
    </w:p>
    <w:p w14:paraId="63393946" w14:textId="77777777" w:rsidR="00BA57F8" w:rsidRDefault="00000000">
      <w:pPr>
        <w:pStyle w:val="BodyText"/>
        <w:spacing w:before="96" w:line="256" w:lineRule="auto"/>
        <w:ind w:right="148"/>
      </w:pPr>
      <w:r>
        <w:t xml:space="preserve">Figure 2: </w:t>
      </w:r>
      <w:bookmarkStart w:id="3" w:name="_bookmark1"/>
      <w:bookmarkEnd w:id="3"/>
      <w:r>
        <w:t xml:space="preserve">Saliency does not explain anything except where the network is looking. </w:t>
      </w:r>
      <w:r>
        <w:rPr>
          <w:spacing w:val="-9"/>
        </w:rPr>
        <w:t xml:space="preserve">We </w:t>
      </w:r>
      <w:r>
        <w:rPr>
          <w:spacing w:val="-3"/>
        </w:rPr>
        <w:t xml:space="preserve">have </w:t>
      </w:r>
      <w:r>
        <w:t xml:space="preserve">no idea why </w:t>
      </w:r>
      <w:proofErr w:type="gramStart"/>
      <w:r>
        <w:t>this  image</w:t>
      </w:r>
      <w:proofErr w:type="gramEnd"/>
      <w:r>
        <w:t xml:space="preserve"> is labeled as either a dog or a musical instrument when considering only </w:t>
      </w:r>
      <w:r>
        <w:rPr>
          <w:spacing w:val="-3"/>
        </w:rPr>
        <w:t xml:space="preserve">saliency. </w:t>
      </w:r>
      <w:r>
        <w:t xml:space="preserve">The explanations look essentially the same for both classes. Figure credit: </w:t>
      </w:r>
      <w:proofErr w:type="spellStart"/>
      <w:r>
        <w:t>Chaofan</w:t>
      </w:r>
      <w:proofErr w:type="spellEnd"/>
      <w:r>
        <w:t xml:space="preserve"> Chen and</w:t>
      </w:r>
      <w:r>
        <w:rPr>
          <w:spacing w:val="-3"/>
        </w:rPr>
        <w:t xml:space="preserve"> </w:t>
      </w:r>
      <w:hyperlink w:anchor="_bookmark34" w:history="1">
        <w:r>
          <w:t>[28].</w:t>
        </w:r>
      </w:hyperlink>
    </w:p>
    <w:p w14:paraId="63393947" w14:textId="77777777" w:rsidR="00BA57F8" w:rsidRDefault="00BA57F8">
      <w:pPr>
        <w:pStyle w:val="BodyText"/>
        <w:spacing w:before="3"/>
        <w:jc w:val="left"/>
        <w:rPr>
          <w:sz w:val="34"/>
        </w:rPr>
      </w:pPr>
    </w:p>
    <w:p w14:paraId="63393948" w14:textId="77777777" w:rsidR="00BA57F8" w:rsidRDefault="00000000">
      <w:pPr>
        <w:pStyle w:val="BodyText"/>
        <w:spacing w:line="256" w:lineRule="auto"/>
        <w:ind w:left="128" w:right="115"/>
        <w:jc w:val="right"/>
      </w:pPr>
      <w:r>
        <w:t>highlight</w:t>
      </w:r>
      <w:r>
        <w:rPr>
          <w:spacing w:val="-13"/>
        </w:rPr>
        <w:t xml:space="preserve"> </w:t>
      </w:r>
      <w:r>
        <w:t>edges,</w:t>
      </w:r>
      <w:r>
        <w:rPr>
          <w:spacing w:val="-13"/>
        </w:rPr>
        <w:t xml:space="preserve"> </w:t>
      </w:r>
      <w:r>
        <w:t>and</w:t>
      </w:r>
      <w:r>
        <w:rPr>
          <w:spacing w:val="-13"/>
        </w:rPr>
        <w:t xml:space="preserve"> </w:t>
      </w:r>
      <w:r>
        <w:t>thus</w:t>
      </w:r>
      <w:r>
        <w:rPr>
          <w:spacing w:val="-13"/>
        </w:rPr>
        <w:t xml:space="preserve"> </w:t>
      </w:r>
      <w:r>
        <w:t>provide</w:t>
      </w:r>
      <w:r>
        <w:rPr>
          <w:spacing w:val="-13"/>
        </w:rPr>
        <w:t xml:space="preserve"> </w:t>
      </w:r>
      <w:r>
        <w:t>similar</w:t>
      </w:r>
      <w:r>
        <w:rPr>
          <w:spacing w:val="-13"/>
        </w:rPr>
        <w:t xml:space="preserve"> </w:t>
      </w:r>
      <w:r>
        <w:t>explanations</w:t>
      </w:r>
      <w:r>
        <w:rPr>
          <w:spacing w:val="-13"/>
        </w:rPr>
        <w:t xml:space="preserve"> </w:t>
      </w:r>
      <w:r>
        <w:t>for</w:t>
      </w:r>
      <w:r>
        <w:rPr>
          <w:spacing w:val="-13"/>
        </w:rPr>
        <w:t xml:space="preserve"> </w:t>
      </w:r>
      <w:r>
        <w:t>each</w:t>
      </w:r>
      <w:r>
        <w:rPr>
          <w:spacing w:val="-13"/>
        </w:rPr>
        <w:t xml:space="preserve"> </w:t>
      </w:r>
      <w:r>
        <w:t>class.</w:t>
      </w:r>
      <w:r>
        <w:rPr>
          <w:spacing w:val="-4"/>
        </w:rPr>
        <w:t xml:space="preserve"> </w:t>
      </w:r>
      <w:r>
        <w:t>These</w:t>
      </w:r>
      <w:r>
        <w:rPr>
          <w:spacing w:val="-13"/>
        </w:rPr>
        <w:t xml:space="preserve"> </w:t>
      </w:r>
      <w:r>
        <w:t>explanations</w:t>
      </w:r>
      <w:r>
        <w:rPr>
          <w:spacing w:val="-13"/>
        </w:rPr>
        <w:t xml:space="preserve"> </w:t>
      </w:r>
      <w:r>
        <w:t>could</w:t>
      </w:r>
      <w:r>
        <w:rPr>
          <w:spacing w:val="-13"/>
        </w:rPr>
        <w:t xml:space="preserve"> </w:t>
      </w:r>
      <w:r>
        <w:t>be</w:t>
      </w:r>
      <w:r>
        <w:rPr>
          <w:spacing w:val="-13"/>
        </w:rPr>
        <w:t xml:space="preserve"> </w:t>
      </w:r>
      <w:r>
        <w:t>identical</w:t>
      </w:r>
      <w:r>
        <w:rPr>
          <w:spacing w:val="-13"/>
        </w:rPr>
        <w:t xml:space="preserve"> </w:t>
      </w:r>
      <w:r>
        <w:rPr>
          <w:spacing w:val="-3"/>
        </w:rPr>
        <w:t>even</w:t>
      </w:r>
      <w:r>
        <w:rPr>
          <w:spacing w:val="-16"/>
        </w:rPr>
        <w:t xml:space="preserve"> </w:t>
      </w:r>
      <w:r>
        <w:t>if</w:t>
      </w:r>
      <w:r>
        <w:rPr>
          <w:spacing w:val="2"/>
        </w:rPr>
        <w:t xml:space="preserve"> </w:t>
      </w:r>
      <w:r>
        <w:t xml:space="preserve">the model is </w:t>
      </w:r>
      <w:r>
        <w:rPr>
          <w:i/>
        </w:rPr>
        <w:t xml:space="preserve">always </w:t>
      </w:r>
      <w:r>
        <w:t>wrong. Then, showing only the explanations for the image’s correct class misleads</w:t>
      </w:r>
      <w:r>
        <w:rPr>
          <w:spacing w:val="32"/>
        </w:rPr>
        <w:t xml:space="preserve"> </w:t>
      </w:r>
      <w:r>
        <w:t>the</w:t>
      </w:r>
      <w:r>
        <w:rPr>
          <w:spacing w:val="2"/>
        </w:rPr>
        <w:t xml:space="preserve"> </w:t>
      </w:r>
      <w:r>
        <w:t>user</w:t>
      </w:r>
      <w:r>
        <w:rPr>
          <w:spacing w:val="1"/>
        </w:rPr>
        <w:t xml:space="preserve"> </w:t>
      </w:r>
      <w:r>
        <w:t>into</w:t>
      </w:r>
      <w:r>
        <w:rPr>
          <w:spacing w:val="-7"/>
        </w:rPr>
        <w:t xml:space="preserve"> </w:t>
      </w:r>
      <w:r>
        <w:t>thinking</w:t>
      </w:r>
      <w:r>
        <w:rPr>
          <w:spacing w:val="-7"/>
        </w:rPr>
        <w:t xml:space="preserve"> </w:t>
      </w:r>
      <w:r>
        <w:t>that</w:t>
      </w:r>
      <w:r>
        <w:rPr>
          <w:spacing w:val="-7"/>
        </w:rPr>
        <w:t xml:space="preserve"> </w:t>
      </w:r>
      <w:r>
        <w:t>the</w:t>
      </w:r>
      <w:r>
        <w:rPr>
          <w:spacing w:val="-7"/>
        </w:rPr>
        <w:t xml:space="preserve"> </w:t>
      </w:r>
      <w:r>
        <w:t>explanation</w:t>
      </w:r>
      <w:r>
        <w:rPr>
          <w:spacing w:val="-7"/>
        </w:rPr>
        <w:t xml:space="preserve"> </w:t>
      </w:r>
      <w:r>
        <w:t>is</w:t>
      </w:r>
      <w:r>
        <w:rPr>
          <w:spacing w:val="-7"/>
        </w:rPr>
        <w:t xml:space="preserve"> </w:t>
      </w:r>
      <w:r>
        <w:t>useful,</w:t>
      </w:r>
      <w:r>
        <w:rPr>
          <w:spacing w:val="-6"/>
        </w:rPr>
        <w:t xml:space="preserve"> </w:t>
      </w:r>
      <w:r>
        <w:rPr>
          <w:i/>
        </w:rPr>
        <w:t>and</w:t>
      </w:r>
      <w:r>
        <w:rPr>
          <w:i/>
          <w:spacing w:val="-2"/>
        </w:rPr>
        <w:t xml:space="preserve"> </w:t>
      </w:r>
      <w:r>
        <w:t>that</w:t>
      </w:r>
      <w:r>
        <w:rPr>
          <w:spacing w:val="-7"/>
        </w:rPr>
        <w:t xml:space="preserve"> </w:t>
      </w:r>
      <w:r>
        <w:t>the</w:t>
      </w:r>
      <w:r>
        <w:rPr>
          <w:spacing w:val="-7"/>
        </w:rPr>
        <w:t xml:space="preserve"> </w:t>
      </w:r>
      <w:r>
        <w:t>black</w:t>
      </w:r>
      <w:r>
        <w:rPr>
          <w:spacing w:val="-7"/>
        </w:rPr>
        <w:t xml:space="preserve"> </w:t>
      </w:r>
      <w:r>
        <w:t>box</w:t>
      </w:r>
      <w:r>
        <w:rPr>
          <w:spacing w:val="-7"/>
        </w:rPr>
        <w:t xml:space="preserve"> </w:t>
      </w:r>
      <w:r>
        <w:t>is</w:t>
      </w:r>
      <w:r>
        <w:rPr>
          <w:spacing w:val="-7"/>
        </w:rPr>
        <w:t xml:space="preserve"> </w:t>
      </w:r>
      <w:r>
        <w:t>useful,</w:t>
      </w:r>
      <w:r>
        <w:rPr>
          <w:spacing w:val="-7"/>
        </w:rPr>
        <w:t xml:space="preserve"> </w:t>
      </w:r>
      <w:r>
        <w:rPr>
          <w:spacing w:val="-3"/>
        </w:rPr>
        <w:t>even</w:t>
      </w:r>
      <w:r>
        <w:rPr>
          <w:spacing w:val="-7"/>
        </w:rPr>
        <w:t xml:space="preserve"> </w:t>
      </w:r>
      <w:r>
        <w:t>if</w:t>
      </w:r>
      <w:r>
        <w:rPr>
          <w:spacing w:val="-7"/>
        </w:rPr>
        <w:t xml:space="preserve"> </w:t>
      </w:r>
      <w:r>
        <w:t>neither</w:t>
      </w:r>
      <w:r>
        <w:rPr>
          <w:spacing w:val="-7"/>
        </w:rPr>
        <w:t xml:space="preserve"> </w:t>
      </w:r>
      <w:r>
        <w:t>one</w:t>
      </w:r>
      <w:r>
        <w:rPr>
          <w:spacing w:val="-7"/>
        </w:rPr>
        <w:t xml:space="preserve"> </w:t>
      </w:r>
      <w:r>
        <w:t>of</w:t>
      </w:r>
      <w:r>
        <w:rPr>
          <w:spacing w:val="-7"/>
        </w:rPr>
        <w:t xml:space="preserve"> </w:t>
      </w:r>
      <w:r>
        <w:t>them</w:t>
      </w:r>
      <w:r>
        <w:rPr>
          <w:spacing w:val="-6"/>
        </w:rPr>
        <w:t xml:space="preserve"> </w:t>
      </w:r>
      <w:r>
        <w:t>are.</w:t>
      </w:r>
    </w:p>
    <w:p w14:paraId="63393949" w14:textId="77777777" w:rsidR="00BA57F8" w:rsidRDefault="00000000">
      <w:pPr>
        <w:pStyle w:val="BodyText"/>
        <w:spacing w:line="256" w:lineRule="auto"/>
        <w:ind w:right="115" w:firstLine="338"/>
      </w:pPr>
      <w:r>
        <w:t xml:space="preserve">Saliency maps are only one example of explanations that are so incomplete that they might not </w:t>
      </w:r>
      <w:r>
        <w:rPr>
          <w:spacing w:val="-3"/>
        </w:rPr>
        <w:t xml:space="preserve">convey </w:t>
      </w:r>
      <w:proofErr w:type="gramStart"/>
      <w:r>
        <w:t>why  the</w:t>
      </w:r>
      <w:proofErr w:type="gramEnd"/>
      <w:r>
        <w:t xml:space="preserve"> black box predicted what it did. Similar arguments can be made with other kinds of explanation methods.   Poor explanations can make it very hard to troubleshoot a black</w:t>
      </w:r>
      <w:r>
        <w:rPr>
          <w:spacing w:val="-32"/>
        </w:rPr>
        <w:t xml:space="preserve"> </w:t>
      </w:r>
      <w:r>
        <w:t>box.</w:t>
      </w:r>
    </w:p>
    <w:p w14:paraId="6339394A" w14:textId="77777777" w:rsidR="00BA57F8" w:rsidRDefault="00BA57F8">
      <w:pPr>
        <w:pStyle w:val="BodyText"/>
        <w:spacing w:before="7"/>
        <w:jc w:val="left"/>
        <w:rPr>
          <w:sz w:val="23"/>
        </w:rPr>
      </w:pPr>
    </w:p>
    <w:p w14:paraId="6339394B" w14:textId="77777777" w:rsidR="00BA57F8" w:rsidRDefault="00000000">
      <w:pPr>
        <w:pStyle w:val="Heading2"/>
        <w:numPr>
          <w:ilvl w:val="0"/>
          <w:numId w:val="4"/>
        </w:numPr>
        <w:tabs>
          <w:tab w:val="left" w:pos="490"/>
        </w:tabs>
        <w:spacing w:line="256" w:lineRule="auto"/>
        <w:ind w:right="155" w:hanging="8"/>
      </w:pPr>
      <w:r>
        <w:t>Black box models are often not compatible with situations where information outside the database needs to be combined with a risk</w:t>
      </w:r>
      <w:r>
        <w:rPr>
          <w:spacing w:val="-17"/>
        </w:rPr>
        <w:t xml:space="preserve"> </w:t>
      </w:r>
      <w:r>
        <w:t>assessment.</w:t>
      </w:r>
    </w:p>
    <w:p w14:paraId="6339394C" w14:textId="77777777" w:rsidR="00BA57F8" w:rsidRDefault="00000000">
      <w:pPr>
        <w:pStyle w:val="BodyText"/>
        <w:spacing w:line="256" w:lineRule="auto"/>
        <w:ind w:left="108" w:right="115" w:firstLine="346"/>
      </w:pPr>
      <w:r>
        <w:t xml:space="preserve">In high stakes decisions, there are often considerations outside the database that need to be combined with a risk calculation. For instance, what if the circumstances of the crime are much worse than a generic assigned charge?  </w:t>
      </w:r>
      <w:proofErr w:type="gramStart"/>
      <w:r>
        <w:t>There  are</w:t>
      </w:r>
      <w:proofErr w:type="gramEnd"/>
      <w:r>
        <w:t xml:space="preserve">  often  circumstances  whose  knowledge  could  either  increase  or  decrease  someone’s  risk. But if the model is a black box, it is very difficult to manually calibrate how much this additional information should raise or lower the estimated risk.  This issue arises constantly; for instance, the proprietary </w:t>
      </w:r>
      <w:r>
        <w:rPr>
          <w:spacing w:val="-4"/>
        </w:rPr>
        <w:t xml:space="preserve">COMPAS   </w:t>
      </w:r>
      <w:r>
        <w:t>model used in the U.S. Justice System for recidivism risk prediction does not depend on the seriousness of          the  current  crime  [</w:t>
      </w:r>
      <w:hyperlink w:anchor="_bookmark33" w:history="1">
        <w:r>
          <w:t>27</w:t>
        </w:r>
      </w:hyperlink>
      <w:r>
        <w:t xml:space="preserve">,  </w:t>
      </w:r>
      <w:hyperlink w:anchor="_bookmark35" w:history="1">
        <w:r>
          <w:t>29</w:t>
        </w:r>
      </w:hyperlink>
      <w:r>
        <w:t xml:space="preserve">].   </w:t>
      </w:r>
      <w:proofErr w:type="gramStart"/>
      <w:r>
        <w:t>Instead,  the</w:t>
      </w:r>
      <w:proofErr w:type="gramEnd"/>
      <w:r>
        <w:t xml:space="preserve">  judge  is  instructed  to  somehow  manually  combine  current  crime with </w:t>
      </w:r>
      <w:r>
        <w:rPr>
          <w:spacing w:val="-3"/>
        </w:rPr>
        <w:t xml:space="preserve">COMPAS. </w:t>
      </w:r>
      <w:proofErr w:type="gramStart"/>
      <w:r>
        <w:t>Actually, it</w:t>
      </w:r>
      <w:proofErr w:type="gramEnd"/>
      <w:r>
        <w:t xml:space="preserve"> is possible that many judges do not know this fact.  If the model were </w:t>
      </w:r>
      <w:proofErr w:type="gramStart"/>
      <w:r>
        <w:t xml:space="preserve">transparent,   </w:t>
      </w:r>
      <w:proofErr w:type="gramEnd"/>
      <w:r>
        <w:t xml:space="preserve"> the</w:t>
      </w:r>
      <w:r>
        <w:rPr>
          <w:spacing w:val="-21"/>
        </w:rPr>
        <w:t xml:space="preserve"> </w:t>
      </w:r>
      <w:r>
        <w:t>judge</w:t>
      </w:r>
      <w:r>
        <w:rPr>
          <w:spacing w:val="-21"/>
        </w:rPr>
        <w:t xml:space="preserve"> </w:t>
      </w:r>
      <w:r>
        <w:t>could</w:t>
      </w:r>
      <w:r>
        <w:rPr>
          <w:spacing w:val="-21"/>
        </w:rPr>
        <w:t xml:space="preserve"> </w:t>
      </w:r>
      <w:r>
        <w:t>see</w:t>
      </w:r>
      <w:r>
        <w:rPr>
          <w:spacing w:val="-21"/>
        </w:rPr>
        <w:t xml:space="preserve"> </w:t>
      </w:r>
      <w:r>
        <w:t>directly</w:t>
      </w:r>
      <w:r>
        <w:rPr>
          <w:spacing w:val="-21"/>
        </w:rPr>
        <w:t xml:space="preserve"> </w:t>
      </w:r>
      <w:r>
        <w:t>that</w:t>
      </w:r>
      <w:r>
        <w:rPr>
          <w:spacing w:val="-21"/>
        </w:rPr>
        <w:t xml:space="preserve"> </w:t>
      </w:r>
      <w:r>
        <w:t>the</w:t>
      </w:r>
      <w:r>
        <w:rPr>
          <w:spacing w:val="-21"/>
        </w:rPr>
        <w:t xml:space="preserve"> </w:t>
      </w:r>
      <w:r>
        <w:t>seriousness</w:t>
      </w:r>
      <w:r>
        <w:rPr>
          <w:spacing w:val="-21"/>
        </w:rPr>
        <w:t xml:space="preserve"> </w:t>
      </w:r>
      <w:r>
        <w:t>of</w:t>
      </w:r>
      <w:r>
        <w:rPr>
          <w:spacing w:val="-21"/>
        </w:rPr>
        <w:t xml:space="preserve"> </w:t>
      </w:r>
      <w:r>
        <w:t>the</w:t>
      </w:r>
      <w:r>
        <w:rPr>
          <w:spacing w:val="-21"/>
        </w:rPr>
        <w:t xml:space="preserve"> </w:t>
      </w:r>
      <w:r>
        <w:t>current</w:t>
      </w:r>
      <w:r>
        <w:rPr>
          <w:spacing w:val="-21"/>
        </w:rPr>
        <w:t xml:space="preserve"> </w:t>
      </w:r>
      <w:r>
        <w:t>crime</w:t>
      </w:r>
      <w:r>
        <w:rPr>
          <w:spacing w:val="-21"/>
        </w:rPr>
        <w:t xml:space="preserve"> </w:t>
      </w:r>
      <w:r>
        <w:t>is</w:t>
      </w:r>
      <w:r>
        <w:rPr>
          <w:spacing w:val="-21"/>
        </w:rPr>
        <w:t xml:space="preserve"> </w:t>
      </w:r>
      <w:r>
        <w:t>not</w:t>
      </w:r>
      <w:r>
        <w:rPr>
          <w:spacing w:val="-21"/>
        </w:rPr>
        <w:t xml:space="preserve"> </w:t>
      </w:r>
      <w:r>
        <w:t>being</w:t>
      </w:r>
      <w:r>
        <w:rPr>
          <w:spacing w:val="-21"/>
        </w:rPr>
        <w:t xml:space="preserve"> </w:t>
      </w:r>
      <w:r>
        <w:t>considered</w:t>
      </w:r>
      <w:r>
        <w:rPr>
          <w:spacing w:val="-21"/>
        </w:rPr>
        <w:t xml:space="preserve"> </w:t>
      </w:r>
      <w:r>
        <w:t>in</w:t>
      </w:r>
      <w:r>
        <w:rPr>
          <w:spacing w:val="-21"/>
        </w:rPr>
        <w:t xml:space="preserve"> </w:t>
      </w:r>
      <w:r>
        <w:t>the</w:t>
      </w:r>
      <w:r>
        <w:rPr>
          <w:spacing w:val="-21"/>
        </w:rPr>
        <w:t xml:space="preserve"> </w:t>
      </w:r>
      <w:r>
        <w:t>risk</w:t>
      </w:r>
      <w:r>
        <w:rPr>
          <w:spacing w:val="-21"/>
        </w:rPr>
        <w:t xml:space="preserve"> </w:t>
      </w:r>
      <w:r>
        <w:t>assessment.</w:t>
      </w:r>
    </w:p>
    <w:p w14:paraId="6339394D" w14:textId="77777777" w:rsidR="00BA57F8" w:rsidRDefault="00BA57F8">
      <w:pPr>
        <w:pStyle w:val="BodyText"/>
        <w:spacing w:before="6"/>
        <w:jc w:val="left"/>
        <w:rPr>
          <w:sz w:val="23"/>
        </w:rPr>
      </w:pPr>
    </w:p>
    <w:p w14:paraId="6339394E" w14:textId="77777777" w:rsidR="00BA57F8" w:rsidRDefault="00000000">
      <w:pPr>
        <w:pStyle w:val="Heading2"/>
        <w:numPr>
          <w:ilvl w:val="0"/>
          <w:numId w:val="4"/>
        </w:numPr>
        <w:tabs>
          <w:tab w:val="left" w:pos="427"/>
        </w:tabs>
        <w:spacing w:line="256" w:lineRule="auto"/>
        <w:ind w:right="155" w:hanging="8"/>
      </w:pPr>
      <w:r>
        <w:t>Black box models with explanations can lead to an overly complicated decision pathway that is ripe    for human</w:t>
      </w:r>
      <w:r>
        <w:rPr>
          <w:spacing w:val="-10"/>
        </w:rPr>
        <w:t xml:space="preserve"> </w:t>
      </w:r>
      <w:r>
        <w:rPr>
          <w:spacing w:val="-5"/>
        </w:rPr>
        <w:t>error.</w:t>
      </w:r>
    </w:p>
    <w:p w14:paraId="6339394F" w14:textId="77777777" w:rsidR="00BA57F8" w:rsidRDefault="00000000">
      <w:pPr>
        <w:pStyle w:val="BodyText"/>
        <w:spacing w:line="256" w:lineRule="auto"/>
        <w:ind w:left="108" w:right="153" w:firstLine="346"/>
      </w:pPr>
      <w:r>
        <w:t xml:space="preserve">Typographical errors seem to be common in computing </w:t>
      </w:r>
      <w:r>
        <w:rPr>
          <w:spacing w:val="-3"/>
        </w:rPr>
        <w:t xml:space="preserve">COMPAS, </w:t>
      </w:r>
      <w:r>
        <w:t>and these typographical errors sometimes determine bail decision outcomes [</w:t>
      </w:r>
      <w:hyperlink w:anchor="_bookmark7" w:history="1">
        <w:r>
          <w:t>1</w:t>
        </w:r>
      </w:hyperlink>
      <w:r>
        <w:t xml:space="preserve">, </w:t>
      </w:r>
      <w:hyperlink w:anchor="_bookmark33" w:history="1">
        <w:r>
          <w:t>27</w:t>
        </w:r>
      </w:hyperlink>
      <w:r>
        <w:t xml:space="preserve">]. This exemplifies an important drawback of using overly complicated black box models for recidivism prediction – they may be incorrectly calculated in practice. The computation of </w:t>
      </w:r>
      <w:r>
        <w:rPr>
          <w:spacing w:val="-4"/>
        </w:rPr>
        <w:t xml:space="preserve">COMPAS </w:t>
      </w:r>
      <w:r>
        <w:t xml:space="preserve">requires 130+ factors. If typographical errors by humans entering these data into a survey occur at </w:t>
      </w:r>
      <w:proofErr w:type="gramStart"/>
      <w:r>
        <w:t>a  rate</w:t>
      </w:r>
      <w:proofErr w:type="gramEnd"/>
      <w:r>
        <w:t xml:space="preserve"> of 1%, then more than 1 out of every 2 surveys on average will </w:t>
      </w:r>
      <w:r>
        <w:rPr>
          <w:spacing w:val="-3"/>
        </w:rPr>
        <w:t xml:space="preserve">have </w:t>
      </w:r>
      <w:r>
        <w:t xml:space="preserve">at least one typographical error. The multitude of typographical errors has been argued to be a type of </w:t>
      </w:r>
      <w:r>
        <w:rPr>
          <w:i/>
        </w:rPr>
        <w:t>procedural unfairness</w:t>
      </w:r>
      <w:r>
        <w:t xml:space="preserve">, whereby two individuals who are identical might be randomly given different parole or bail decisions. These types of errors </w:t>
      </w:r>
      <w:r>
        <w:rPr>
          <w:spacing w:val="-3"/>
        </w:rPr>
        <w:t xml:space="preserve">have </w:t>
      </w:r>
      <w:r>
        <w:t>the potential to reduce the in-practice accuracy of these complicated</w:t>
      </w:r>
      <w:r>
        <w:rPr>
          <w:spacing w:val="-32"/>
        </w:rPr>
        <w:t xml:space="preserve"> </w:t>
      </w:r>
      <w:r>
        <w:t>models.</w:t>
      </w:r>
    </w:p>
    <w:p w14:paraId="63393950" w14:textId="77777777" w:rsidR="00BA57F8" w:rsidRDefault="00000000">
      <w:pPr>
        <w:pStyle w:val="BodyText"/>
        <w:spacing w:line="256" w:lineRule="auto"/>
        <w:ind w:left="108" w:right="126" w:firstLine="346"/>
      </w:pPr>
      <w:r>
        <w:t>On the separate topic of model troubleshooting, an overly complicated black box model may be flawed but   we</w:t>
      </w:r>
      <w:r>
        <w:rPr>
          <w:spacing w:val="-8"/>
        </w:rPr>
        <w:t xml:space="preserve"> </w:t>
      </w:r>
      <w:r>
        <w:t>do</w:t>
      </w:r>
      <w:r>
        <w:rPr>
          <w:spacing w:val="-8"/>
        </w:rPr>
        <w:t xml:space="preserve"> </w:t>
      </w:r>
      <w:r>
        <w:t>not</w:t>
      </w:r>
      <w:r>
        <w:rPr>
          <w:spacing w:val="-8"/>
        </w:rPr>
        <w:t xml:space="preserve"> </w:t>
      </w:r>
      <w:r>
        <w:t>know</w:t>
      </w:r>
      <w:r>
        <w:rPr>
          <w:spacing w:val="-8"/>
        </w:rPr>
        <w:t xml:space="preserve"> </w:t>
      </w:r>
      <w:r>
        <w:t>it,</w:t>
      </w:r>
      <w:r>
        <w:rPr>
          <w:spacing w:val="-8"/>
        </w:rPr>
        <w:t xml:space="preserve"> </w:t>
      </w:r>
      <w:r>
        <w:t>because</w:t>
      </w:r>
      <w:r>
        <w:rPr>
          <w:spacing w:val="-8"/>
        </w:rPr>
        <w:t xml:space="preserve"> </w:t>
      </w:r>
      <w:r>
        <w:t>it</w:t>
      </w:r>
      <w:r>
        <w:rPr>
          <w:spacing w:val="-8"/>
        </w:rPr>
        <w:t xml:space="preserve"> </w:t>
      </w:r>
      <w:r>
        <w:t>is</w:t>
      </w:r>
      <w:r>
        <w:rPr>
          <w:spacing w:val="-8"/>
        </w:rPr>
        <w:t xml:space="preserve"> </w:t>
      </w:r>
      <w:r>
        <w:t>difficult</w:t>
      </w:r>
      <w:r>
        <w:rPr>
          <w:spacing w:val="-8"/>
        </w:rPr>
        <w:t xml:space="preserve"> </w:t>
      </w:r>
      <w:r>
        <w:t>to</w:t>
      </w:r>
      <w:r>
        <w:rPr>
          <w:spacing w:val="-8"/>
        </w:rPr>
        <w:t xml:space="preserve"> </w:t>
      </w:r>
      <w:r>
        <w:t>troubleshoot.</w:t>
      </w:r>
      <w:r>
        <w:rPr>
          <w:spacing w:val="3"/>
        </w:rPr>
        <w:t xml:space="preserve"> </w:t>
      </w:r>
      <w:r>
        <w:t>Having</w:t>
      </w:r>
      <w:r>
        <w:rPr>
          <w:spacing w:val="-8"/>
        </w:rPr>
        <w:t xml:space="preserve"> </w:t>
      </w:r>
      <w:r>
        <w:t>an</w:t>
      </w:r>
      <w:r>
        <w:rPr>
          <w:spacing w:val="-8"/>
        </w:rPr>
        <w:t xml:space="preserve"> </w:t>
      </w:r>
      <w:r>
        <w:t>(incomplete)</w:t>
      </w:r>
      <w:r>
        <w:rPr>
          <w:spacing w:val="-8"/>
        </w:rPr>
        <w:t xml:space="preserve"> </w:t>
      </w:r>
      <w:r>
        <w:t>explanation</w:t>
      </w:r>
      <w:r>
        <w:rPr>
          <w:spacing w:val="-8"/>
        </w:rPr>
        <w:t xml:space="preserve"> </w:t>
      </w:r>
      <w:r>
        <w:t>of</w:t>
      </w:r>
      <w:r>
        <w:rPr>
          <w:spacing w:val="-8"/>
        </w:rPr>
        <w:t xml:space="preserve"> </w:t>
      </w:r>
      <w:r>
        <w:t>it</w:t>
      </w:r>
      <w:r>
        <w:rPr>
          <w:spacing w:val="-8"/>
        </w:rPr>
        <w:t xml:space="preserve"> </w:t>
      </w:r>
      <w:r>
        <w:t>may</w:t>
      </w:r>
      <w:r>
        <w:rPr>
          <w:spacing w:val="-8"/>
        </w:rPr>
        <w:t xml:space="preserve"> </w:t>
      </w:r>
      <w:r>
        <w:t>not</w:t>
      </w:r>
      <w:r>
        <w:rPr>
          <w:spacing w:val="-8"/>
        </w:rPr>
        <w:t xml:space="preserve"> </w:t>
      </w:r>
      <w:r>
        <w:t>help,</w:t>
      </w:r>
      <w:r>
        <w:rPr>
          <w:spacing w:val="33"/>
        </w:rPr>
        <w:t xml:space="preserve"> </w:t>
      </w:r>
      <w:r>
        <w:t>and</w:t>
      </w:r>
      <w:r>
        <w:rPr>
          <w:spacing w:val="2"/>
        </w:rPr>
        <w:t xml:space="preserve"> </w:t>
      </w:r>
      <w:r>
        <w:t>now</w:t>
      </w:r>
      <w:r>
        <w:rPr>
          <w:spacing w:val="-3"/>
        </w:rPr>
        <w:t xml:space="preserve"> </w:t>
      </w:r>
      <w:r>
        <w:t>we</w:t>
      </w:r>
      <w:r>
        <w:rPr>
          <w:spacing w:val="-3"/>
        </w:rPr>
        <w:t xml:space="preserve"> </w:t>
      </w:r>
      <w:r>
        <w:t>must</w:t>
      </w:r>
      <w:r>
        <w:rPr>
          <w:spacing w:val="-3"/>
        </w:rPr>
        <w:t xml:space="preserve"> </w:t>
      </w:r>
      <w:r>
        <w:t>troubleshoot</w:t>
      </w:r>
      <w:r>
        <w:rPr>
          <w:spacing w:val="-3"/>
        </w:rPr>
        <w:t xml:space="preserve"> </w:t>
      </w:r>
      <w:r>
        <w:t>two</w:t>
      </w:r>
      <w:r>
        <w:rPr>
          <w:spacing w:val="-3"/>
        </w:rPr>
        <w:t xml:space="preserve"> </w:t>
      </w:r>
      <w:r>
        <w:t>models</w:t>
      </w:r>
      <w:r>
        <w:rPr>
          <w:spacing w:val="-3"/>
        </w:rPr>
        <w:t xml:space="preserve"> </w:t>
      </w:r>
      <w:r>
        <w:t>rather</w:t>
      </w:r>
      <w:r>
        <w:rPr>
          <w:spacing w:val="-3"/>
        </w:rPr>
        <w:t xml:space="preserve"> </w:t>
      </w:r>
      <w:r>
        <w:t>than</w:t>
      </w:r>
      <w:r>
        <w:rPr>
          <w:spacing w:val="-3"/>
        </w:rPr>
        <w:t xml:space="preserve"> </w:t>
      </w:r>
      <w:r>
        <w:t>one</w:t>
      </w:r>
      <w:r>
        <w:rPr>
          <w:spacing w:val="-3"/>
        </w:rPr>
        <w:t xml:space="preserve"> </w:t>
      </w:r>
      <w:r>
        <w:t>(the</w:t>
      </w:r>
      <w:r>
        <w:rPr>
          <w:spacing w:val="-3"/>
        </w:rPr>
        <w:t xml:space="preserve"> </w:t>
      </w:r>
      <w:r>
        <w:t>black</w:t>
      </w:r>
      <w:r>
        <w:rPr>
          <w:spacing w:val="-3"/>
        </w:rPr>
        <w:t xml:space="preserve"> </w:t>
      </w:r>
      <w:r>
        <w:t>box</w:t>
      </w:r>
      <w:r>
        <w:rPr>
          <w:spacing w:val="-3"/>
        </w:rPr>
        <w:t xml:space="preserve"> </w:t>
      </w:r>
      <w:r>
        <w:t>model</w:t>
      </w:r>
      <w:r>
        <w:rPr>
          <w:spacing w:val="-3"/>
        </w:rPr>
        <w:t xml:space="preserve"> </w:t>
      </w:r>
      <w:r>
        <w:t>and</w:t>
      </w:r>
      <w:r>
        <w:rPr>
          <w:spacing w:val="-3"/>
        </w:rPr>
        <w:t xml:space="preserve"> </w:t>
      </w:r>
      <w:r>
        <w:t>the</w:t>
      </w:r>
      <w:r>
        <w:rPr>
          <w:spacing w:val="-3"/>
        </w:rPr>
        <w:t xml:space="preserve"> </w:t>
      </w:r>
      <w:r>
        <w:t>explanation</w:t>
      </w:r>
      <w:r>
        <w:rPr>
          <w:spacing w:val="-3"/>
        </w:rPr>
        <w:t xml:space="preserve"> </w:t>
      </w:r>
      <w:r>
        <w:t>model).</w:t>
      </w:r>
    </w:p>
    <w:p w14:paraId="63393951" w14:textId="77777777" w:rsidR="00BA57F8" w:rsidRDefault="00000000">
      <w:pPr>
        <w:pStyle w:val="BodyText"/>
        <w:spacing w:line="256" w:lineRule="auto"/>
        <w:ind w:right="121" w:firstLine="338"/>
      </w:pPr>
      <w:r>
        <w:t xml:space="preserve">In the next section, we completely switch gears. </w:t>
      </w:r>
      <w:r>
        <w:rPr>
          <w:spacing w:val="-9"/>
        </w:rPr>
        <w:t xml:space="preserve">We </w:t>
      </w:r>
      <w:r>
        <w:t xml:space="preserve">will discuss reasons why so many people appear to advocate for black box models with separate explanation models, rather than inherently interpretable models – </w:t>
      </w:r>
      <w:r>
        <w:rPr>
          <w:spacing w:val="-3"/>
        </w:rPr>
        <w:t xml:space="preserve">even </w:t>
      </w:r>
      <w:r>
        <w:t>for high-stakes</w:t>
      </w:r>
      <w:r>
        <w:rPr>
          <w:spacing w:val="-12"/>
        </w:rPr>
        <w:t xml:space="preserve"> </w:t>
      </w:r>
      <w:r>
        <w:t>decisions.</w:t>
      </w:r>
    </w:p>
    <w:p w14:paraId="63393952" w14:textId="77777777" w:rsidR="00BA57F8" w:rsidRDefault="00BA57F8">
      <w:pPr>
        <w:spacing w:line="256" w:lineRule="auto"/>
        <w:sectPr w:rsidR="00BA57F8">
          <w:pgSz w:w="12240" w:h="15840"/>
          <w:pgMar w:top="1460" w:right="1140" w:bottom="720" w:left="1180" w:header="0" w:footer="539" w:gutter="0"/>
          <w:cols w:space="720"/>
        </w:sectPr>
      </w:pPr>
    </w:p>
    <w:p w14:paraId="63393953" w14:textId="77777777" w:rsidR="00BA57F8" w:rsidRDefault="00000000">
      <w:pPr>
        <w:pStyle w:val="Heading1"/>
        <w:numPr>
          <w:ilvl w:val="0"/>
          <w:numId w:val="5"/>
        </w:numPr>
        <w:tabs>
          <w:tab w:val="left" w:pos="547"/>
        </w:tabs>
        <w:spacing w:before="95"/>
        <w:ind w:hanging="430"/>
      </w:pPr>
      <w:bookmarkStart w:id="4" w:name="3_Key_Issues_with_Interpretable_ML"/>
      <w:bookmarkEnd w:id="4"/>
      <w:r>
        <w:rPr>
          <w:spacing w:val="-3"/>
        </w:rPr>
        <w:lastRenderedPageBreak/>
        <w:t xml:space="preserve">Key </w:t>
      </w:r>
      <w:r>
        <w:t xml:space="preserve">Issues with </w:t>
      </w:r>
      <w:proofErr w:type="gramStart"/>
      <w:r>
        <w:t xml:space="preserve">Interpretable </w:t>
      </w:r>
      <w:r>
        <w:rPr>
          <w:spacing w:val="22"/>
        </w:rPr>
        <w:t xml:space="preserve"> </w:t>
      </w:r>
      <w:r>
        <w:t>ML</w:t>
      </w:r>
      <w:proofErr w:type="gramEnd"/>
    </w:p>
    <w:p w14:paraId="63393954" w14:textId="77777777" w:rsidR="00BA57F8" w:rsidRDefault="00000000">
      <w:pPr>
        <w:pStyle w:val="BodyText"/>
        <w:spacing w:before="231" w:line="256" w:lineRule="auto"/>
        <w:ind w:right="150" w:hanging="7"/>
      </w:pPr>
      <w:r>
        <w:t>There are many cases where black boxes with explanations are preferred over interpretable models, even for high-stakes decisions. However, for most applications, I am hopeful that there are ways around some of these problems, whether they are computational problems, or problems with training of researchers and availability of code. The first problem, however, is currently a major obstacle that I see no way of avoiding other than through policy, as discussed in the next section.</w:t>
      </w:r>
    </w:p>
    <w:p w14:paraId="63393955" w14:textId="77777777" w:rsidR="00BA57F8" w:rsidRDefault="00BA57F8">
      <w:pPr>
        <w:pStyle w:val="BodyText"/>
        <w:spacing w:before="7"/>
        <w:jc w:val="left"/>
        <w:rPr>
          <w:sz w:val="23"/>
        </w:rPr>
      </w:pPr>
    </w:p>
    <w:p w14:paraId="63393956" w14:textId="77777777" w:rsidR="00BA57F8" w:rsidRDefault="00000000">
      <w:pPr>
        <w:pStyle w:val="Heading2"/>
        <w:numPr>
          <w:ilvl w:val="0"/>
          <w:numId w:val="3"/>
        </w:numPr>
        <w:tabs>
          <w:tab w:val="left" w:pos="370"/>
        </w:tabs>
        <w:ind w:hanging="8"/>
      </w:pPr>
      <w:r>
        <w:t>Corporations</w:t>
      </w:r>
      <w:r>
        <w:rPr>
          <w:spacing w:val="-6"/>
        </w:rPr>
        <w:t xml:space="preserve"> </w:t>
      </w:r>
      <w:r>
        <w:t>can</w:t>
      </w:r>
      <w:r>
        <w:rPr>
          <w:spacing w:val="-6"/>
        </w:rPr>
        <w:t xml:space="preserve"> </w:t>
      </w:r>
      <w:r>
        <w:t>make</w:t>
      </w:r>
      <w:r>
        <w:rPr>
          <w:spacing w:val="-6"/>
        </w:rPr>
        <w:t xml:space="preserve"> </w:t>
      </w:r>
      <w:r>
        <w:t>profits</w:t>
      </w:r>
      <w:r>
        <w:rPr>
          <w:spacing w:val="-6"/>
        </w:rPr>
        <w:t xml:space="preserve"> </w:t>
      </w:r>
      <w:r>
        <w:t>from</w:t>
      </w:r>
      <w:r>
        <w:rPr>
          <w:spacing w:val="-6"/>
        </w:rPr>
        <w:t xml:space="preserve"> </w:t>
      </w:r>
      <w:r>
        <w:t>the</w:t>
      </w:r>
      <w:r>
        <w:rPr>
          <w:spacing w:val="-6"/>
        </w:rPr>
        <w:t xml:space="preserve"> </w:t>
      </w:r>
      <w:r>
        <w:t>intellectual</w:t>
      </w:r>
      <w:r>
        <w:rPr>
          <w:spacing w:val="-6"/>
        </w:rPr>
        <w:t xml:space="preserve"> </w:t>
      </w:r>
      <w:r>
        <w:t>property</w:t>
      </w:r>
      <w:r>
        <w:rPr>
          <w:spacing w:val="-6"/>
        </w:rPr>
        <w:t xml:space="preserve"> </w:t>
      </w:r>
      <w:r>
        <w:t>afforded</w:t>
      </w:r>
      <w:r>
        <w:rPr>
          <w:spacing w:val="-6"/>
        </w:rPr>
        <w:t xml:space="preserve"> </w:t>
      </w:r>
      <w:r>
        <w:t>to</w:t>
      </w:r>
      <w:r>
        <w:rPr>
          <w:spacing w:val="-6"/>
        </w:rPr>
        <w:t xml:space="preserve"> </w:t>
      </w:r>
      <w:r>
        <w:t>a</w:t>
      </w:r>
      <w:r>
        <w:rPr>
          <w:spacing w:val="-6"/>
        </w:rPr>
        <w:t xml:space="preserve"> </w:t>
      </w:r>
      <w:r>
        <w:t>black</w:t>
      </w:r>
      <w:r>
        <w:rPr>
          <w:spacing w:val="-6"/>
        </w:rPr>
        <w:t xml:space="preserve"> </w:t>
      </w:r>
      <w:r>
        <w:t>box.</w:t>
      </w:r>
    </w:p>
    <w:p w14:paraId="63393957" w14:textId="77777777" w:rsidR="00BA57F8" w:rsidRDefault="00000000">
      <w:pPr>
        <w:pStyle w:val="BodyText"/>
        <w:spacing w:before="17" w:line="256" w:lineRule="auto"/>
        <w:ind w:left="108" w:right="154" w:firstLine="346"/>
      </w:pPr>
      <w:r>
        <w:t>Companies that charge for individual predictions could find their profits obliterated if an interpretable model were used instead.</w:t>
      </w:r>
    </w:p>
    <w:p w14:paraId="63393958" w14:textId="77777777" w:rsidR="00BA57F8" w:rsidRDefault="00000000">
      <w:pPr>
        <w:pStyle w:val="BodyText"/>
        <w:spacing w:line="256" w:lineRule="auto"/>
        <w:ind w:right="153" w:firstLine="338"/>
      </w:pPr>
      <w:r>
        <w:t xml:space="preserve">Consider the </w:t>
      </w:r>
      <w:r>
        <w:rPr>
          <w:spacing w:val="-4"/>
        </w:rPr>
        <w:t xml:space="preserve">COMPAS </w:t>
      </w:r>
      <w:r>
        <w:t xml:space="preserve">proprietary recidivism risk prediction tool discussed above that is in widespread </w:t>
      </w:r>
      <w:proofErr w:type="gramStart"/>
      <w:r>
        <w:t>use  in</w:t>
      </w:r>
      <w:proofErr w:type="gramEnd"/>
      <w:r>
        <w:t xml:space="preserve"> the U.S. Justice System for predicting the probability that someone will be arrested after their release</w:t>
      </w:r>
      <w:r>
        <w:rPr>
          <w:spacing w:val="-35"/>
        </w:rPr>
        <w:t xml:space="preserve"> </w:t>
      </w:r>
      <w:hyperlink w:anchor="_bookmark35" w:history="1">
        <w:r>
          <w:t>[29].</w:t>
        </w:r>
      </w:hyperlink>
    </w:p>
    <w:p w14:paraId="63393959" w14:textId="77777777" w:rsidR="00BA57F8" w:rsidRDefault="00000000">
      <w:pPr>
        <w:pStyle w:val="BodyText"/>
        <w:spacing w:line="256" w:lineRule="auto"/>
        <w:ind w:left="108" w:right="126" w:firstLine="346"/>
      </w:pPr>
      <w:r>
        <w:t xml:space="preserve">The </w:t>
      </w:r>
      <w:r>
        <w:rPr>
          <w:spacing w:val="-4"/>
        </w:rPr>
        <w:t xml:space="preserve">COMPAS </w:t>
      </w:r>
      <w:r>
        <w:t xml:space="preserve">model is equally accurate for recidivism prediction as the very simple three rule interpretable machine learning model involving only age and number of past crimes shown in Figure </w:t>
      </w:r>
      <w:hyperlink w:anchor="_bookmark2" w:history="1">
        <w:r>
          <w:t>3</w:t>
        </w:r>
      </w:hyperlink>
      <w:r>
        <w:t xml:space="preserve"> </w:t>
      </w:r>
      <w:r>
        <w:rPr>
          <w:spacing w:val="-4"/>
        </w:rPr>
        <w:t xml:space="preserve">below. However, </w:t>
      </w:r>
      <w:r>
        <w:t xml:space="preserve">there   is no clear business model that would suggest profiting from the simple transparent model. The simple model in Figure </w:t>
      </w:r>
      <w:hyperlink w:anchor="_bookmark2" w:history="1">
        <w:r>
          <w:t>3</w:t>
        </w:r>
      </w:hyperlink>
      <w:r>
        <w:t xml:space="preserve"> was created from an algorithm called Certifiably Optimal Rule Lists (CORELS) that looks for if-then patterns in data. Even though the model in Figure </w:t>
      </w:r>
      <w:hyperlink w:anchor="_bookmark2" w:history="1">
        <w:r>
          <w:t>3</w:t>
        </w:r>
      </w:hyperlink>
      <w:r>
        <w:t xml:space="preserve"> looks like a rule of thumb that a human may </w:t>
      </w:r>
      <w:r>
        <w:rPr>
          <w:spacing w:val="-3"/>
        </w:rPr>
        <w:t xml:space="preserve">have </w:t>
      </w:r>
      <w:r>
        <w:t xml:space="preserve">designed without data, it is instead a full-blown machine learning model. A qualitative comparison of the </w:t>
      </w:r>
      <w:r>
        <w:rPr>
          <w:spacing w:val="-4"/>
        </w:rPr>
        <w:t xml:space="preserve">COMPAS </w:t>
      </w:r>
      <w:r>
        <w:t xml:space="preserve">and CORELS models is in </w:t>
      </w:r>
      <w:r>
        <w:rPr>
          <w:spacing w:val="-4"/>
        </w:rPr>
        <w:t xml:space="preserve">Table </w:t>
      </w:r>
      <w:hyperlink w:anchor="_bookmark3" w:history="1">
        <w:r>
          <w:t>1.</w:t>
        </w:r>
      </w:hyperlink>
      <w:r>
        <w:t xml:space="preserve"> Standard machine learning tools and interpretable machine learning tools seem to be approximately equally accurate for predicting recidivism, </w:t>
      </w:r>
      <w:r>
        <w:rPr>
          <w:spacing w:val="-3"/>
        </w:rPr>
        <w:t xml:space="preserve">even </w:t>
      </w:r>
      <w:r>
        <w:t>if we define recidivism in many different ways, for many different crime types [</w:t>
      </w:r>
      <w:hyperlink w:anchor="_bookmark36" w:history="1">
        <w:r>
          <w:t>30</w:t>
        </w:r>
      </w:hyperlink>
      <w:r>
        <w:t xml:space="preserve">, </w:t>
      </w:r>
      <w:hyperlink w:anchor="_bookmark37" w:history="1">
        <w:r>
          <w:t>31</w:t>
        </w:r>
      </w:hyperlink>
      <w:r>
        <w:t xml:space="preserve">]. This evidence, </w:t>
      </w:r>
      <w:r>
        <w:rPr>
          <w:spacing w:val="-4"/>
        </w:rPr>
        <w:t xml:space="preserve">however, </w:t>
      </w:r>
      <w:r>
        <w:t xml:space="preserve">has not changed the momentum of the justice system towards proprietary models. As of this writing, California has recently eliminated its cash bail system, instead enforcing that decisions be made by algorithms; it is unclear whether </w:t>
      </w:r>
      <w:r>
        <w:rPr>
          <w:spacing w:val="-4"/>
        </w:rPr>
        <w:t xml:space="preserve">COMPAS </w:t>
      </w:r>
      <w:r>
        <w:t>will be the algorithm    used for this, despite the fact that it is not known to be any more accurate than other models, such as the simple CORELS model in Figure</w:t>
      </w:r>
      <w:r>
        <w:rPr>
          <w:spacing w:val="-11"/>
        </w:rPr>
        <w:t xml:space="preserve"> </w:t>
      </w:r>
      <w:hyperlink w:anchor="_bookmark2" w:history="1">
        <w:r>
          <w:t>3.</w:t>
        </w:r>
      </w:hyperlink>
    </w:p>
    <w:p w14:paraId="6339395A" w14:textId="77777777" w:rsidR="00BA57F8" w:rsidRDefault="0018003B">
      <w:pPr>
        <w:pStyle w:val="BodyText"/>
        <w:spacing w:before="9"/>
        <w:jc w:val="left"/>
        <w:rPr>
          <w:sz w:val="15"/>
        </w:rPr>
      </w:pPr>
      <w:r>
        <w:pict w14:anchorId="63393A71">
          <v:line id="_x0000_s2065" alt="" style="position:absolute;z-index:1072;mso-wrap-edited:f;mso-width-percent:0;mso-height-percent:0;mso-wrap-distance-left:0;mso-wrap-distance-right:0;mso-position-horizontal-relative:page;mso-width-percent:0;mso-height-percent:0" from="64.8pt,11.25pt" to="547.2pt,11.25pt" strokeweight=".14042mm">
            <w10:wrap type="topAndBottom" anchorx="page"/>
          </v:line>
        </w:pict>
      </w:r>
    </w:p>
    <w:p w14:paraId="6339395B" w14:textId="77777777" w:rsidR="00BA57F8" w:rsidRDefault="00BA57F8">
      <w:pPr>
        <w:pStyle w:val="BodyText"/>
        <w:spacing w:before="6"/>
        <w:jc w:val="left"/>
        <w:rPr>
          <w:sz w:val="22"/>
        </w:rPr>
      </w:pPr>
    </w:p>
    <w:tbl>
      <w:tblPr>
        <w:tblW w:w="0" w:type="auto"/>
        <w:tblInd w:w="88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19"/>
        <w:gridCol w:w="3817"/>
        <w:gridCol w:w="3367"/>
      </w:tblGrid>
      <w:tr w:rsidR="00BA57F8" w14:paraId="6339395F" w14:textId="77777777">
        <w:trPr>
          <w:trHeight w:hRule="exact" w:val="297"/>
        </w:trPr>
        <w:tc>
          <w:tcPr>
            <w:tcW w:w="919" w:type="dxa"/>
          </w:tcPr>
          <w:p w14:paraId="6339395C" w14:textId="77777777" w:rsidR="00BA57F8" w:rsidRDefault="00000000">
            <w:pPr>
              <w:pStyle w:val="TableParagraph"/>
              <w:spacing w:line="249" w:lineRule="exact"/>
              <w:ind w:right="97"/>
              <w:jc w:val="right"/>
              <w:rPr>
                <w:sz w:val="21"/>
              </w:rPr>
            </w:pPr>
            <w:r>
              <w:rPr>
                <w:w w:val="95"/>
                <w:sz w:val="21"/>
              </w:rPr>
              <w:t>IF</w:t>
            </w:r>
          </w:p>
        </w:tc>
        <w:tc>
          <w:tcPr>
            <w:tcW w:w="3817" w:type="dxa"/>
          </w:tcPr>
          <w:p w14:paraId="6339395D" w14:textId="77777777" w:rsidR="00BA57F8" w:rsidRDefault="00000000">
            <w:pPr>
              <w:pStyle w:val="TableParagraph"/>
              <w:spacing w:line="249" w:lineRule="exact"/>
              <w:ind w:left="144" w:right="144"/>
              <w:rPr>
                <w:sz w:val="21"/>
              </w:rPr>
            </w:pPr>
            <w:r>
              <w:rPr>
                <w:sz w:val="21"/>
              </w:rPr>
              <w:t>age between 18-20 and sex is male</w:t>
            </w:r>
          </w:p>
        </w:tc>
        <w:tc>
          <w:tcPr>
            <w:tcW w:w="3367" w:type="dxa"/>
          </w:tcPr>
          <w:p w14:paraId="6339395E" w14:textId="77777777" w:rsidR="00BA57F8" w:rsidRDefault="00000000">
            <w:pPr>
              <w:pStyle w:val="TableParagraph"/>
              <w:spacing w:line="249" w:lineRule="exact"/>
              <w:ind w:left="99"/>
              <w:jc w:val="left"/>
              <w:rPr>
                <w:sz w:val="21"/>
              </w:rPr>
            </w:pPr>
            <w:r>
              <w:rPr>
                <w:sz w:val="21"/>
              </w:rPr>
              <w:t>THEN predict arrest (within 2 years)</w:t>
            </w:r>
          </w:p>
        </w:tc>
      </w:tr>
      <w:tr w:rsidR="00BA57F8" w14:paraId="63393963" w14:textId="77777777">
        <w:trPr>
          <w:trHeight w:hRule="exact" w:val="331"/>
        </w:trPr>
        <w:tc>
          <w:tcPr>
            <w:tcW w:w="919" w:type="dxa"/>
          </w:tcPr>
          <w:p w14:paraId="63393960" w14:textId="77777777" w:rsidR="00BA57F8" w:rsidRDefault="00000000">
            <w:pPr>
              <w:pStyle w:val="TableParagraph"/>
              <w:spacing w:before="30"/>
              <w:ind w:right="97"/>
              <w:jc w:val="right"/>
              <w:rPr>
                <w:sz w:val="21"/>
              </w:rPr>
            </w:pPr>
            <w:r>
              <w:rPr>
                <w:sz w:val="21"/>
              </w:rPr>
              <w:t>ELSE IF</w:t>
            </w:r>
          </w:p>
        </w:tc>
        <w:tc>
          <w:tcPr>
            <w:tcW w:w="3817" w:type="dxa"/>
          </w:tcPr>
          <w:p w14:paraId="63393961" w14:textId="77777777" w:rsidR="00BA57F8" w:rsidRDefault="00000000">
            <w:pPr>
              <w:pStyle w:val="TableParagraph"/>
              <w:spacing w:before="30"/>
              <w:ind w:left="144" w:right="144"/>
              <w:rPr>
                <w:sz w:val="21"/>
              </w:rPr>
            </w:pPr>
            <w:r>
              <w:rPr>
                <w:sz w:val="21"/>
              </w:rPr>
              <w:t>age between 21-23 and 2-3 prior offenses</w:t>
            </w:r>
          </w:p>
        </w:tc>
        <w:tc>
          <w:tcPr>
            <w:tcW w:w="3367" w:type="dxa"/>
          </w:tcPr>
          <w:p w14:paraId="63393962" w14:textId="77777777" w:rsidR="00BA57F8" w:rsidRDefault="00000000">
            <w:pPr>
              <w:pStyle w:val="TableParagraph"/>
              <w:spacing w:before="30"/>
              <w:ind w:left="99"/>
              <w:jc w:val="left"/>
              <w:rPr>
                <w:sz w:val="21"/>
              </w:rPr>
            </w:pPr>
            <w:r>
              <w:rPr>
                <w:sz w:val="21"/>
              </w:rPr>
              <w:t>THEN predict arrest</w:t>
            </w:r>
          </w:p>
        </w:tc>
      </w:tr>
      <w:tr w:rsidR="00BA57F8" w14:paraId="63393967" w14:textId="77777777">
        <w:trPr>
          <w:trHeight w:hRule="exact" w:val="331"/>
        </w:trPr>
        <w:tc>
          <w:tcPr>
            <w:tcW w:w="919" w:type="dxa"/>
          </w:tcPr>
          <w:p w14:paraId="63393964" w14:textId="77777777" w:rsidR="00BA57F8" w:rsidRDefault="00000000">
            <w:pPr>
              <w:pStyle w:val="TableParagraph"/>
              <w:spacing w:before="30"/>
              <w:ind w:right="97"/>
              <w:jc w:val="right"/>
              <w:rPr>
                <w:sz w:val="21"/>
              </w:rPr>
            </w:pPr>
            <w:r>
              <w:rPr>
                <w:sz w:val="21"/>
              </w:rPr>
              <w:t>ELSE IF</w:t>
            </w:r>
          </w:p>
        </w:tc>
        <w:tc>
          <w:tcPr>
            <w:tcW w:w="3817" w:type="dxa"/>
          </w:tcPr>
          <w:p w14:paraId="63393965" w14:textId="77777777" w:rsidR="00BA57F8" w:rsidRDefault="00000000">
            <w:pPr>
              <w:pStyle w:val="TableParagraph"/>
              <w:spacing w:before="30"/>
              <w:ind w:left="144" w:right="144"/>
              <w:rPr>
                <w:sz w:val="21"/>
              </w:rPr>
            </w:pPr>
            <w:r>
              <w:rPr>
                <w:sz w:val="21"/>
              </w:rPr>
              <w:t>more than three priors</w:t>
            </w:r>
          </w:p>
        </w:tc>
        <w:tc>
          <w:tcPr>
            <w:tcW w:w="3367" w:type="dxa"/>
          </w:tcPr>
          <w:p w14:paraId="63393966" w14:textId="77777777" w:rsidR="00BA57F8" w:rsidRDefault="00000000">
            <w:pPr>
              <w:pStyle w:val="TableParagraph"/>
              <w:spacing w:before="30"/>
              <w:ind w:left="99"/>
              <w:jc w:val="left"/>
              <w:rPr>
                <w:sz w:val="21"/>
              </w:rPr>
            </w:pPr>
            <w:r>
              <w:rPr>
                <w:sz w:val="21"/>
              </w:rPr>
              <w:t>THEN predict arrest</w:t>
            </w:r>
          </w:p>
        </w:tc>
      </w:tr>
      <w:tr w:rsidR="00BA57F8" w14:paraId="6339396B" w14:textId="77777777">
        <w:trPr>
          <w:trHeight w:hRule="exact" w:val="297"/>
        </w:trPr>
        <w:tc>
          <w:tcPr>
            <w:tcW w:w="919" w:type="dxa"/>
          </w:tcPr>
          <w:p w14:paraId="63393968" w14:textId="77777777" w:rsidR="00BA57F8" w:rsidRDefault="00000000">
            <w:pPr>
              <w:pStyle w:val="TableParagraph"/>
              <w:spacing w:before="30"/>
              <w:ind w:right="97"/>
              <w:jc w:val="right"/>
              <w:rPr>
                <w:sz w:val="21"/>
              </w:rPr>
            </w:pPr>
            <w:r>
              <w:rPr>
                <w:w w:val="95"/>
                <w:sz w:val="21"/>
              </w:rPr>
              <w:t>ELSE</w:t>
            </w:r>
          </w:p>
        </w:tc>
        <w:tc>
          <w:tcPr>
            <w:tcW w:w="3817" w:type="dxa"/>
          </w:tcPr>
          <w:p w14:paraId="63393969" w14:textId="77777777" w:rsidR="00BA57F8" w:rsidRDefault="00000000">
            <w:pPr>
              <w:pStyle w:val="TableParagraph"/>
              <w:spacing w:before="30"/>
              <w:ind w:left="144" w:right="144"/>
              <w:rPr>
                <w:sz w:val="21"/>
              </w:rPr>
            </w:pPr>
            <w:r>
              <w:rPr>
                <w:sz w:val="21"/>
              </w:rPr>
              <w:t>predict no arrest.</w:t>
            </w:r>
          </w:p>
        </w:tc>
        <w:tc>
          <w:tcPr>
            <w:tcW w:w="3367" w:type="dxa"/>
          </w:tcPr>
          <w:p w14:paraId="6339396A" w14:textId="77777777" w:rsidR="00BA57F8" w:rsidRDefault="00BA57F8"/>
        </w:tc>
      </w:tr>
    </w:tbl>
    <w:p w14:paraId="6339396C" w14:textId="77777777" w:rsidR="00BA57F8" w:rsidRDefault="0018003B">
      <w:pPr>
        <w:pStyle w:val="BodyText"/>
        <w:spacing w:before="5"/>
        <w:jc w:val="left"/>
        <w:rPr>
          <w:sz w:val="14"/>
        </w:rPr>
      </w:pPr>
      <w:r>
        <w:pict w14:anchorId="63393A72">
          <v:line id="_x0000_s2064" alt="" style="position:absolute;z-index:1096;mso-wrap-edited:f;mso-width-percent:0;mso-height-percent:0;mso-wrap-distance-left:0;mso-wrap-distance-right:0;mso-position-horizontal-relative:page;mso-position-vertical-relative:text;mso-width-percent:0;mso-height-percent:0" from="64.8pt,10.45pt" to="547.2pt,10.45pt" strokeweight=".14042mm">
            <w10:wrap type="topAndBottom" anchorx="page"/>
          </v:line>
        </w:pict>
      </w:r>
    </w:p>
    <w:p w14:paraId="6339396D" w14:textId="77777777" w:rsidR="00BA57F8" w:rsidRDefault="00000000">
      <w:pPr>
        <w:pStyle w:val="BodyText"/>
        <w:spacing w:before="112" w:line="256" w:lineRule="auto"/>
        <w:ind w:left="109" w:right="115" w:firstLine="6"/>
      </w:pPr>
      <w:r>
        <w:t xml:space="preserve">Figure 3: </w:t>
      </w:r>
      <w:bookmarkStart w:id="5" w:name="_bookmark2"/>
      <w:bookmarkEnd w:id="5"/>
      <w:r>
        <w:t>This is a machine learning model from the Certifiably Optimal Rule Lists (CORELS) algorithm [</w:t>
      </w:r>
      <w:hyperlink w:anchor="_bookmark38" w:history="1">
        <w:r>
          <w:t>32</w:t>
        </w:r>
      </w:hyperlink>
      <w:r>
        <w:t xml:space="preserve">]. This model is the minimizer of a special case of Equation </w:t>
      </w:r>
      <w:hyperlink w:anchor="_bookmark4" w:history="1">
        <w:r>
          <w:t>1</w:t>
        </w:r>
      </w:hyperlink>
      <w:r>
        <w:t xml:space="preserve"> discussed later in the challenges section. CORELS’ code is open source and publicly available at </w:t>
      </w:r>
      <w:hyperlink r:id="rId14">
        <w:r>
          <w:t>http://corels.eecs.harvard.edu/,</w:t>
        </w:r>
      </w:hyperlink>
      <w:r>
        <w:t xml:space="preserve"> along with the data from Florida needed to produce this</w:t>
      </w:r>
      <w:r>
        <w:rPr>
          <w:spacing w:val="-11"/>
        </w:rPr>
        <w:t xml:space="preserve"> </w:t>
      </w:r>
      <w:r>
        <w:t>model.</w:t>
      </w:r>
    </w:p>
    <w:p w14:paraId="6339396E" w14:textId="77777777" w:rsidR="00BA57F8" w:rsidRDefault="00BA57F8">
      <w:pPr>
        <w:pStyle w:val="BodyText"/>
        <w:jc w:val="left"/>
        <w:rPr>
          <w:sz w:val="20"/>
        </w:rPr>
      </w:pPr>
    </w:p>
    <w:p w14:paraId="6339396F" w14:textId="77777777" w:rsidR="00BA57F8" w:rsidRDefault="00BA57F8">
      <w:pPr>
        <w:pStyle w:val="BodyText"/>
        <w:jc w:val="left"/>
        <w:rPr>
          <w:sz w:val="20"/>
        </w:rPr>
      </w:pPr>
    </w:p>
    <w:tbl>
      <w:tblPr>
        <w:tblW w:w="0" w:type="auto"/>
        <w:tblInd w:w="129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067"/>
        <w:gridCol w:w="3220"/>
      </w:tblGrid>
      <w:tr w:rsidR="00BA57F8" w14:paraId="63393972" w14:textId="77777777">
        <w:trPr>
          <w:trHeight w:hRule="exact" w:val="279"/>
        </w:trPr>
        <w:tc>
          <w:tcPr>
            <w:tcW w:w="4067" w:type="dxa"/>
          </w:tcPr>
          <w:p w14:paraId="63393970" w14:textId="77777777" w:rsidR="00BA57F8" w:rsidRDefault="00000000">
            <w:pPr>
              <w:pStyle w:val="TableParagraph"/>
              <w:spacing w:line="237" w:lineRule="exact"/>
              <w:ind w:left="166" w:right="166"/>
              <w:rPr>
                <w:sz w:val="21"/>
              </w:rPr>
            </w:pPr>
            <w:r>
              <w:rPr>
                <w:sz w:val="21"/>
              </w:rPr>
              <w:t>COMPAS</w:t>
            </w:r>
          </w:p>
        </w:tc>
        <w:tc>
          <w:tcPr>
            <w:tcW w:w="3220" w:type="dxa"/>
          </w:tcPr>
          <w:p w14:paraId="63393971" w14:textId="77777777" w:rsidR="00BA57F8" w:rsidRDefault="00000000">
            <w:pPr>
              <w:pStyle w:val="TableParagraph"/>
              <w:spacing w:line="237" w:lineRule="exact"/>
              <w:ind w:left="151" w:right="151"/>
              <w:rPr>
                <w:sz w:val="21"/>
              </w:rPr>
            </w:pPr>
            <w:r>
              <w:rPr>
                <w:sz w:val="21"/>
              </w:rPr>
              <w:t>CORELS</w:t>
            </w:r>
          </w:p>
        </w:tc>
      </w:tr>
      <w:tr w:rsidR="00BA57F8" w14:paraId="63393975" w14:textId="77777777">
        <w:trPr>
          <w:trHeight w:hRule="exact" w:val="259"/>
        </w:trPr>
        <w:tc>
          <w:tcPr>
            <w:tcW w:w="4067" w:type="dxa"/>
            <w:tcBorders>
              <w:bottom w:val="nil"/>
            </w:tcBorders>
          </w:tcPr>
          <w:p w14:paraId="63393973" w14:textId="77777777" w:rsidR="00BA57F8" w:rsidRDefault="00000000">
            <w:pPr>
              <w:pStyle w:val="TableParagraph"/>
              <w:spacing w:line="237" w:lineRule="exact"/>
              <w:ind w:left="166" w:right="166"/>
              <w:rPr>
                <w:sz w:val="21"/>
              </w:rPr>
            </w:pPr>
            <w:r>
              <w:rPr>
                <w:sz w:val="21"/>
              </w:rPr>
              <w:t>black box</w:t>
            </w:r>
          </w:p>
        </w:tc>
        <w:tc>
          <w:tcPr>
            <w:tcW w:w="3220" w:type="dxa"/>
            <w:tcBorders>
              <w:bottom w:val="nil"/>
            </w:tcBorders>
          </w:tcPr>
          <w:p w14:paraId="63393974" w14:textId="77777777" w:rsidR="00BA57F8" w:rsidRDefault="00000000">
            <w:pPr>
              <w:pStyle w:val="TableParagraph"/>
              <w:spacing w:line="237" w:lineRule="exact"/>
              <w:ind w:left="151" w:right="151"/>
              <w:rPr>
                <w:sz w:val="21"/>
              </w:rPr>
            </w:pPr>
            <w:r>
              <w:rPr>
                <w:sz w:val="21"/>
              </w:rPr>
              <w:t xml:space="preserve">full model is in Figure </w:t>
            </w:r>
            <w:hyperlink w:anchor="_bookmark2" w:history="1">
              <w:r>
                <w:rPr>
                  <w:sz w:val="21"/>
                </w:rPr>
                <w:t>3</w:t>
              </w:r>
            </w:hyperlink>
          </w:p>
        </w:tc>
      </w:tr>
      <w:tr w:rsidR="00BA57F8" w14:paraId="63393978" w14:textId="77777777">
        <w:trPr>
          <w:trHeight w:hRule="exact" w:val="271"/>
        </w:trPr>
        <w:tc>
          <w:tcPr>
            <w:tcW w:w="4067" w:type="dxa"/>
            <w:tcBorders>
              <w:top w:val="nil"/>
              <w:bottom w:val="nil"/>
            </w:tcBorders>
          </w:tcPr>
          <w:p w14:paraId="63393976" w14:textId="77777777" w:rsidR="00BA57F8" w:rsidRDefault="00000000">
            <w:pPr>
              <w:pStyle w:val="TableParagraph"/>
              <w:ind w:left="166" w:right="166"/>
              <w:rPr>
                <w:sz w:val="21"/>
              </w:rPr>
            </w:pPr>
            <w:r>
              <w:rPr>
                <w:sz w:val="21"/>
              </w:rPr>
              <w:t>130+ factors</w:t>
            </w:r>
          </w:p>
        </w:tc>
        <w:tc>
          <w:tcPr>
            <w:tcW w:w="3220" w:type="dxa"/>
            <w:tcBorders>
              <w:top w:val="nil"/>
              <w:bottom w:val="nil"/>
            </w:tcBorders>
          </w:tcPr>
          <w:p w14:paraId="63393977" w14:textId="77777777" w:rsidR="00BA57F8" w:rsidRDefault="00000000">
            <w:pPr>
              <w:pStyle w:val="TableParagraph"/>
              <w:ind w:left="151" w:right="151"/>
              <w:rPr>
                <w:sz w:val="21"/>
              </w:rPr>
            </w:pPr>
            <w:r>
              <w:rPr>
                <w:sz w:val="21"/>
              </w:rPr>
              <w:t>only age, priors, (optional) gender</w:t>
            </w:r>
          </w:p>
        </w:tc>
      </w:tr>
      <w:tr w:rsidR="00BA57F8" w14:paraId="6339397B" w14:textId="77777777">
        <w:trPr>
          <w:trHeight w:hRule="exact" w:val="271"/>
        </w:trPr>
        <w:tc>
          <w:tcPr>
            <w:tcW w:w="4067" w:type="dxa"/>
            <w:tcBorders>
              <w:top w:val="nil"/>
              <w:bottom w:val="nil"/>
            </w:tcBorders>
          </w:tcPr>
          <w:p w14:paraId="63393979" w14:textId="77777777" w:rsidR="00BA57F8" w:rsidRDefault="00000000">
            <w:pPr>
              <w:pStyle w:val="TableParagraph"/>
              <w:ind w:left="166" w:right="166"/>
              <w:rPr>
                <w:sz w:val="21"/>
              </w:rPr>
            </w:pPr>
            <w:r>
              <w:rPr>
                <w:sz w:val="21"/>
              </w:rPr>
              <w:t>might include socio-economic info</w:t>
            </w:r>
          </w:p>
        </w:tc>
        <w:tc>
          <w:tcPr>
            <w:tcW w:w="3220" w:type="dxa"/>
            <w:tcBorders>
              <w:top w:val="nil"/>
              <w:bottom w:val="nil"/>
            </w:tcBorders>
          </w:tcPr>
          <w:p w14:paraId="6339397A" w14:textId="77777777" w:rsidR="00BA57F8" w:rsidRDefault="00000000">
            <w:pPr>
              <w:pStyle w:val="TableParagraph"/>
              <w:ind w:left="151" w:right="151"/>
              <w:rPr>
                <w:sz w:val="21"/>
              </w:rPr>
            </w:pPr>
            <w:r>
              <w:rPr>
                <w:sz w:val="21"/>
              </w:rPr>
              <w:t>no other information</w:t>
            </w:r>
          </w:p>
        </w:tc>
      </w:tr>
      <w:tr w:rsidR="00BA57F8" w14:paraId="6339397E" w14:textId="77777777">
        <w:trPr>
          <w:trHeight w:hRule="exact" w:val="271"/>
        </w:trPr>
        <w:tc>
          <w:tcPr>
            <w:tcW w:w="4067" w:type="dxa"/>
            <w:tcBorders>
              <w:top w:val="nil"/>
              <w:bottom w:val="nil"/>
            </w:tcBorders>
          </w:tcPr>
          <w:p w14:paraId="6339397C" w14:textId="77777777" w:rsidR="00BA57F8" w:rsidRDefault="00000000">
            <w:pPr>
              <w:pStyle w:val="TableParagraph"/>
              <w:ind w:left="166" w:right="166"/>
              <w:rPr>
                <w:sz w:val="21"/>
              </w:rPr>
            </w:pPr>
            <w:r>
              <w:rPr>
                <w:sz w:val="21"/>
              </w:rPr>
              <w:t>expensive (software license),</w:t>
            </w:r>
          </w:p>
        </w:tc>
        <w:tc>
          <w:tcPr>
            <w:tcW w:w="3220" w:type="dxa"/>
            <w:tcBorders>
              <w:top w:val="nil"/>
              <w:bottom w:val="nil"/>
            </w:tcBorders>
          </w:tcPr>
          <w:p w14:paraId="6339397D" w14:textId="77777777" w:rsidR="00BA57F8" w:rsidRDefault="00000000">
            <w:pPr>
              <w:pStyle w:val="TableParagraph"/>
              <w:ind w:left="151" w:right="151"/>
              <w:rPr>
                <w:sz w:val="21"/>
              </w:rPr>
            </w:pPr>
            <w:r>
              <w:rPr>
                <w:sz w:val="21"/>
              </w:rPr>
              <w:t>free, transparent</w:t>
            </w:r>
          </w:p>
        </w:tc>
      </w:tr>
      <w:tr w:rsidR="00BA57F8" w14:paraId="63393981" w14:textId="77777777">
        <w:trPr>
          <w:trHeight w:hRule="exact" w:val="291"/>
        </w:trPr>
        <w:tc>
          <w:tcPr>
            <w:tcW w:w="4067" w:type="dxa"/>
            <w:tcBorders>
              <w:top w:val="nil"/>
            </w:tcBorders>
          </w:tcPr>
          <w:p w14:paraId="6339397F" w14:textId="77777777" w:rsidR="00BA57F8" w:rsidRDefault="00000000">
            <w:pPr>
              <w:pStyle w:val="TableParagraph"/>
              <w:ind w:left="166" w:right="166"/>
              <w:rPr>
                <w:sz w:val="21"/>
              </w:rPr>
            </w:pPr>
            <w:r>
              <w:rPr>
                <w:sz w:val="21"/>
              </w:rPr>
              <w:t>within software used in U.S. Justice System</w:t>
            </w:r>
          </w:p>
        </w:tc>
        <w:tc>
          <w:tcPr>
            <w:tcW w:w="3220" w:type="dxa"/>
            <w:tcBorders>
              <w:top w:val="nil"/>
            </w:tcBorders>
          </w:tcPr>
          <w:p w14:paraId="63393980" w14:textId="77777777" w:rsidR="00BA57F8" w:rsidRDefault="00BA57F8"/>
        </w:tc>
      </w:tr>
    </w:tbl>
    <w:p w14:paraId="63393982" w14:textId="77777777" w:rsidR="00BA57F8" w:rsidRDefault="00000000">
      <w:pPr>
        <w:pStyle w:val="BodyText"/>
        <w:spacing w:before="161" w:line="256" w:lineRule="auto"/>
        <w:ind w:right="243" w:hanging="7"/>
        <w:jc w:val="left"/>
      </w:pPr>
      <w:r>
        <w:rPr>
          <w:spacing w:val="-4"/>
        </w:rPr>
        <w:t xml:space="preserve">Table </w:t>
      </w:r>
      <w:r>
        <w:t xml:space="preserve">1: </w:t>
      </w:r>
      <w:bookmarkStart w:id="6" w:name="_bookmark3"/>
      <w:bookmarkEnd w:id="6"/>
      <w:r>
        <w:t xml:space="preserve">Comparison of </w:t>
      </w:r>
      <w:r>
        <w:rPr>
          <w:spacing w:val="-4"/>
        </w:rPr>
        <w:t xml:space="preserve">COMPAS </w:t>
      </w:r>
      <w:r>
        <w:t xml:space="preserve">and CORELS models. Both models </w:t>
      </w:r>
      <w:r>
        <w:rPr>
          <w:spacing w:val="-3"/>
        </w:rPr>
        <w:t xml:space="preserve">have </w:t>
      </w:r>
      <w:r>
        <w:t>similar true and false positive rates and</w:t>
      </w:r>
      <w:r>
        <w:rPr>
          <w:spacing w:val="-5"/>
        </w:rPr>
        <w:t xml:space="preserve"> </w:t>
      </w:r>
      <w:r>
        <w:t>true</w:t>
      </w:r>
      <w:r>
        <w:rPr>
          <w:spacing w:val="-5"/>
        </w:rPr>
        <w:t xml:space="preserve"> </w:t>
      </w:r>
      <w:r>
        <w:t>and</w:t>
      </w:r>
      <w:r>
        <w:rPr>
          <w:spacing w:val="-5"/>
        </w:rPr>
        <w:t xml:space="preserve"> </w:t>
      </w:r>
      <w:r>
        <w:t>false</w:t>
      </w:r>
      <w:r>
        <w:rPr>
          <w:spacing w:val="-5"/>
        </w:rPr>
        <w:t xml:space="preserve"> </w:t>
      </w:r>
      <w:r>
        <w:t>negative</w:t>
      </w:r>
      <w:r>
        <w:rPr>
          <w:spacing w:val="-5"/>
        </w:rPr>
        <w:t xml:space="preserve"> </w:t>
      </w:r>
      <w:r>
        <w:t>rates</w:t>
      </w:r>
      <w:r>
        <w:rPr>
          <w:spacing w:val="-5"/>
        </w:rPr>
        <w:t xml:space="preserve"> </w:t>
      </w:r>
      <w:r>
        <w:t>on</w:t>
      </w:r>
      <w:r>
        <w:rPr>
          <w:spacing w:val="-5"/>
        </w:rPr>
        <w:t xml:space="preserve"> </w:t>
      </w:r>
      <w:r>
        <w:t>data</w:t>
      </w:r>
      <w:r>
        <w:rPr>
          <w:spacing w:val="-5"/>
        </w:rPr>
        <w:t xml:space="preserve"> </w:t>
      </w:r>
      <w:r>
        <w:t>from</w:t>
      </w:r>
      <w:r>
        <w:rPr>
          <w:spacing w:val="-5"/>
        </w:rPr>
        <w:t xml:space="preserve"> </w:t>
      </w:r>
      <w:r>
        <w:t>Broward</w:t>
      </w:r>
      <w:r>
        <w:rPr>
          <w:spacing w:val="-5"/>
        </w:rPr>
        <w:t xml:space="preserve"> </w:t>
      </w:r>
      <w:r>
        <w:rPr>
          <w:spacing w:val="-3"/>
        </w:rPr>
        <w:t>County,</w:t>
      </w:r>
      <w:r>
        <w:rPr>
          <w:spacing w:val="-5"/>
        </w:rPr>
        <w:t xml:space="preserve"> </w:t>
      </w:r>
      <w:r>
        <w:t>Florida.</w:t>
      </w:r>
    </w:p>
    <w:p w14:paraId="63393983" w14:textId="77777777" w:rsidR="00BA57F8" w:rsidRDefault="00BA57F8">
      <w:pPr>
        <w:spacing w:line="256" w:lineRule="auto"/>
        <w:sectPr w:rsidR="00BA57F8">
          <w:pgSz w:w="12240" w:h="15840"/>
          <w:pgMar w:top="1320" w:right="1140" w:bottom="720" w:left="1180" w:header="0" w:footer="539" w:gutter="0"/>
          <w:cols w:space="720"/>
        </w:sectPr>
      </w:pPr>
    </w:p>
    <w:p w14:paraId="63393984" w14:textId="77777777" w:rsidR="00BA57F8" w:rsidRDefault="00000000">
      <w:pPr>
        <w:pStyle w:val="BodyText"/>
        <w:spacing w:before="71" w:line="256" w:lineRule="auto"/>
        <w:ind w:right="115" w:firstLine="338"/>
      </w:pPr>
      <w:r>
        <w:rPr>
          <w:spacing w:val="-4"/>
        </w:rPr>
        <w:lastRenderedPageBreak/>
        <w:t xml:space="preserve">COMPAS </w:t>
      </w:r>
      <w:r>
        <w:t>is not a machine learning model – it was not created by any standard machine learning algorithm.   It was designed by experts based on carefully designed surveys and expertise, and it does not seem to depend heavily</w:t>
      </w:r>
      <w:r>
        <w:rPr>
          <w:spacing w:val="-27"/>
        </w:rPr>
        <w:t xml:space="preserve"> </w:t>
      </w:r>
      <w:r>
        <w:t>on</w:t>
      </w:r>
      <w:r>
        <w:rPr>
          <w:spacing w:val="-27"/>
        </w:rPr>
        <w:t xml:space="preserve"> </w:t>
      </w:r>
      <w:r>
        <w:t>past</w:t>
      </w:r>
      <w:r>
        <w:rPr>
          <w:spacing w:val="-27"/>
        </w:rPr>
        <w:t xml:space="preserve"> </w:t>
      </w:r>
      <w:r>
        <w:t>criminal</w:t>
      </w:r>
      <w:r>
        <w:rPr>
          <w:spacing w:val="-27"/>
        </w:rPr>
        <w:t xml:space="preserve"> </w:t>
      </w:r>
      <w:r>
        <w:t>history</w:t>
      </w:r>
      <w:r>
        <w:rPr>
          <w:spacing w:val="-27"/>
        </w:rPr>
        <w:t xml:space="preserve"> </w:t>
      </w:r>
      <w:r>
        <w:t>[</w:t>
      </w:r>
      <w:hyperlink w:anchor="_bookmark33" w:history="1">
        <w:r>
          <w:t>27</w:t>
        </w:r>
      </w:hyperlink>
      <w:r>
        <w:t>].</w:t>
      </w:r>
      <w:r>
        <w:rPr>
          <w:spacing w:val="-15"/>
        </w:rPr>
        <w:t xml:space="preserve"> </w:t>
      </w:r>
      <w:r>
        <w:t>Interestingly,</w:t>
      </w:r>
      <w:r>
        <w:rPr>
          <w:spacing w:val="-26"/>
        </w:rPr>
        <w:t xml:space="preserve"> </w:t>
      </w:r>
      <w:r>
        <w:t>if</w:t>
      </w:r>
      <w:r>
        <w:rPr>
          <w:spacing w:val="-27"/>
        </w:rPr>
        <w:t xml:space="preserve"> </w:t>
      </w:r>
      <w:r>
        <w:t>the</w:t>
      </w:r>
      <w:r>
        <w:rPr>
          <w:spacing w:val="-27"/>
        </w:rPr>
        <w:t xml:space="preserve"> </w:t>
      </w:r>
      <w:r>
        <w:rPr>
          <w:spacing w:val="-4"/>
        </w:rPr>
        <w:t>COMPAS</w:t>
      </w:r>
      <w:r>
        <w:rPr>
          <w:spacing w:val="-27"/>
        </w:rPr>
        <w:t xml:space="preserve"> </w:t>
      </w:r>
      <w:r>
        <w:t>model</w:t>
      </w:r>
      <w:r>
        <w:rPr>
          <w:spacing w:val="-27"/>
        </w:rPr>
        <w:t xml:space="preserve"> </w:t>
      </w:r>
      <w:r>
        <w:t>were</w:t>
      </w:r>
      <w:r>
        <w:rPr>
          <w:spacing w:val="-27"/>
        </w:rPr>
        <w:t xml:space="preserve"> </w:t>
      </w:r>
      <w:r>
        <w:t>not</w:t>
      </w:r>
      <w:r>
        <w:rPr>
          <w:spacing w:val="-27"/>
        </w:rPr>
        <w:t xml:space="preserve"> </w:t>
      </w:r>
      <w:r>
        <w:t>proprietary,</w:t>
      </w:r>
      <w:r>
        <w:rPr>
          <w:spacing w:val="-26"/>
        </w:rPr>
        <w:t xml:space="preserve"> </w:t>
      </w:r>
      <w:r>
        <w:t>its</w:t>
      </w:r>
      <w:r>
        <w:rPr>
          <w:spacing w:val="-27"/>
        </w:rPr>
        <w:t xml:space="preserve"> </w:t>
      </w:r>
      <w:proofErr w:type="gramStart"/>
      <w:r>
        <w:t>documentation</w:t>
      </w:r>
      <w:proofErr w:type="gramEnd"/>
    </w:p>
    <w:p w14:paraId="63393985" w14:textId="77777777" w:rsidR="00BA57F8" w:rsidRDefault="00000000">
      <w:pPr>
        <w:pStyle w:val="BodyText"/>
        <w:spacing w:before="1" w:line="256" w:lineRule="auto"/>
        <w:ind w:right="121"/>
      </w:pPr>
      <w:r>
        <w:t>[</w:t>
      </w:r>
      <w:hyperlink w:anchor="_bookmark35" w:history="1">
        <w:r>
          <w:t>29</w:t>
        </w:r>
      </w:hyperlink>
      <w:r>
        <w:t xml:space="preserve">] indicates that it would </w:t>
      </w:r>
      <w:proofErr w:type="gramStart"/>
      <w:r>
        <w:t>actually be</w:t>
      </w:r>
      <w:proofErr w:type="gramEnd"/>
      <w:r>
        <w:t xml:space="preserve"> an interpretable predictive model. (It is a black box of the second type – proprietary – but not the first type – complicated – discussed above.) Revealing this model, however, would be revealing a trade secret.</w:t>
      </w:r>
    </w:p>
    <w:p w14:paraId="63393986" w14:textId="77777777" w:rsidR="00BA57F8" w:rsidRDefault="00000000">
      <w:pPr>
        <w:pStyle w:val="BodyText"/>
        <w:spacing w:before="1" w:line="256" w:lineRule="auto"/>
        <w:ind w:right="150" w:firstLine="338"/>
      </w:pPr>
      <w:r>
        <w:t xml:space="preserve">Let us switch examples to consider the proprietary machine learning model by </w:t>
      </w:r>
      <w:proofErr w:type="spellStart"/>
      <w:r>
        <w:t>BreezoMeter</w:t>
      </w:r>
      <w:proofErr w:type="spellEnd"/>
      <w:r>
        <w:t>, used by Google during the California wildfires of 2018, which predicted air quality as “good – ideal air quality for outdoor activities,” when air quality was dangerously bad according to multiple other models [</w:t>
      </w:r>
      <w:hyperlink w:anchor="_bookmark8" w:history="1">
        <w:r>
          <w:t>2</w:t>
        </w:r>
      </w:hyperlink>
      <w:r>
        <w:t xml:space="preserve">], and people reported  their cars covered in ash. The Environmental Protection Agency’s free, </w:t>
      </w:r>
      <w:proofErr w:type="gramStart"/>
      <w:r>
        <w:t>vigorously-tested</w:t>
      </w:r>
      <w:proofErr w:type="gramEnd"/>
      <w:r>
        <w:t xml:space="preserve"> air quality index would </w:t>
      </w:r>
      <w:r>
        <w:rPr>
          <w:spacing w:val="-3"/>
        </w:rPr>
        <w:t xml:space="preserve">have </w:t>
      </w:r>
      <w:r>
        <w:t>provided a reliable result [</w:t>
      </w:r>
      <w:hyperlink w:anchor="_bookmark39" w:history="1">
        <w:r>
          <w:t>33</w:t>
        </w:r>
      </w:hyperlink>
      <w:r>
        <w:t xml:space="preserve">]. How could </w:t>
      </w:r>
      <w:proofErr w:type="spellStart"/>
      <w:r>
        <w:t>BreezoMeter’s</w:t>
      </w:r>
      <w:proofErr w:type="spellEnd"/>
      <w:r>
        <w:t xml:space="preserve"> machine learning method be so badly wrong and put so many in danger? </w:t>
      </w:r>
      <w:r>
        <w:rPr>
          <w:spacing w:val="-9"/>
        </w:rPr>
        <w:t xml:space="preserve">We </w:t>
      </w:r>
      <w:r>
        <w:t xml:space="preserve">will never find out, but </w:t>
      </w:r>
      <w:proofErr w:type="spellStart"/>
      <w:r>
        <w:t>BreezoMeter</w:t>
      </w:r>
      <w:proofErr w:type="spellEnd"/>
      <w:r>
        <w:t>, who has probably made a profit from making these</w:t>
      </w:r>
      <w:r>
        <w:rPr>
          <w:spacing w:val="-3"/>
        </w:rPr>
        <w:t xml:space="preserve"> </w:t>
      </w:r>
      <w:r>
        <w:t>predictions,</w:t>
      </w:r>
      <w:r>
        <w:rPr>
          <w:spacing w:val="-3"/>
        </w:rPr>
        <w:t xml:space="preserve"> </w:t>
      </w:r>
      <w:r>
        <w:t>may</w:t>
      </w:r>
      <w:r>
        <w:rPr>
          <w:spacing w:val="-3"/>
        </w:rPr>
        <w:t xml:space="preserve"> </w:t>
      </w:r>
      <w:r>
        <w:t>not</w:t>
      </w:r>
      <w:r>
        <w:rPr>
          <w:spacing w:val="-3"/>
        </w:rPr>
        <w:t xml:space="preserve"> have </w:t>
      </w:r>
      <w:r>
        <w:t>developed</w:t>
      </w:r>
      <w:r>
        <w:rPr>
          <w:spacing w:val="-3"/>
        </w:rPr>
        <w:t xml:space="preserve"> </w:t>
      </w:r>
      <w:r>
        <w:t>this</w:t>
      </w:r>
      <w:r>
        <w:rPr>
          <w:spacing w:val="-3"/>
        </w:rPr>
        <w:t xml:space="preserve"> </w:t>
      </w:r>
      <w:r>
        <w:t>new</w:t>
      </w:r>
      <w:r>
        <w:rPr>
          <w:spacing w:val="-3"/>
        </w:rPr>
        <w:t xml:space="preserve"> </w:t>
      </w:r>
      <w:r>
        <w:t>technology</w:t>
      </w:r>
      <w:r>
        <w:rPr>
          <w:spacing w:val="-3"/>
        </w:rPr>
        <w:t xml:space="preserve"> </w:t>
      </w:r>
      <w:r>
        <w:t>if</w:t>
      </w:r>
      <w:r>
        <w:rPr>
          <w:spacing w:val="-3"/>
        </w:rPr>
        <w:t xml:space="preserve"> </w:t>
      </w:r>
      <w:r>
        <w:t>its</w:t>
      </w:r>
      <w:r>
        <w:rPr>
          <w:spacing w:val="-3"/>
        </w:rPr>
        <w:t xml:space="preserve"> </w:t>
      </w:r>
      <w:r>
        <w:t>models</w:t>
      </w:r>
      <w:r>
        <w:rPr>
          <w:spacing w:val="-3"/>
        </w:rPr>
        <w:t xml:space="preserve"> </w:t>
      </w:r>
      <w:r>
        <w:t>were</w:t>
      </w:r>
      <w:r>
        <w:rPr>
          <w:spacing w:val="-3"/>
        </w:rPr>
        <w:t xml:space="preserve"> </w:t>
      </w:r>
      <w:r>
        <w:t>forced</w:t>
      </w:r>
      <w:r>
        <w:rPr>
          <w:spacing w:val="-3"/>
        </w:rPr>
        <w:t xml:space="preserve"> </w:t>
      </w:r>
      <w:r>
        <w:t>to</w:t>
      </w:r>
      <w:r>
        <w:rPr>
          <w:spacing w:val="-3"/>
        </w:rPr>
        <w:t xml:space="preserve"> </w:t>
      </w:r>
      <w:r>
        <w:t>be</w:t>
      </w:r>
      <w:r>
        <w:rPr>
          <w:spacing w:val="-3"/>
        </w:rPr>
        <w:t xml:space="preserve"> </w:t>
      </w:r>
      <w:r>
        <w:t>transparent.</w:t>
      </w:r>
    </w:p>
    <w:p w14:paraId="63393987" w14:textId="77777777" w:rsidR="00BA57F8" w:rsidRDefault="00000000">
      <w:pPr>
        <w:pStyle w:val="BodyText"/>
        <w:spacing w:before="1" w:line="256" w:lineRule="auto"/>
        <w:ind w:left="108" w:right="115" w:firstLine="346"/>
      </w:pPr>
      <w:r>
        <w:t xml:space="preserve">In medicine, there is a trend towards blind acceptance of black box models, which will open the door for companies to sell more models to hospitals. For instance, radiology and in-hospital patient monitoring are areas   of medicine that stand to gain tremendously by automation; humans cannot process data fast enough or rapidly enough to compete with machines. </w:t>
      </w:r>
      <w:r>
        <w:rPr>
          <w:spacing w:val="-4"/>
        </w:rPr>
        <w:t xml:space="preserve">However, </w:t>
      </w:r>
      <w:r>
        <w:t xml:space="preserve">in trusting these automated systems, we must also trust the full database on which they were trained, the processing of the data, along with the completeness of the database. </w:t>
      </w:r>
      <w:proofErr w:type="gramStart"/>
      <w:r>
        <w:t>If  the</w:t>
      </w:r>
      <w:proofErr w:type="gramEnd"/>
      <w:r>
        <w:t xml:space="preserve"> database does not represent the full set of possible situations that can arise, then the model could be making predictions in cases that are very different from anything it was trained on. An example of where this can go   wrong is given by </w:t>
      </w:r>
      <w:proofErr w:type="spellStart"/>
      <w:r>
        <w:t>Zech</w:t>
      </w:r>
      <w:proofErr w:type="spellEnd"/>
      <w:r>
        <w:t xml:space="preserve"> et al. [</w:t>
      </w:r>
      <w:hyperlink w:anchor="_bookmark40" w:history="1">
        <w:r>
          <w:t>34</w:t>
        </w:r>
      </w:hyperlink>
      <w:r>
        <w:t xml:space="preserve">], who noticed that their neural network was picking up on the word “portable” within an x-ray image, representing the type of x-ray equipment rather than the medical content of the image. If they had used an interpretable model, or </w:t>
      </w:r>
      <w:r>
        <w:rPr>
          <w:spacing w:val="-3"/>
        </w:rPr>
        <w:t xml:space="preserve">even </w:t>
      </w:r>
      <w:r>
        <w:t xml:space="preserve">an explainable model, this issue would never </w:t>
      </w:r>
      <w:r>
        <w:rPr>
          <w:spacing w:val="-3"/>
        </w:rPr>
        <w:t xml:space="preserve">have </w:t>
      </w:r>
      <w:r>
        <w:t xml:space="preserve">gone unnoticed. </w:t>
      </w:r>
      <w:proofErr w:type="spellStart"/>
      <w:r>
        <w:t>Zech</w:t>
      </w:r>
      <w:proofErr w:type="spellEnd"/>
      <w:r>
        <w:t xml:space="preserve"> et al. [</w:t>
      </w:r>
      <w:hyperlink w:anchor="_bookmark40" w:history="1">
        <w:r>
          <w:t>34</w:t>
        </w:r>
      </w:hyperlink>
      <w:r>
        <w:t xml:space="preserve">] pointed out the issue of confounding generally; in fact, the plague of confounding haunts a vast number of datasets, and particularly medical datasets. This means that proprietary models for medicine can </w:t>
      </w:r>
      <w:r>
        <w:rPr>
          <w:spacing w:val="-3"/>
        </w:rPr>
        <w:t xml:space="preserve">have </w:t>
      </w:r>
      <w:r>
        <w:t>serious errors. These models can also be fragile, in that if the model is used in practice in a slightly different   setting</w:t>
      </w:r>
      <w:r>
        <w:rPr>
          <w:spacing w:val="-4"/>
        </w:rPr>
        <w:t xml:space="preserve"> </w:t>
      </w:r>
      <w:r>
        <w:t>than</w:t>
      </w:r>
      <w:r>
        <w:rPr>
          <w:spacing w:val="-4"/>
        </w:rPr>
        <w:t xml:space="preserve"> </w:t>
      </w:r>
      <w:r>
        <w:t>how</w:t>
      </w:r>
      <w:r>
        <w:rPr>
          <w:spacing w:val="-4"/>
        </w:rPr>
        <w:t xml:space="preserve"> </w:t>
      </w:r>
      <w:r>
        <w:t>it</w:t>
      </w:r>
      <w:r>
        <w:rPr>
          <w:spacing w:val="-4"/>
        </w:rPr>
        <w:t xml:space="preserve"> </w:t>
      </w:r>
      <w:r>
        <w:t>was</w:t>
      </w:r>
      <w:r>
        <w:rPr>
          <w:spacing w:val="-4"/>
        </w:rPr>
        <w:t xml:space="preserve"> </w:t>
      </w:r>
      <w:r>
        <w:t>trained</w:t>
      </w:r>
      <w:r>
        <w:rPr>
          <w:spacing w:val="-4"/>
        </w:rPr>
        <w:t xml:space="preserve"> </w:t>
      </w:r>
      <w:r>
        <w:t>(e.g.,</w:t>
      </w:r>
      <w:r>
        <w:rPr>
          <w:spacing w:val="-4"/>
        </w:rPr>
        <w:t xml:space="preserve"> </w:t>
      </w:r>
      <w:r>
        <w:t>new</w:t>
      </w:r>
      <w:r>
        <w:rPr>
          <w:spacing w:val="-4"/>
        </w:rPr>
        <w:t xml:space="preserve"> </w:t>
      </w:r>
      <w:r>
        <w:t>x-ray</w:t>
      </w:r>
      <w:r>
        <w:rPr>
          <w:spacing w:val="-4"/>
        </w:rPr>
        <w:t xml:space="preserve"> </w:t>
      </w:r>
      <w:r>
        <w:t>equipment),</w:t>
      </w:r>
      <w:r>
        <w:rPr>
          <w:spacing w:val="-4"/>
        </w:rPr>
        <w:t xml:space="preserve"> </w:t>
      </w:r>
      <w:r>
        <w:t>accuracy</w:t>
      </w:r>
      <w:r>
        <w:rPr>
          <w:spacing w:val="-4"/>
        </w:rPr>
        <w:t xml:space="preserve"> </w:t>
      </w:r>
      <w:r>
        <w:t>can</w:t>
      </w:r>
      <w:r>
        <w:rPr>
          <w:spacing w:val="-4"/>
        </w:rPr>
        <w:t xml:space="preserve"> </w:t>
      </w:r>
      <w:r>
        <w:t>substantially</w:t>
      </w:r>
      <w:r>
        <w:rPr>
          <w:spacing w:val="-4"/>
        </w:rPr>
        <w:t xml:space="preserve"> </w:t>
      </w:r>
      <w:r>
        <w:t>drop.</w:t>
      </w:r>
    </w:p>
    <w:p w14:paraId="63393988" w14:textId="77777777" w:rsidR="00BA57F8" w:rsidRDefault="00000000">
      <w:pPr>
        <w:pStyle w:val="BodyText"/>
        <w:spacing w:before="1" w:line="256" w:lineRule="auto"/>
        <w:ind w:left="108" w:right="126" w:firstLine="346"/>
      </w:pPr>
      <w:r>
        <w:t xml:space="preserve">The examples of </w:t>
      </w:r>
      <w:r>
        <w:rPr>
          <w:spacing w:val="-3"/>
        </w:rPr>
        <w:t xml:space="preserve">COMPAS, </w:t>
      </w:r>
      <w:proofErr w:type="spellStart"/>
      <w:r>
        <w:t>Breezometer</w:t>
      </w:r>
      <w:proofErr w:type="spellEnd"/>
      <w:r>
        <w:t xml:space="preserve">, and black box medical diagnosis all illustrate a problem with the business model for machine learning. </w:t>
      </w:r>
      <w:proofErr w:type="gramStart"/>
      <w:r>
        <w:t>In particular, there</w:t>
      </w:r>
      <w:proofErr w:type="gramEnd"/>
      <w:r>
        <w:t xml:space="preserve"> is a conflict of responsibility in the use of black box models for high-stakes decisions: </w:t>
      </w:r>
      <w:r>
        <w:rPr>
          <w:i/>
        </w:rPr>
        <w:t xml:space="preserve">the companies that profit </w:t>
      </w:r>
      <w:r>
        <w:rPr>
          <w:i/>
          <w:spacing w:val="-3"/>
        </w:rPr>
        <w:t xml:space="preserve">from </w:t>
      </w:r>
      <w:r>
        <w:rPr>
          <w:i/>
        </w:rPr>
        <w:t xml:space="preserve">these models </w:t>
      </w:r>
      <w:r>
        <w:rPr>
          <w:i/>
          <w:spacing w:val="-3"/>
        </w:rPr>
        <w:t xml:space="preserve">are </w:t>
      </w:r>
      <w:r>
        <w:rPr>
          <w:i/>
        </w:rPr>
        <w:t>not necessarily responsible for the quality of individual predictions</w:t>
      </w:r>
      <w:r>
        <w:t xml:space="preserve">. A prisoner serving an excessively long sentence due to a mistake entered in an </w:t>
      </w:r>
      <w:proofErr w:type="gramStart"/>
      <w:r>
        <w:t>overly-complicated</w:t>
      </w:r>
      <w:proofErr w:type="gramEnd"/>
      <w:r>
        <w:t xml:space="preserve"> risk score could suffer for years, whereas the company that constructed this complicated model is unaffected. On the contrary, the fact that the model was complicated and proprietary allowed the company to profit from it. In that sense, the model’s designers are not incentivized to be careful in its design, performance, and ease of use. These are some of the same types of problems affecting the credit rating agencies who priced mortgages in 2008; that is, these are the same problems that contributed to the financial crisis in the United States at that</w:t>
      </w:r>
      <w:r>
        <w:rPr>
          <w:spacing w:val="-8"/>
        </w:rPr>
        <w:t xml:space="preserve"> </w:t>
      </w:r>
      <w:r>
        <w:t>time.</w:t>
      </w:r>
    </w:p>
    <w:p w14:paraId="63393989" w14:textId="77777777" w:rsidR="00BA57F8" w:rsidRDefault="00000000">
      <w:pPr>
        <w:pStyle w:val="BodyText"/>
        <w:spacing w:before="1" w:line="256" w:lineRule="auto"/>
        <w:ind w:right="126" w:firstLine="338"/>
      </w:pPr>
      <w:r>
        <w:t xml:space="preserve">One argument favoring black boxes is that keeping these models hidden prevents them from being gamed or </w:t>
      </w:r>
      <w:proofErr w:type="gramStart"/>
      <w:r>
        <w:t>reverse-engineered</w:t>
      </w:r>
      <w:proofErr w:type="gramEnd"/>
      <w:r>
        <w:t>. It is not clear that this argument generally makes sense. In fact, the reason a system may be gamed is because it most likely was not designed properly in the first place, leading to a form of Goodhart’s law   if it were revealed. Quoting from Chang et al. [</w:t>
      </w:r>
      <w:hyperlink w:anchor="_bookmark41" w:history="1">
        <w:r>
          <w:t>35</w:t>
        </w:r>
      </w:hyperlink>
      <w:r>
        <w:t xml:space="preserve">] about product rating systems: “If the ratings are accurate measures of quality, then making the ratings more transparent could </w:t>
      </w:r>
      <w:r>
        <w:rPr>
          <w:spacing w:val="-3"/>
        </w:rPr>
        <w:t xml:space="preserve">have </w:t>
      </w:r>
      <w:r>
        <w:t xml:space="preserve">a uniformly positive impact: it would help companies to make better rated products, it would help consumers to </w:t>
      </w:r>
      <w:r>
        <w:rPr>
          <w:spacing w:val="-3"/>
        </w:rPr>
        <w:t xml:space="preserve">have </w:t>
      </w:r>
      <w:r>
        <w:t xml:space="preserve">these higher quality products,     and it would encourage rating companies to receive feedback as to whether their rating systems fairly represent </w:t>
      </w:r>
      <w:r>
        <w:rPr>
          <w:spacing w:val="-4"/>
        </w:rPr>
        <w:t xml:space="preserve">quality.” </w:t>
      </w:r>
      <w:r>
        <w:t xml:space="preserve">Thus, transparency could help improve the quality of the system, whereby attempting to game it would genuinely align with the overall goal of improvement. For instance, improving </w:t>
      </w:r>
      <w:r>
        <w:rPr>
          <w:spacing w:val="-3"/>
        </w:rPr>
        <w:t xml:space="preserve">one’s </w:t>
      </w:r>
      <w:r>
        <w:t xml:space="preserve">credit score should </w:t>
      </w:r>
      <w:proofErr w:type="gramStart"/>
      <w:r>
        <w:t>actually correspond</w:t>
      </w:r>
      <w:proofErr w:type="gramEnd"/>
      <w:r>
        <w:t xml:space="preserve"> to an improvement in</w:t>
      </w:r>
      <w:r>
        <w:rPr>
          <w:spacing w:val="-34"/>
        </w:rPr>
        <w:t xml:space="preserve"> </w:t>
      </w:r>
      <w:r>
        <w:t>creditworthiness.</w:t>
      </w:r>
    </w:p>
    <w:p w14:paraId="6339398A" w14:textId="77777777" w:rsidR="00BA57F8" w:rsidRDefault="00000000">
      <w:pPr>
        <w:pStyle w:val="BodyText"/>
        <w:spacing w:before="1" w:line="256" w:lineRule="auto"/>
        <w:ind w:right="153" w:firstLine="338"/>
      </w:pPr>
      <w:r>
        <w:t xml:space="preserve">Another argument favoring black boxes is the belief that “counterfactual explanations” of black boxes are sufficient. A counterfactual explanation describes a minimal change to the input that would result in the </w:t>
      </w:r>
      <w:proofErr w:type="gramStart"/>
      <w:r>
        <w:t>opposite</w:t>
      </w:r>
      <w:proofErr w:type="gramEnd"/>
    </w:p>
    <w:p w14:paraId="6339398B" w14:textId="77777777" w:rsidR="00BA57F8" w:rsidRDefault="00BA57F8">
      <w:pPr>
        <w:spacing w:line="256" w:lineRule="auto"/>
        <w:sectPr w:rsidR="00BA57F8">
          <w:pgSz w:w="12240" w:h="15840"/>
          <w:pgMar w:top="1400" w:right="1140" w:bottom="720" w:left="1180" w:header="0" w:footer="539" w:gutter="0"/>
          <w:cols w:space="720"/>
        </w:sectPr>
      </w:pPr>
    </w:p>
    <w:p w14:paraId="6339398C" w14:textId="77777777" w:rsidR="00BA57F8" w:rsidRDefault="00000000">
      <w:pPr>
        <w:pStyle w:val="BodyText"/>
        <w:spacing w:before="71" w:line="256" w:lineRule="auto"/>
        <w:ind w:left="110" w:right="126" w:firstLine="5"/>
      </w:pPr>
      <w:r>
        <w:lastRenderedPageBreak/>
        <w:t xml:space="preserve">prediction. For instance, a possible counterfactual explanation might be “your loan application was denied, but if you had $1000 less debt, you would </w:t>
      </w:r>
      <w:r>
        <w:rPr>
          <w:spacing w:val="-3"/>
        </w:rPr>
        <w:t xml:space="preserve">have </w:t>
      </w:r>
      <w:r>
        <w:t xml:space="preserve">qualified for the </w:t>
      </w:r>
      <w:r>
        <w:rPr>
          <w:spacing w:val="-3"/>
        </w:rPr>
        <w:t xml:space="preserve">loan.” </w:t>
      </w:r>
      <w:r>
        <w:t xml:space="preserve">This type of explanation can suffer from </w:t>
      </w:r>
      <w:proofErr w:type="gramStart"/>
      <w:r>
        <w:rPr>
          <w:spacing w:val="-3"/>
        </w:rPr>
        <w:t xml:space="preserve">key  </w:t>
      </w:r>
      <w:r>
        <w:t>issue</w:t>
      </w:r>
      <w:proofErr w:type="gramEnd"/>
      <w:r>
        <w:t xml:space="preserve"> (iv) discussed above, about combining information outside the database with the black box. In </w:t>
      </w:r>
      <w:proofErr w:type="gramStart"/>
      <w:r>
        <w:t xml:space="preserve">particular,   </w:t>
      </w:r>
      <w:proofErr w:type="gramEnd"/>
      <w:r>
        <w:t xml:space="preserve">the “minimal” change to the input might be different for different individuals. Appendix </w:t>
      </w:r>
      <w:hyperlink w:anchor="_bookmark76" w:history="1">
        <w:r>
          <w:t>C</w:t>
        </w:r>
      </w:hyperlink>
      <w:r>
        <w:t xml:space="preserve"> discusses in </w:t>
      </w:r>
      <w:proofErr w:type="gramStart"/>
      <w:r>
        <w:t>more  depth</w:t>
      </w:r>
      <w:proofErr w:type="gramEnd"/>
      <w:r>
        <w:rPr>
          <w:spacing w:val="-6"/>
        </w:rPr>
        <w:t xml:space="preserve"> </w:t>
      </w:r>
      <w:r>
        <w:t>why</w:t>
      </w:r>
      <w:r>
        <w:rPr>
          <w:spacing w:val="-6"/>
        </w:rPr>
        <w:t xml:space="preserve"> </w:t>
      </w:r>
      <w:r>
        <w:t>counterfactual</w:t>
      </w:r>
      <w:r>
        <w:rPr>
          <w:spacing w:val="-6"/>
        </w:rPr>
        <w:t xml:space="preserve"> </w:t>
      </w:r>
      <w:r>
        <w:t>explanations</w:t>
      </w:r>
      <w:r>
        <w:rPr>
          <w:spacing w:val="-6"/>
        </w:rPr>
        <w:t xml:space="preserve"> </w:t>
      </w:r>
      <w:r>
        <w:t>generally</w:t>
      </w:r>
      <w:r>
        <w:rPr>
          <w:spacing w:val="-6"/>
        </w:rPr>
        <w:t xml:space="preserve"> </w:t>
      </w:r>
      <w:r>
        <w:t>do</w:t>
      </w:r>
      <w:r>
        <w:rPr>
          <w:spacing w:val="-6"/>
        </w:rPr>
        <w:t xml:space="preserve"> </w:t>
      </w:r>
      <w:r>
        <w:t>not</w:t>
      </w:r>
      <w:r>
        <w:rPr>
          <w:spacing w:val="-6"/>
        </w:rPr>
        <w:t xml:space="preserve"> </w:t>
      </w:r>
      <w:r>
        <w:t>suffice</w:t>
      </w:r>
      <w:r>
        <w:rPr>
          <w:spacing w:val="-6"/>
        </w:rPr>
        <w:t xml:space="preserve"> </w:t>
      </w:r>
      <w:r>
        <w:t>for</w:t>
      </w:r>
      <w:r>
        <w:rPr>
          <w:spacing w:val="-6"/>
        </w:rPr>
        <w:t xml:space="preserve"> </w:t>
      </w:r>
      <w:r>
        <w:t>high</w:t>
      </w:r>
      <w:r>
        <w:rPr>
          <w:spacing w:val="-6"/>
        </w:rPr>
        <w:t xml:space="preserve"> </w:t>
      </w:r>
      <w:r>
        <w:t>stakes</w:t>
      </w:r>
      <w:r>
        <w:rPr>
          <w:spacing w:val="-6"/>
        </w:rPr>
        <w:t xml:space="preserve"> </w:t>
      </w:r>
      <w:r>
        <w:t>decisions</w:t>
      </w:r>
      <w:r>
        <w:rPr>
          <w:spacing w:val="-6"/>
        </w:rPr>
        <w:t xml:space="preserve"> </w:t>
      </w:r>
      <w:r>
        <w:t>of</w:t>
      </w:r>
      <w:r>
        <w:rPr>
          <w:spacing w:val="-6"/>
        </w:rPr>
        <w:t xml:space="preserve"> </w:t>
      </w:r>
      <w:r>
        <w:t>black</w:t>
      </w:r>
      <w:r>
        <w:rPr>
          <w:spacing w:val="-6"/>
        </w:rPr>
        <w:t xml:space="preserve"> </w:t>
      </w:r>
      <w:r>
        <w:t>boxes.</w:t>
      </w:r>
    </w:p>
    <w:p w14:paraId="6339398D" w14:textId="77777777" w:rsidR="00BA57F8" w:rsidRDefault="00BA57F8">
      <w:pPr>
        <w:pStyle w:val="BodyText"/>
        <w:spacing w:before="7"/>
        <w:jc w:val="left"/>
        <w:rPr>
          <w:sz w:val="23"/>
        </w:rPr>
      </w:pPr>
    </w:p>
    <w:p w14:paraId="6339398E" w14:textId="77777777" w:rsidR="00BA57F8" w:rsidRDefault="00000000">
      <w:pPr>
        <w:pStyle w:val="Heading2"/>
        <w:numPr>
          <w:ilvl w:val="0"/>
          <w:numId w:val="3"/>
        </w:numPr>
        <w:tabs>
          <w:tab w:val="left" w:pos="462"/>
        </w:tabs>
        <w:spacing w:line="256" w:lineRule="auto"/>
        <w:ind w:right="155" w:hanging="8"/>
      </w:pPr>
      <w:r>
        <w:t xml:space="preserve">Interpretable models can entail significant </w:t>
      </w:r>
      <w:proofErr w:type="gramStart"/>
      <w:r>
        <w:t>effort  to</w:t>
      </w:r>
      <w:proofErr w:type="gramEnd"/>
      <w:r>
        <w:t xml:space="preserve">  construct,  in  terms  of  both  computation  and domain</w:t>
      </w:r>
      <w:r>
        <w:rPr>
          <w:spacing w:val="-11"/>
        </w:rPr>
        <w:t xml:space="preserve"> </w:t>
      </w:r>
      <w:r>
        <w:t>expertise.</w:t>
      </w:r>
    </w:p>
    <w:p w14:paraId="6339398F" w14:textId="77777777" w:rsidR="00BA57F8" w:rsidRDefault="00000000">
      <w:pPr>
        <w:pStyle w:val="BodyText"/>
        <w:spacing w:line="256" w:lineRule="auto"/>
        <w:ind w:right="146" w:firstLine="338"/>
      </w:pPr>
      <w:r>
        <w:t xml:space="preserve">As discussed above, interpretability usually translates in practice to a set of application-specific constraints   on the model. Solving constrained problems is generally harder than solving unconstrained problems. Domain expertise is needed to construct the definition of interpretability for the domain, and the features for machine learning. For data that are unconfounded, complete, and clean, it is much easier to use a black box machine learning method than to troubleshoot and solve computationally hard problems. </w:t>
      </w:r>
      <w:r>
        <w:rPr>
          <w:spacing w:val="-4"/>
        </w:rPr>
        <w:t xml:space="preserve">However, </w:t>
      </w:r>
      <w:r>
        <w:t xml:space="preserve">for high-stakes decisions, analyst time and computational time are less expensive than the cost of having a flawed or overly complicated model.  That is, it is worthwhile to devote extra effort and cost into constructing a high-quality   model. But </w:t>
      </w:r>
      <w:r>
        <w:rPr>
          <w:spacing w:val="-3"/>
        </w:rPr>
        <w:t xml:space="preserve">even </w:t>
      </w:r>
      <w:r>
        <w:t xml:space="preserve">so, many organizations do not </w:t>
      </w:r>
      <w:r>
        <w:rPr>
          <w:spacing w:val="-3"/>
        </w:rPr>
        <w:t xml:space="preserve">have </w:t>
      </w:r>
      <w:r>
        <w:t xml:space="preserve">analysts who </w:t>
      </w:r>
      <w:r>
        <w:rPr>
          <w:spacing w:val="-3"/>
        </w:rPr>
        <w:t xml:space="preserve">have </w:t>
      </w:r>
      <w:r>
        <w:t>the training or expertise to construct interpretable models at</w:t>
      </w:r>
      <w:r>
        <w:rPr>
          <w:spacing w:val="-11"/>
        </w:rPr>
        <w:t xml:space="preserve"> </w:t>
      </w:r>
      <w:r>
        <w:t>all.</w:t>
      </w:r>
    </w:p>
    <w:p w14:paraId="63393990" w14:textId="77777777" w:rsidR="00BA57F8" w:rsidRDefault="00000000">
      <w:pPr>
        <w:pStyle w:val="BodyText"/>
        <w:spacing w:line="256" w:lineRule="auto"/>
        <w:ind w:right="153" w:firstLine="338"/>
      </w:pPr>
      <w:proofErr w:type="gramStart"/>
      <w:r>
        <w:t>Some  companies</w:t>
      </w:r>
      <w:proofErr w:type="gramEnd"/>
      <w:r>
        <w:t xml:space="preserve">  have  started  to  provide  interpretable  ML  solutions  using  proprietary  software.   While this is a step in the right direction, it is not clear that the proprietary software is better than publicly available software.  </w:t>
      </w:r>
      <w:proofErr w:type="gramStart"/>
      <w:r>
        <w:t>For  instance</w:t>
      </w:r>
      <w:proofErr w:type="gramEnd"/>
      <w:r>
        <w:t>,  claims  made  by  some  companies  about  performance  of  their  proprietary  algorithms are not impressive (e.g., Interpretable AI, whose decision tree performance using mixed integer programming software in 2017 is reported to be often beaten by or comparable to the 1984 Classification and Regression Tree algorithm, CART).</w:t>
      </w:r>
    </w:p>
    <w:p w14:paraId="63393991" w14:textId="77777777" w:rsidR="00BA57F8" w:rsidRDefault="00000000">
      <w:pPr>
        <w:pStyle w:val="BodyText"/>
        <w:spacing w:line="256" w:lineRule="auto"/>
        <w:ind w:right="115" w:firstLine="338"/>
      </w:pPr>
      <w:proofErr w:type="gramStart"/>
      <w:r>
        <w:t>As  discussed</w:t>
      </w:r>
      <w:proofErr w:type="gramEnd"/>
      <w:r>
        <w:t xml:space="preserve">  earlier,  interpretability  constraints  (like  sparsity)  lead  to  optimization  problems  that  </w:t>
      </w:r>
      <w:r>
        <w:rPr>
          <w:spacing w:val="-3"/>
        </w:rPr>
        <w:t xml:space="preserve">have </w:t>
      </w:r>
      <w:r>
        <w:t xml:space="preserve">been proven to be computationally hard in the worst case.  The theoretical hardness of these problems does         not mean we cannot solve them, though in real cases, these optimization problems are often difficult to solve. Major improvements </w:t>
      </w:r>
      <w:r>
        <w:rPr>
          <w:spacing w:val="-3"/>
        </w:rPr>
        <w:t xml:space="preserve">have </w:t>
      </w:r>
      <w:r>
        <w:t>been made in the last decade, and some are discussed later in the Challenges section. Explanation methods, on the other hand, are usually based on derivatives, which lead to easier gradient-based optimization.</w:t>
      </w:r>
    </w:p>
    <w:p w14:paraId="63393992" w14:textId="77777777" w:rsidR="00BA57F8" w:rsidRDefault="00BA57F8">
      <w:pPr>
        <w:pStyle w:val="BodyText"/>
        <w:spacing w:before="6"/>
        <w:jc w:val="left"/>
        <w:rPr>
          <w:sz w:val="23"/>
        </w:rPr>
      </w:pPr>
    </w:p>
    <w:p w14:paraId="63393993" w14:textId="77777777" w:rsidR="00BA57F8" w:rsidRDefault="00000000">
      <w:pPr>
        <w:pStyle w:val="Heading2"/>
        <w:numPr>
          <w:ilvl w:val="0"/>
          <w:numId w:val="3"/>
        </w:numPr>
        <w:tabs>
          <w:tab w:val="left" w:pos="491"/>
        </w:tabs>
        <w:spacing w:before="1"/>
        <w:ind w:left="490" w:hanging="382"/>
      </w:pPr>
      <w:r>
        <w:t>Black</w:t>
      </w:r>
      <w:r>
        <w:rPr>
          <w:spacing w:val="-7"/>
        </w:rPr>
        <w:t xml:space="preserve"> </w:t>
      </w:r>
      <w:r>
        <w:t>box</w:t>
      </w:r>
      <w:r>
        <w:rPr>
          <w:spacing w:val="-7"/>
        </w:rPr>
        <w:t xml:space="preserve"> </w:t>
      </w:r>
      <w:r>
        <w:t>models</w:t>
      </w:r>
      <w:r>
        <w:rPr>
          <w:spacing w:val="-7"/>
        </w:rPr>
        <w:t xml:space="preserve"> </w:t>
      </w:r>
      <w:r>
        <w:t>seem</w:t>
      </w:r>
      <w:r>
        <w:rPr>
          <w:spacing w:val="-7"/>
        </w:rPr>
        <w:t xml:space="preserve"> </w:t>
      </w:r>
      <w:r>
        <w:t>to</w:t>
      </w:r>
      <w:r>
        <w:rPr>
          <w:spacing w:val="-7"/>
        </w:rPr>
        <w:t xml:space="preserve"> </w:t>
      </w:r>
      <w:r>
        <w:t>uncover</w:t>
      </w:r>
      <w:r>
        <w:rPr>
          <w:spacing w:val="-7"/>
        </w:rPr>
        <w:t xml:space="preserve"> </w:t>
      </w:r>
      <w:r>
        <w:t>“hidden</w:t>
      </w:r>
      <w:r>
        <w:rPr>
          <w:spacing w:val="-7"/>
        </w:rPr>
        <w:t xml:space="preserve"> </w:t>
      </w:r>
      <w:r>
        <w:t>patterns.”</w:t>
      </w:r>
    </w:p>
    <w:p w14:paraId="63393994" w14:textId="77777777" w:rsidR="00BA57F8" w:rsidRDefault="00000000">
      <w:pPr>
        <w:pStyle w:val="BodyText"/>
        <w:spacing w:before="18" w:line="256" w:lineRule="auto"/>
        <w:ind w:right="153" w:firstLine="338"/>
      </w:pPr>
      <w:r>
        <w:t xml:space="preserve">The fact that many scientists </w:t>
      </w:r>
      <w:r>
        <w:rPr>
          <w:spacing w:val="-3"/>
        </w:rPr>
        <w:t xml:space="preserve">have </w:t>
      </w:r>
      <w:r>
        <w:t xml:space="preserve">difficulty constructing interpretable models may be fueling the belief that black boxes </w:t>
      </w:r>
      <w:r>
        <w:rPr>
          <w:spacing w:val="-3"/>
        </w:rPr>
        <w:t xml:space="preserve">have </w:t>
      </w:r>
      <w:r>
        <w:t xml:space="preserve">the ability to uncover subtle hidden patterns in the data that the user was not previously </w:t>
      </w:r>
      <w:proofErr w:type="gramStart"/>
      <w:r>
        <w:t>aware  of</w:t>
      </w:r>
      <w:proofErr w:type="gramEnd"/>
      <w:r>
        <w:t xml:space="preserve">. A transparent model may be able to uncover these same patterns. If the pattern in the data was important enough that a black box model could leverage it to obtain better predictions, an interpretable model might also locate the same pattern and use it. Again, this depends on the machine learning researcher’s ability to create accurate-yet-interpretable models. The researcher needs to create a model that has the capability of </w:t>
      </w:r>
      <w:proofErr w:type="gramStart"/>
      <w:r>
        <w:t>uncovering  the</w:t>
      </w:r>
      <w:proofErr w:type="gramEnd"/>
      <w:r>
        <w:t xml:space="preserve"> types of patterns that the user would find interpretable, but also the model needs to be flexible enough to fit  the data accurately. This, and the optimization challenges discussed above, are where the difficulty lies with constructing interpretable</w:t>
      </w:r>
      <w:r>
        <w:rPr>
          <w:spacing w:val="-19"/>
        </w:rPr>
        <w:t xml:space="preserve"> </w:t>
      </w:r>
      <w:r>
        <w:t>models.</w:t>
      </w:r>
    </w:p>
    <w:p w14:paraId="63393995" w14:textId="77777777" w:rsidR="00BA57F8" w:rsidRDefault="00BA57F8">
      <w:pPr>
        <w:pStyle w:val="BodyText"/>
        <w:spacing w:before="8"/>
        <w:jc w:val="left"/>
        <w:rPr>
          <w:sz w:val="32"/>
        </w:rPr>
      </w:pPr>
    </w:p>
    <w:p w14:paraId="63393996" w14:textId="77777777" w:rsidR="00BA57F8" w:rsidRDefault="00000000">
      <w:pPr>
        <w:pStyle w:val="Heading1"/>
        <w:numPr>
          <w:ilvl w:val="0"/>
          <w:numId w:val="5"/>
        </w:numPr>
        <w:tabs>
          <w:tab w:val="left" w:pos="547"/>
        </w:tabs>
        <w:ind w:hanging="430"/>
      </w:pPr>
      <w:bookmarkStart w:id="7" w:name="4_Encouraging_Responsible_ML_Governance"/>
      <w:bookmarkEnd w:id="7"/>
      <w:proofErr w:type="gramStart"/>
      <w:r>
        <w:t>Encouraging  Responsible</w:t>
      </w:r>
      <w:proofErr w:type="gramEnd"/>
      <w:r>
        <w:t xml:space="preserve">  ML</w:t>
      </w:r>
      <w:r>
        <w:rPr>
          <w:spacing w:val="-28"/>
        </w:rPr>
        <w:t xml:space="preserve"> </w:t>
      </w:r>
      <w:r>
        <w:t>Governance</w:t>
      </w:r>
    </w:p>
    <w:p w14:paraId="63393997" w14:textId="77777777" w:rsidR="00BA57F8" w:rsidRDefault="00000000">
      <w:pPr>
        <w:pStyle w:val="BodyText"/>
        <w:spacing w:before="230" w:line="256" w:lineRule="auto"/>
        <w:ind w:right="126"/>
        <w:rPr>
          <w:rFonts w:ascii="Courier New" w:hAnsi="Courier New"/>
        </w:rPr>
      </w:pPr>
      <w:r>
        <w:t>Currently the European Union’s revolutionary General Data Protection Regulation and other AI regulation      plans govern “right to an explanation,” where only an explanation is required, not an interpretable model [</w:t>
      </w:r>
      <w:hyperlink w:anchor="_bookmark42" w:history="1">
        <w:r>
          <w:t>36</w:t>
        </w:r>
      </w:hyperlink>
      <w:r>
        <w:t xml:space="preserve">],      in particular “The data subject shall </w:t>
      </w:r>
      <w:r>
        <w:rPr>
          <w:spacing w:val="-3"/>
        </w:rPr>
        <w:t xml:space="preserve">have </w:t>
      </w:r>
      <w:r>
        <w:t>the right not to be subject to a decision based solely on automated processing, including profiling, which produces legal effects concerning him or her or similarly significantly affects</w:t>
      </w:r>
      <w:r>
        <w:rPr>
          <w:spacing w:val="-18"/>
        </w:rPr>
        <w:t xml:space="preserve"> </w:t>
      </w:r>
      <w:r>
        <w:t>him</w:t>
      </w:r>
      <w:r>
        <w:rPr>
          <w:spacing w:val="-18"/>
        </w:rPr>
        <w:t xml:space="preserve"> </w:t>
      </w:r>
      <w:r>
        <w:t>or</w:t>
      </w:r>
      <w:r>
        <w:rPr>
          <w:spacing w:val="-18"/>
        </w:rPr>
        <w:t xml:space="preserve"> </w:t>
      </w:r>
      <w:r>
        <w:t>her”</w:t>
      </w:r>
      <w:r>
        <w:rPr>
          <w:spacing w:val="-18"/>
        </w:rPr>
        <w:t xml:space="preserve"> </w:t>
      </w:r>
      <w:r>
        <w:t>(Article</w:t>
      </w:r>
      <w:r>
        <w:rPr>
          <w:spacing w:val="-18"/>
        </w:rPr>
        <w:t xml:space="preserve"> </w:t>
      </w:r>
      <w:r>
        <w:t>22</w:t>
      </w:r>
      <w:r>
        <w:rPr>
          <w:spacing w:val="-18"/>
        </w:rPr>
        <w:t xml:space="preserve"> </w:t>
      </w:r>
      <w:r>
        <w:t>of</w:t>
      </w:r>
      <w:r>
        <w:rPr>
          <w:spacing w:val="-18"/>
        </w:rPr>
        <w:t xml:space="preserve"> </w:t>
      </w:r>
      <w:r>
        <w:t>GDPR</w:t>
      </w:r>
      <w:r>
        <w:rPr>
          <w:spacing w:val="-18"/>
        </w:rPr>
        <w:t xml:space="preserve"> </w:t>
      </w:r>
      <w:r>
        <w:t>regulations</w:t>
      </w:r>
      <w:r>
        <w:rPr>
          <w:spacing w:val="-18"/>
        </w:rPr>
        <w:t xml:space="preserve"> </w:t>
      </w:r>
      <w:r>
        <w:t>from</w:t>
      </w:r>
      <w:r>
        <w:rPr>
          <w:spacing w:val="-18"/>
        </w:rPr>
        <w:t xml:space="preserve"> </w:t>
      </w:r>
      <w:hyperlink r:id="rId15">
        <w:r>
          <w:rPr>
            <w:rFonts w:ascii="Courier New" w:hAnsi="Courier New"/>
          </w:rPr>
          <w:t>http://www.privacy-regulation.eu/en/</w:t>
        </w:r>
      </w:hyperlink>
    </w:p>
    <w:p w14:paraId="63393998" w14:textId="77777777" w:rsidR="00BA57F8" w:rsidRDefault="00BA57F8">
      <w:pPr>
        <w:spacing w:line="256" w:lineRule="auto"/>
        <w:rPr>
          <w:rFonts w:ascii="Courier New" w:hAnsi="Courier New"/>
        </w:rPr>
        <w:sectPr w:rsidR="00BA57F8">
          <w:pgSz w:w="12240" w:h="15840"/>
          <w:pgMar w:top="1400" w:right="1140" w:bottom="720" w:left="1180" w:header="0" w:footer="539" w:gutter="0"/>
          <w:cols w:space="720"/>
        </w:sectPr>
      </w:pPr>
    </w:p>
    <w:p w14:paraId="63393999" w14:textId="77777777" w:rsidR="00BA57F8" w:rsidRDefault="00000000">
      <w:pPr>
        <w:pStyle w:val="BodyText"/>
        <w:spacing w:before="71" w:line="247" w:lineRule="auto"/>
        <w:ind w:right="146"/>
      </w:pPr>
      <w:hyperlink r:id="rId16">
        <w:r>
          <w:rPr>
            <w:rFonts w:ascii="Courier New"/>
          </w:rPr>
          <w:t>22.htm</w:t>
        </w:r>
      </w:hyperlink>
      <w:r>
        <w:t xml:space="preserve">). If one were to provide an explanation for an automated decision, it is not clear whether the explanation is required to be accurate, complete, or faithful to the underlying model [e.g., see </w:t>
      </w:r>
      <w:hyperlink w:anchor="_bookmark43" w:history="1">
        <w:r>
          <w:t>37</w:t>
        </w:r>
      </w:hyperlink>
      <w:r>
        <w:t>]. Less-than-satisfactory explanations can easily undermine these new policies.</w:t>
      </w:r>
    </w:p>
    <w:p w14:paraId="6339399A" w14:textId="77777777" w:rsidR="00BA57F8" w:rsidRDefault="00000000">
      <w:pPr>
        <w:pStyle w:val="BodyText"/>
        <w:spacing w:before="10" w:line="256" w:lineRule="auto"/>
        <w:ind w:right="126" w:firstLine="338"/>
      </w:pPr>
      <w:r>
        <w:t xml:space="preserve">Let us consider a possible mandate that, for certain high-stakes decisions, </w:t>
      </w:r>
      <w:r>
        <w:rPr>
          <w:i/>
        </w:rPr>
        <w:t>no black box should be deployed when there exists an interpretable model with the same level of performance</w:t>
      </w:r>
      <w:r>
        <w:t xml:space="preserve">. If such a mandate were deployed, organizations that produce and sell black box models could then be held accountable if an equally accurate transparent model exists. It could be considered a form of false advertising to sell a black box model if there is     an </w:t>
      </w:r>
      <w:proofErr w:type="gramStart"/>
      <w:r>
        <w:t>equally-accurate</w:t>
      </w:r>
      <w:proofErr w:type="gramEnd"/>
      <w:r>
        <w:t xml:space="preserve"> interpretable model. The onus would then fall on organizations to produce black box models only when no transparent model exists for the same</w:t>
      </w:r>
      <w:r>
        <w:rPr>
          <w:spacing w:val="-22"/>
        </w:rPr>
        <w:t xml:space="preserve"> </w:t>
      </w:r>
      <w:r>
        <w:t>task.</w:t>
      </w:r>
    </w:p>
    <w:p w14:paraId="6339399B" w14:textId="77777777" w:rsidR="00BA57F8" w:rsidRDefault="00000000">
      <w:pPr>
        <w:pStyle w:val="BodyText"/>
        <w:spacing w:line="256" w:lineRule="auto"/>
        <w:ind w:left="108" w:right="146" w:firstLine="346"/>
      </w:pPr>
      <w:r>
        <w:t xml:space="preserve">This possible mandate could produce a change in the business model for machine learning.  Opacity is   viewed as essential in protecting intellectual property, but it is at odds with the requirements of many </w:t>
      </w:r>
      <w:proofErr w:type="gramStart"/>
      <w:r>
        <w:t>domains  that</w:t>
      </w:r>
      <w:proofErr w:type="gramEnd"/>
      <w:r>
        <w:t xml:space="preserve"> </w:t>
      </w:r>
      <w:r>
        <w:rPr>
          <w:spacing w:val="-3"/>
        </w:rPr>
        <w:t xml:space="preserve">involve </w:t>
      </w:r>
      <w:r>
        <w:t xml:space="preserve">public health or welfare.  </w:t>
      </w:r>
      <w:r>
        <w:rPr>
          <w:spacing w:val="-4"/>
        </w:rPr>
        <w:t xml:space="preserve">However, </w:t>
      </w:r>
      <w:r>
        <w:t xml:space="preserve">the combination of opacity and </w:t>
      </w:r>
      <w:proofErr w:type="spellStart"/>
      <w:r>
        <w:t>explainability</w:t>
      </w:r>
      <w:proofErr w:type="spellEnd"/>
      <w:r>
        <w:t xml:space="preserve"> is not the only     way to incentivize machine learning experts to </w:t>
      </w:r>
      <w:r>
        <w:rPr>
          <w:spacing w:val="-3"/>
        </w:rPr>
        <w:t xml:space="preserve">invest </w:t>
      </w:r>
      <w:r>
        <w:t xml:space="preserve">in creating such systems. Compensation for developing an interpretable model could be provided in a lump sum, and the model could be released to the public. The </w:t>
      </w:r>
      <w:proofErr w:type="gramStart"/>
      <w:r>
        <w:t>creator  of</w:t>
      </w:r>
      <w:proofErr w:type="gramEnd"/>
      <w:r>
        <w:t xml:space="preserve"> the model would not be able to profit from licensing the model over a period of time, but the fact that the models are useful for public good applications would make these problems appeal to academics and charitable foundations.</w:t>
      </w:r>
    </w:p>
    <w:p w14:paraId="6339399C" w14:textId="77777777" w:rsidR="00BA57F8" w:rsidRDefault="00000000">
      <w:pPr>
        <w:pStyle w:val="BodyText"/>
        <w:spacing w:line="256" w:lineRule="auto"/>
        <w:ind w:left="110" w:right="117" w:firstLine="344"/>
      </w:pPr>
      <w:r>
        <w:t xml:space="preserve">This proposal will not solve all problems, but </w:t>
      </w:r>
      <w:proofErr w:type="gramStart"/>
      <w:r>
        <w:t>it  could</w:t>
      </w:r>
      <w:proofErr w:type="gramEnd"/>
      <w:r>
        <w:t xml:space="preserve">  at  least  rule  out  companies  selling  recidivism prediction models, possibly credit scoring models, and other kinds of models where we can construct accurate- yet-interpretable alternatives. If applied too broadly, it could reduce industrial participation in cases </w:t>
      </w:r>
      <w:proofErr w:type="gramStart"/>
      <w:r>
        <w:t>where  machine</w:t>
      </w:r>
      <w:proofErr w:type="gramEnd"/>
      <w:r>
        <w:rPr>
          <w:spacing w:val="-11"/>
        </w:rPr>
        <w:t xml:space="preserve"> </w:t>
      </w:r>
      <w:r>
        <w:t>learning</w:t>
      </w:r>
      <w:r>
        <w:rPr>
          <w:spacing w:val="-11"/>
        </w:rPr>
        <w:t xml:space="preserve"> </w:t>
      </w:r>
      <w:r>
        <w:t>might</w:t>
      </w:r>
      <w:r>
        <w:rPr>
          <w:spacing w:val="-11"/>
        </w:rPr>
        <w:t xml:space="preserve"> </w:t>
      </w:r>
      <w:r>
        <w:t>benefit</w:t>
      </w:r>
      <w:r>
        <w:rPr>
          <w:spacing w:val="-11"/>
        </w:rPr>
        <w:t xml:space="preserve"> </w:t>
      </w:r>
      <w:r>
        <w:t>society.</w:t>
      </w:r>
    </w:p>
    <w:p w14:paraId="6339399D" w14:textId="77777777" w:rsidR="00BA57F8" w:rsidRDefault="00000000">
      <w:pPr>
        <w:pStyle w:val="BodyText"/>
        <w:spacing w:line="256" w:lineRule="auto"/>
        <w:ind w:right="126" w:firstLine="338"/>
      </w:pPr>
      <w:r>
        <w:t>Consider a second proposal, which is weaker than the one provided above, but which might have a similar effect. Let us consider the possibility that organizations that introduce black box models would be mandated to report the accuracy of interpretable modeling methods. In that case, one could more easily determine whether the accuracy/interpretability trade-off claimed by the organization is worthwhile. This also forces the organization to try using interpretable modeling methods. It also encourages the organization to use these methods carefully, otherwise risking the possibility of criticism.</w:t>
      </w:r>
    </w:p>
    <w:p w14:paraId="6339399E" w14:textId="77777777" w:rsidR="00BA57F8" w:rsidRDefault="00000000">
      <w:pPr>
        <w:pStyle w:val="BodyText"/>
        <w:spacing w:line="256" w:lineRule="auto"/>
        <w:ind w:right="153" w:firstLine="338"/>
      </w:pPr>
      <w:r>
        <w:t xml:space="preserve">As mentioned earlier, I </w:t>
      </w:r>
      <w:r>
        <w:rPr>
          <w:spacing w:val="-3"/>
        </w:rPr>
        <w:t xml:space="preserve">have </w:t>
      </w:r>
      <w:r>
        <w:t xml:space="preserve">not yet found a high-stakes application where a fully black box model is necessary, despite having worked on many applications. As long as we continue to allow for a broad definition    of interpretability that is adapted to the domain, we should be able to improve decision making for serious </w:t>
      </w:r>
      <w:proofErr w:type="gramStart"/>
      <w:r>
        <w:t>tasks  of</w:t>
      </w:r>
      <w:proofErr w:type="gramEnd"/>
      <w:r>
        <w:rPr>
          <w:spacing w:val="-11"/>
        </w:rPr>
        <w:t xml:space="preserve"> </w:t>
      </w:r>
      <w:r>
        <w:t>societal</w:t>
      </w:r>
      <w:r>
        <w:rPr>
          <w:spacing w:val="-11"/>
        </w:rPr>
        <w:t xml:space="preserve"> </w:t>
      </w:r>
      <w:r>
        <w:t>importance.</w:t>
      </w:r>
      <w:r>
        <w:rPr>
          <w:spacing w:val="-1"/>
        </w:rPr>
        <w:t xml:space="preserve"> </w:t>
      </w:r>
      <w:r>
        <w:rPr>
          <w:spacing w:val="-4"/>
        </w:rPr>
        <w:t>However,</w:t>
      </w:r>
      <w:r>
        <w:rPr>
          <w:spacing w:val="-11"/>
        </w:rPr>
        <w:t xml:space="preserve"> </w:t>
      </w:r>
      <w:proofErr w:type="gramStart"/>
      <w:r>
        <w:t>in</w:t>
      </w:r>
      <w:r>
        <w:rPr>
          <w:spacing w:val="-11"/>
        </w:rPr>
        <w:t xml:space="preserve"> </w:t>
      </w:r>
      <w:r>
        <w:t>order</w:t>
      </w:r>
      <w:r>
        <w:rPr>
          <w:spacing w:val="-11"/>
        </w:rPr>
        <w:t xml:space="preserve"> </w:t>
      </w:r>
      <w:r>
        <w:t>for</w:t>
      </w:r>
      <w:proofErr w:type="gramEnd"/>
      <w:r>
        <w:rPr>
          <w:spacing w:val="-11"/>
        </w:rPr>
        <w:t xml:space="preserve"> </w:t>
      </w:r>
      <w:r>
        <w:t>people</w:t>
      </w:r>
      <w:r>
        <w:rPr>
          <w:spacing w:val="-11"/>
        </w:rPr>
        <w:t xml:space="preserve"> </w:t>
      </w:r>
      <w:r>
        <w:t>to</w:t>
      </w:r>
      <w:r>
        <w:rPr>
          <w:spacing w:val="-11"/>
        </w:rPr>
        <w:t xml:space="preserve"> </w:t>
      </w:r>
      <w:r>
        <w:t>design</w:t>
      </w:r>
      <w:r>
        <w:rPr>
          <w:spacing w:val="-11"/>
        </w:rPr>
        <w:t xml:space="preserve"> </w:t>
      </w:r>
      <w:r>
        <w:t>interpretable</w:t>
      </w:r>
      <w:r>
        <w:rPr>
          <w:spacing w:val="-11"/>
        </w:rPr>
        <w:t xml:space="preserve"> </w:t>
      </w:r>
      <w:r>
        <w:t>models,</w:t>
      </w:r>
      <w:r>
        <w:rPr>
          <w:spacing w:val="-11"/>
        </w:rPr>
        <w:t xml:space="preserve"> </w:t>
      </w:r>
      <w:r>
        <w:t>the</w:t>
      </w:r>
      <w:r>
        <w:rPr>
          <w:spacing w:val="-11"/>
        </w:rPr>
        <w:t xml:space="preserve"> </w:t>
      </w:r>
      <w:r>
        <w:t>technology</w:t>
      </w:r>
      <w:r>
        <w:rPr>
          <w:spacing w:val="-11"/>
        </w:rPr>
        <w:t xml:space="preserve"> </w:t>
      </w:r>
      <w:r>
        <w:t>must</w:t>
      </w:r>
      <w:r>
        <w:rPr>
          <w:spacing w:val="-11"/>
        </w:rPr>
        <w:t xml:space="preserve"> </w:t>
      </w:r>
      <w:r>
        <w:t>exist</w:t>
      </w:r>
      <w:r>
        <w:rPr>
          <w:spacing w:val="-11"/>
        </w:rPr>
        <w:t xml:space="preserve"> </w:t>
      </w:r>
      <w:r>
        <w:t>to</w:t>
      </w:r>
      <w:r>
        <w:rPr>
          <w:spacing w:val="3"/>
        </w:rPr>
        <w:t xml:space="preserve"> </w:t>
      </w:r>
      <w:r>
        <w:t>do</w:t>
      </w:r>
      <w:r>
        <w:rPr>
          <w:spacing w:val="1"/>
        </w:rPr>
        <w:t xml:space="preserve"> </w:t>
      </w:r>
      <w:r>
        <w:t xml:space="preserve">so. As discussed earlier, there is a formidable computational hurdle in designing interpretable models, </w:t>
      </w:r>
      <w:r>
        <w:rPr>
          <w:spacing w:val="-3"/>
        </w:rPr>
        <w:t xml:space="preserve">even </w:t>
      </w:r>
      <w:r>
        <w:t>for standard structured data with already-meaningful</w:t>
      </w:r>
      <w:r>
        <w:rPr>
          <w:spacing w:val="-28"/>
        </w:rPr>
        <w:t xml:space="preserve"> </w:t>
      </w:r>
      <w:r>
        <w:t>features.</w:t>
      </w:r>
    </w:p>
    <w:p w14:paraId="6339399F" w14:textId="77777777" w:rsidR="00BA57F8" w:rsidRDefault="00BA57F8">
      <w:pPr>
        <w:pStyle w:val="BodyText"/>
        <w:spacing w:before="7"/>
        <w:jc w:val="left"/>
        <w:rPr>
          <w:sz w:val="32"/>
        </w:rPr>
      </w:pPr>
    </w:p>
    <w:p w14:paraId="633939A0" w14:textId="77777777" w:rsidR="00BA57F8" w:rsidRDefault="00000000">
      <w:pPr>
        <w:pStyle w:val="Heading1"/>
        <w:numPr>
          <w:ilvl w:val="0"/>
          <w:numId w:val="5"/>
        </w:numPr>
        <w:tabs>
          <w:tab w:val="left" w:pos="547"/>
        </w:tabs>
        <w:ind w:hanging="430"/>
      </w:pPr>
      <w:bookmarkStart w:id="8" w:name="5_Algorithmic_Challenges_in_Interpretabl"/>
      <w:bookmarkEnd w:id="8"/>
      <w:r>
        <w:t xml:space="preserve">Algorithmic Challenges in </w:t>
      </w:r>
      <w:proofErr w:type="gramStart"/>
      <w:r>
        <w:t xml:space="preserve">Interpretable </w:t>
      </w:r>
      <w:r>
        <w:rPr>
          <w:spacing w:val="49"/>
        </w:rPr>
        <w:t xml:space="preserve"> </w:t>
      </w:r>
      <w:r>
        <w:t>ML</w:t>
      </w:r>
      <w:proofErr w:type="gramEnd"/>
    </w:p>
    <w:p w14:paraId="633939A1" w14:textId="77777777" w:rsidR="00BA57F8" w:rsidRDefault="00000000">
      <w:pPr>
        <w:pStyle w:val="BodyText"/>
        <w:spacing w:before="230" w:line="256" w:lineRule="auto"/>
        <w:ind w:right="146" w:hanging="11"/>
      </w:pPr>
      <w:r>
        <w:t xml:space="preserve">What if every black box machine learning model could be replaced with one that was equally accurate but        also interpretable? If we could do this, we would identify flaws in our models and data that we could not see before. Perhaps we could prevent some of the poor decisions in criminal justice and medicine that are caused by problems with using black box models. </w:t>
      </w:r>
      <w:r>
        <w:rPr>
          <w:spacing w:val="-9"/>
        </w:rPr>
        <w:t xml:space="preserve">We </w:t>
      </w:r>
      <w:r>
        <w:t>could also eliminate the need for explanations that are misleading    and often</w:t>
      </w:r>
      <w:r>
        <w:rPr>
          <w:spacing w:val="-7"/>
        </w:rPr>
        <w:t xml:space="preserve"> </w:t>
      </w:r>
      <w:r>
        <w:t>wrong.</w:t>
      </w:r>
    </w:p>
    <w:p w14:paraId="633939A2" w14:textId="77777777" w:rsidR="00BA57F8" w:rsidRDefault="00000000">
      <w:pPr>
        <w:pStyle w:val="BodyText"/>
        <w:spacing w:line="256" w:lineRule="auto"/>
        <w:ind w:left="108" w:right="146" w:firstLine="346"/>
      </w:pPr>
      <w:r>
        <w:t xml:space="preserve">Since interpretability is domain-specific, a large toolbox of possible techniques can come in </w:t>
      </w:r>
      <w:r>
        <w:rPr>
          <w:spacing w:val="-3"/>
        </w:rPr>
        <w:t xml:space="preserve">handy.  </w:t>
      </w:r>
      <w:r>
        <w:t xml:space="preserve">Below   we expand on three of the challenges for interpretable machine learning that appear often.  All three cases        </w:t>
      </w:r>
      <w:proofErr w:type="gramStart"/>
      <w:r>
        <w:rPr>
          <w:spacing w:val="-3"/>
        </w:rPr>
        <w:t xml:space="preserve">have  </w:t>
      </w:r>
      <w:r>
        <w:t>something</w:t>
      </w:r>
      <w:proofErr w:type="gramEnd"/>
      <w:r>
        <w:t xml:space="preserve"> in common:  people </w:t>
      </w:r>
      <w:r>
        <w:rPr>
          <w:spacing w:val="-3"/>
        </w:rPr>
        <w:t xml:space="preserve">have  </w:t>
      </w:r>
      <w:r>
        <w:t>been providing interpretable predictive models for these problems     for decades, and the human-designed models look just like the type of model we want to create with machine learning. I also discuss some of our current work on these well-known</w:t>
      </w:r>
      <w:r>
        <w:rPr>
          <w:spacing w:val="-23"/>
        </w:rPr>
        <w:t xml:space="preserve"> </w:t>
      </w:r>
      <w:r>
        <w:t>problems.</w:t>
      </w:r>
    </w:p>
    <w:p w14:paraId="633939A3" w14:textId="77777777" w:rsidR="00BA57F8" w:rsidRDefault="00000000">
      <w:pPr>
        <w:pStyle w:val="BodyText"/>
        <w:spacing w:line="256" w:lineRule="auto"/>
        <w:ind w:right="153" w:firstLine="338"/>
      </w:pPr>
      <w:r>
        <w:t xml:space="preserve">Each of these challenges is a representative from </w:t>
      </w:r>
      <w:proofErr w:type="gramStart"/>
      <w:r>
        <w:t>a  major</w:t>
      </w:r>
      <w:proofErr w:type="gramEnd"/>
      <w:r>
        <w:t xml:space="preserve">  class  of  models:  modeling  that  uses  logical conditions (Challenge 1), linear modeling (Challenge 2), and case-based reasoning (Challenge 3). By no means</w:t>
      </w:r>
    </w:p>
    <w:p w14:paraId="633939A4" w14:textId="77777777" w:rsidR="00BA57F8" w:rsidRDefault="00BA57F8">
      <w:pPr>
        <w:spacing w:line="256" w:lineRule="auto"/>
        <w:sectPr w:rsidR="00BA57F8">
          <w:pgSz w:w="12240" w:h="15840"/>
          <w:pgMar w:top="1400" w:right="1140" w:bottom="720" w:left="1180" w:header="0" w:footer="539" w:gutter="0"/>
          <w:cols w:space="720"/>
        </w:sectPr>
      </w:pPr>
    </w:p>
    <w:p w14:paraId="633939A5" w14:textId="77777777" w:rsidR="00BA57F8" w:rsidRDefault="00000000">
      <w:pPr>
        <w:pStyle w:val="BodyText"/>
        <w:spacing w:before="71" w:line="256" w:lineRule="auto"/>
        <w:ind w:right="153"/>
      </w:pPr>
      <w:r>
        <w:lastRenderedPageBreak/>
        <w:t xml:space="preserve">is this set of challenges close to encompassing the large number of domain-specific challenges that exist </w:t>
      </w:r>
      <w:proofErr w:type="gramStart"/>
      <w:r>
        <w:t>in  creating</w:t>
      </w:r>
      <w:proofErr w:type="gramEnd"/>
      <w:r>
        <w:t xml:space="preserve"> interpretable</w:t>
      </w:r>
      <w:r>
        <w:rPr>
          <w:spacing w:val="-16"/>
        </w:rPr>
        <w:t xml:space="preserve"> </w:t>
      </w:r>
      <w:r>
        <w:t>models.</w:t>
      </w:r>
    </w:p>
    <w:p w14:paraId="633939A6" w14:textId="77777777" w:rsidR="00BA57F8" w:rsidRDefault="00BA57F8">
      <w:pPr>
        <w:pStyle w:val="BodyText"/>
        <w:spacing w:before="1"/>
        <w:jc w:val="left"/>
        <w:rPr>
          <w:sz w:val="27"/>
        </w:rPr>
      </w:pPr>
    </w:p>
    <w:p w14:paraId="633939A7" w14:textId="77777777" w:rsidR="00BA57F8" w:rsidRDefault="00000000">
      <w:pPr>
        <w:pStyle w:val="Heading2"/>
        <w:ind w:left="115" w:firstLine="0"/>
      </w:pPr>
      <w:r>
        <w:t xml:space="preserve">Challenge #1: Constructing optimal logical </w:t>
      </w:r>
      <w:proofErr w:type="gramStart"/>
      <w:r>
        <w:t>models</w:t>
      </w:r>
      <w:proofErr w:type="gramEnd"/>
    </w:p>
    <w:p w14:paraId="633939A8" w14:textId="77777777" w:rsidR="00BA57F8" w:rsidRDefault="00000000">
      <w:pPr>
        <w:pStyle w:val="BodyText"/>
        <w:spacing w:before="165" w:line="256" w:lineRule="auto"/>
        <w:ind w:right="115" w:hanging="8"/>
      </w:pPr>
      <w:r>
        <w:t xml:space="preserve">A logical model consists of statements involving </w:t>
      </w:r>
      <w:r>
        <w:rPr>
          <w:spacing w:val="-5"/>
        </w:rPr>
        <w:t xml:space="preserve">“or,” </w:t>
      </w:r>
      <w:r>
        <w:rPr>
          <w:spacing w:val="-3"/>
        </w:rPr>
        <w:t xml:space="preserve">“and,” </w:t>
      </w:r>
      <w:r>
        <w:t xml:space="preserve">“if-then,” etc. The CORELS model in Figure </w:t>
      </w:r>
      <w:hyperlink w:anchor="_bookmark2" w:history="1">
        <w:r>
          <w:t>3</w:t>
        </w:r>
      </w:hyperlink>
      <w:r>
        <w:t xml:space="preserve"> is a logical model, called a </w:t>
      </w:r>
      <w:r>
        <w:rPr>
          <w:i/>
        </w:rPr>
        <w:t>rule list</w:t>
      </w:r>
      <w:r>
        <w:t>. Decision trees are logical models, as well as conjunctions of disjunctions (“</w:t>
      </w:r>
      <w:proofErr w:type="spellStart"/>
      <w:r>
        <w:t>or’s</w:t>
      </w:r>
      <w:proofErr w:type="spellEnd"/>
      <w:r>
        <w:t>” of “and’s” – for instance, IF condition A is true OR conditions B AND C are true, THEN predict yes, otherwise predict</w:t>
      </w:r>
      <w:r>
        <w:rPr>
          <w:spacing w:val="-6"/>
        </w:rPr>
        <w:t xml:space="preserve"> </w:t>
      </w:r>
      <w:r>
        <w:t>no).</w:t>
      </w:r>
    </w:p>
    <w:p w14:paraId="633939A9" w14:textId="77777777" w:rsidR="00BA57F8" w:rsidRDefault="00000000">
      <w:pPr>
        <w:pStyle w:val="BodyText"/>
        <w:spacing w:before="1" w:line="256" w:lineRule="auto"/>
        <w:ind w:right="126" w:firstLine="338"/>
      </w:pPr>
      <w:r>
        <w:t xml:space="preserve">Logical models </w:t>
      </w:r>
      <w:r>
        <w:rPr>
          <w:spacing w:val="-3"/>
        </w:rPr>
        <w:t xml:space="preserve">have </w:t>
      </w:r>
      <w:r>
        <w:t xml:space="preserve">been crafted by hand as </w:t>
      </w:r>
      <w:r>
        <w:rPr>
          <w:i/>
        </w:rPr>
        <w:t xml:space="preserve">expert systems </w:t>
      </w:r>
      <w:r>
        <w:t xml:space="preserve">as far back as the 1970’s.  Since then, there     </w:t>
      </w:r>
      <w:r>
        <w:rPr>
          <w:spacing w:val="-3"/>
        </w:rPr>
        <w:t xml:space="preserve">have </w:t>
      </w:r>
      <w:r>
        <w:t xml:space="preserve">been many heuristics for creating logical models; for instance, one might add logical conditions one by      one (greedily), and then prune conditions away that are not helpful (again, greedily). These heuristic methods   tend to be inaccurate and/or uninterpretable because they do not choose a globally best choice (or approximately best choice) for the logical </w:t>
      </w:r>
      <w:proofErr w:type="gramStart"/>
      <w:r>
        <w:t>conditions, and</w:t>
      </w:r>
      <w:proofErr w:type="gramEnd"/>
      <w:r>
        <w:t xml:space="preserve"> are not designed to be optimally sparse. They might use 200 logical conditions when the same accuracy could be obtained with 5 logical conditions.  [C4.5 and </w:t>
      </w:r>
      <w:r>
        <w:rPr>
          <w:spacing w:val="-4"/>
        </w:rPr>
        <w:t xml:space="preserve">CART  </w:t>
      </w:r>
      <w:hyperlink w:anchor="_bookmark44" w:history="1">
        <w:r>
          <w:t>38</w:t>
        </w:r>
      </w:hyperlink>
      <w:r>
        <w:t xml:space="preserve">, </w:t>
      </w:r>
      <w:hyperlink w:anchor="_bookmark45" w:history="1">
        <w:r>
          <w:t>39</w:t>
        </w:r>
      </w:hyperlink>
      <w:r>
        <w:t>,  decision trees suffer from these problems, as well as a vast number of models from the associative classification literature]. An issue with algorithms that do not aim for optimal (or near-optimal) solutions to optimization problems is that it becomes difficult to tell whether poor performance is due to the choice of algorithm or the combination of the choice of model class and constraints. (Did the algorithm perform poorly because it did not optimize its objective, or because we chose constraints that do not allow enough flexibility in the model to fit the data well?) The question of computing optimal logical models has existed since at least the mid 1990’s</w:t>
      </w:r>
      <w:r>
        <w:rPr>
          <w:spacing w:val="-36"/>
        </w:rPr>
        <w:t xml:space="preserve"> </w:t>
      </w:r>
      <w:hyperlink w:anchor="_bookmark46" w:history="1">
        <w:r>
          <w:t>[40].</w:t>
        </w:r>
      </w:hyperlink>
    </w:p>
    <w:p w14:paraId="633939AA" w14:textId="77777777" w:rsidR="00BA57F8" w:rsidRDefault="0018003B">
      <w:pPr>
        <w:pStyle w:val="BodyText"/>
        <w:spacing w:before="1" w:line="252" w:lineRule="auto"/>
        <w:ind w:left="109" w:right="115" w:firstLine="345"/>
      </w:pPr>
      <w:r>
        <w:pict w14:anchorId="63393A73">
          <v:shapetype id="_x0000_t202" coordsize="21600,21600" o:spt="202" path="m,l,21600r21600,l21600,xe">
            <v:stroke joinstyle="miter"/>
            <v:path gradientshapeok="t" o:connecttype="rect"/>
          </v:shapetype>
          <v:shape id="_x0000_s2063" type="#_x0000_t202" alt="" style="position:absolute;left:0;text-align:left;margin-left:311pt;margin-top:42.5pt;width:7.85pt;height:18.95pt;z-index:-19888;mso-wrap-style:square;mso-wrap-edited:f;mso-width-percent:0;mso-height-percent:0;mso-position-horizontal-relative:page;mso-width-percent:0;mso-height-percent:0;v-text-anchor:top" filled="f" stroked="f">
            <v:textbox inset="0,0,0,0">
              <w:txbxContent>
                <w:p w14:paraId="63393A8B" w14:textId="77777777" w:rsidR="00BA57F8" w:rsidRDefault="00000000">
                  <w:pPr>
                    <w:spacing w:line="216" w:lineRule="exact"/>
                    <w:rPr>
                      <w:rFonts w:ascii="Arial"/>
                      <w:i/>
                      <w:sz w:val="21"/>
                    </w:rPr>
                  </w:pPr>
                  <w:r>
                    <w:rPr>
                      <w:rFonts w:ascii="Arial"/>
                      <w:i/>
                      <w:w w:val="116"/>
                      <w:sz w:val="21"/>
                    </w:rPr>
                    <w:t>F</w:t>
                  </w:r>
                </w:p>
              </w:txbxContent>
            </v:textbox>
            <w10:wrap anchorx="page"/>
          </v:shape>
        </w:pict>
      </w:r>
      <w:r w:rsidR="00000000">
        <w:rPr>
          <w:spacing w:val="-9"/>
        </w:rPr>
        <w:t xml:space="preserve">We </w:t>
      </w:r>
      <w:r w:rsidR="00000000">
        <w:t>would like models that look like they are created by hand, but they need to be accurate, full-</w:t>
      </w:r>
      <w:proofErr w:type="gramStart"/>
      <w:r w:rsidR="00000000">
        <w:t>blown  machine</w:t>
      </w:r>
      <w:proofErr w:type="gramEnd"/>
      <w:r w:rsidR="00000000">
        <w:t xml:space="preserve"> learning models. </w:t>
      </w:r>
      <w:r w:rsidR="00000000">
        <w:rPr>
          <w:spacing w:val="-9"/>
        </w:rPr>
        <w:t xml:space="preserve">To </w:t>
      </w:r>
      <w:r w:rsidR="00000000">
        <w:t xml:space="preserve">this end, let us consider the following optimization problem, which asks us to find     a model that minimizes a combination of the fraction of misclassified training points and the size of the model. Training observations are indexed from </w:t>
      </w:r>
      <w:proofErr w:type="spellStart"/>
      <w:r w:rsidR="00000000">
        <w:rPr>
          <w:rFonts w:ascii="Trebuchet MS"/>
          <w:i/>
        </w:rPr>
        <w:t>i</w:t>
      </w:r>
      <w:proofErr w:type="spellEnd"/>
      <w:r w:rsidR="00000000">
        <w:rPr>
          <w:rFonts w:ascii="Trebuchet MS"/>
          <w:i/>
        </w:rPr>
        <w:t xml:space="preserve"> </w:t>
      </w:r>
      <w:r w:rsidR="00000000">
        <w:rPr>
          <w:rFonts w:ascii="Tahoma"/>
        </w:rPr>
        <w:t xml:space="preserve">= </w:t>
      </w:r>
      <w:proofErr w:type="gramStart"/>
      <w:r w:rsidR="00000000">
        <w:rPr>
          <w:rFonts w:ascii="Tahoma"/>
        </w:rPr>
        <w:t>1</w:t>
      </w:r>
      <w:r w:rsidR="00000000">
        <w:rPr>
          <w:rFonts w:ascii="Trebuchet MS"/>
          <w:i/>
        </w:rPr>
        <w:t>, ..</w:t>
      </w:r>
      <w:proofErr w:type="gramEnd"/>
      <w:r w:rsidR="00000000">
        <w:rPr>
          <w:rFonts w:ascii="Trebuchet MS"/>
          <w:i/>
        </w:rPr>
        <w:t>, n</w:t>
      </w:r>
      <w:r w:rsidR="00000000">
        <w:t>, and     is a family of logical models such as decision trees. The optimization problem</w:t>
      </w:r>
      <w:r w:rsidR="00000000">
        <w:rPr>
          <w:spacing w:val="-13"/>
        </w:rPr>
        <w:t xml:space="preserve"> </w:t>
      </w:r>
      <w:r w:rsidR="00000000">
        <w:t>is:</w:t>
      </w:r>
    </w:p>
    <w:p w14:paraId="633939AB" w14:textId="77777777" w:rsidR="00BA57F8" w:rsidRDefault="00BA57F8">
      <w:pPr>
        <w:spacing w:line="252" w:lineRule="auto"/>
        <w:sectPr w:rsidR="00BA57F8">
          <w:pgSz w:w="12240" w:h="15840"/>
          <w:pgMar w:top="1400" w:right="1140" w:bottom="720" w:left="1180" w:header="0" w:footer="539" w:gutter="0"/>
          <w:cols w:space="720"/>
        </w:sectPr>
      </w:pPr>
    </w:p>
    <w:p w14:paraId="633939AC" w14:textId="77777777" w:rsidR="00BA57F8" w:rsidRDefault="00BA57F8">
      <w:pPr>
        <w:pStyle w:val="BodyText"/>
        <w:spacing w:before="10"/>
        <w:jc w:val="left"/>
        <w:rPr>
          <w:sz w:val="26"/>
        </w:rPr>
      </w:pPr>
    </w:p>
    <w:p w14:paraId="633939AD" w14:textId="77777777" w:rsidR="00BA57F8" w:rsidRDefault="00000000">
      <w:pPr>
        <w:pStyle w:val="BodyText"/>
        <w:spacing w:line="227" w:lineRule="exact"/>
        <w:jc w:val="right"/>
        <w:rPr>
          <w:rFonts w:ascii="Tahoma"/>
        </w:rPr>
      </w:pPr>
      <w:bookmarkStart w:id="9" w:name="_bookmark4"/>
      <w:bookmarkEnd w:id="9"/>
      <w:r>
        <w:rPr>
          <w:rFonts w:ascii="Tahoma"/>
        </w:rPr>
        <w:t>min</w:t>
      </w:r>
    </w:p>
    <w:p w14:paraId="633939AE" w14:textId="77777777" w:rsidR="00BA57F8" w:rsidRDefault="00000000">
      <w:pPr>
        <w:spacing w:line="207" w:lineRule="exact"/>
        <w:ind w:right="21"/>
        <w:jc w:val="right"/>
        <w:rPr>
          <w:rFonts w:ascii="Lucida Sans Unicode" w:hAnsi="Lucida Sans Unicode"/>
          <w:sz w:val="16"/>
        </w:rPr>
      </w:pPr>
      <w:r>
        <w:rPr>
          <w:rFonts w:ascii="Trebuchet MS" w:hAnsi="Trebuchet MS"/>
          <w:i/>
          <w:w w:val="115"/>
          <w:sz w:val="16"/>
        </w:rPr>
        <w:t xml:space="preserve">f </w:t>
      </w:r>
      <w:r>
        <w:rPr>
          <w:rFonts w:ascii="Lucida Sans Unicode" w:hAnsi="Lucida Sans Unicode"/>
          <w:w w:val="115"/>
          <w:sz w:val="16"/>
        </w:rPr>
        <w:t>∈F</w:t>
      </w:r>
    </w:p>
    <w:p w14:paraId="633939AF" w14:textId="77777777" w:rsidR="00BA57F8" w:rsidRDefault="00000000">
      <w:pPr>
        <w:spacing w:before="125"/>
        <w:ind w:left="189"/>
        <w:rPr>
          <w:rFonts w:ascii="Trebuchet MS"/>
          <w:i/>
          <w:sz w:val="16"/>
        </w:rPr>
      </w:pPr>
      <w:r>
        <w:br w:type="column"/>
      </w:r>
      <w:proofErr w:type="gramStart"/>
      <w:r>
        <w:rPr>
          <w:rFonts w:ascii="Tahoma"/>
          <w:w w:val="105"/>
          <w:position w:val="-10"/>
          <w:sz w:val="21"/>
          <w:u w:val="single"/>
        </w:rPr>
        <w:t xml:space="preserve">1  </w:t>
      </w:r>
      <w:r>
        <w:rPr>
          <w:rFonts w:ascii="Trebuchet MS"/>
          <w:i/>
          <w:w w:val="105"/>
          <w:sz w:val="16"/>
        </w:rPr>
        <w:t>n</w:t>
      </w:r>
      <w:proofErr w:type="gramEnd"/>
    </w:p>
    <w:p w14:paraId="633939B0" w14:textId="77777777" w:rsidR="00BA57F8" w:rsidRDefault="0018003B">
      <w:pPr>
        <w:spacing w:before="44"/>
        <w:ind w:left="178"/>
        <w:rPr>
          <w:rFonts w:ascii="Tahoma"/>
          <w:sz w:val="16"/>
        </w:rPr>
      </w:pPr>
      <w:r>
        <w:pict w14:anchorId="63393A74">
          <v:shape id="_x0000_s2062" type="#_x0000_t202" alt="" style="position:absolute;left:0;text-align:left;margin-left:162.9pt;margin-top:-20.1pt;width:23.3pt;height:44.8pt;z-index:-19864;mso-wrap-style:square;mso-wrap-edited:f;mso-width-percent:0;mso-height-percent:0;mso-position-horizontal-relative:page;mso-width-percent:0;mso-height-percent:0;v-text-anchor:top" filled="f" stroked="f">
            <v:textbox inset="0,0,0,0">
              <w:txbxContent>
                <w:p w14:paraId="63393A8C" w14:textId="77777777" w:rsidR="00BA57F8" w:rsidRDefault="00000000">
                  <w:pPr>
                    <w:tabs>
                      <w:tab w:val="left" w:pos="372"/>
                    </w:tabs>
                    <w:spacing w:line="196" w:lineRule="exact"/>
                    <w:rPr>
                      <w:rFonts w:ascii="Arial"/>
                      <w:sz w:val="20"/>
                    </w:rPr>
                  </w:pPr>
                  <w:r>
                    <w:rPr>
                      <w:rFonts w:ascii="Arial"/>
                      <w:w w:val="285"/>
                      <w:sz w:val="20"/>
                    </w:rPr>
                    <w:t>/</w:t>
                  </w:r>
                  <w:r>
                    <w:rPr>
                      <w:rFonts w:ascii="Arial"/>
                      <w:sz w:val="20"/>
                    </w:rPr>
                    <w:tab/>
                  </w:r>
                  <w:r>
                    <w:rPr>
                      <w:rFonts w:ascii="Arial"/>
                      <w:spacing w:val="-196"/>
                      <w:w w:val="517"/>
                      <w:position w:val="-14"/>
                      <w:sz w:val="20"/>
                    </w:rPr>
                    <w:t xml:space="preserve"> </w:t>
                  </w:r>
                </w:p>
              </w:txbxContent>
            </v:textbox>
            <w10:wrap anchorx="page"/>
          </v:shape>
        </w:pict>
      </w:r>
      <w:r w:rsidR="00000000">
        <w:rPr>
          <w:rFonts w:ascii="Trebuchet MS"/>
          <w:i/>
          <w:w w:val="110"/>
          <w:position w:val="9"/>
          <w:sz w:val="21"/>
        </w:rPr>
        <w:t>n</w:t>
      </w:r>
      <w:r w:rsidR="00000000">
        <w:rPr>
          <w:rFonts w:ascii="Trebuchet MS"/>
          <w:i/>
          <w:spacing w:val="-9"/>
          <w:w w:val="110"/>
          <w:position w:val="9"/>
          <w:sz w:val="21"/>
        </w:rPr>
        <w:t xml:space="preserve"> </w:t>
      </w:r>
      <w:proofErr w:type="spellStart"/>
      <w:r w:rsidR="00000000">
        <w:rPr>
          <w:rFonts w:ascii="Trebuchet MS"/>
          <w:i/>
          <w:w w:val="110"/>
          <w:sz w:val="16"/>
        </w:rPr>
        <w:t>i</w:t>
      </w:r>
      <w:proofErr w:type="spellEnd"/>
      <w:r w:rsidR="00000000">
        <w:rPr>
          <w:rFonts w:ascii="Tahoma"/>
          <w:w w:val="110"/>
          <w:sz w:val="16"/>
        </w:rPr>
        <w:t>=1</w:t>
      </w:r>
    </w:p>
    <w:p w14:paraId="633939B1" w14:textId="77777777" w:rsidR="00BA57F8" w:rsidRDefault="00000000">
      <w:pPr>
        <w:spacing w:before="312"/>
        <w:ind w:left="3"/>
        <w:rPr>
          <w:rFonts w:ascii="Tahoma" w:hAnsi="Tahoma"/>
          <w:sz w:val="21"/>
        </w:rPr>
      </w:pPr>
      <w:r>
        <w:br w:type="column"/>
      </w:r>
      <w:r>
        <w:rPr>
          <w:rFonts w:ascii="Tahoma" w:hAnsi="Tahoma"/>
          <w:w w:val="105"/>
          <w:position w:val="7"/>
          <w:sz w:val="21"/>
        </w:rPr>
        <w:t>1</w:t>
      </w:r>
      <w:r>
        <w:rPr>
          <w:rFonts w:ascii="Tahoma" w:hAnsi="Tahoma"/>
          <w:w w:val="105"/>
          <w:sz w:val="16"/>
        </w:rPr>
        <w:t>[</w:t>
      </w:r>
      <w:r>
        <w:rPr>
          <w:w w:val="105"/>
          <w:sz w:val="21"/>
        </w:rPr>
        <w:t>training</w:t>
      </w:r>
      <w:r>
        <w:rPr>
          <w:spacing w:val="-21"/>
          <w:w w:val="105"/>
          <w:sz w:val="21"/>
        </w:rPr>
        <w:t xml:space="preserve"> </w:t>
      </w:r>
      <w:r>
        <w:rPr>
          <w:w w:val="105"/>
          <w:sz w:val="21"/>
        </w:rPr>
        <w:t>observation</w:t>
      </w:r>
      <w:r>
        <w:rPr>
          <w:spacing w:val="-26"/>
          <w:w w:val="105"/>
          <w:sz w:val="21"/>
        </w:rPr>
        <w:t xml:space="preserve"> </w:t>
      </w:r>
      <w:proofErr w:type="spellStart"/>
      <w:r>
        <w:rPr>
          <w:rFonts w:ascii="Trebuchet MS" w:hAnsi="Trebuchet MS"/>
          <w:i/>
          <w:w w:val="105"/>
          <w:sz w:val="16"/>
        </w:rPr>
        <w:t>i</w:t>
      </w:r>
      <w:proofErr w:type="spellEnd"/>
      <w:r>
        <w:rPr>
          <w:rFonts w:ascii="Trebuchet MS" w:hAnsi="Trebuchet MS"/>
          <w:i/>
          <w:spacing w:val="-16"/>
          <w:w w:val="105"/>
          <w:sz w:val="16"/>
        </w:rPr>
        <w:t xml:space="preserve"> </w:t>
      </w:r>
      <w:r>
        <w:rPr>
          <w:w w:val="105"/>
          <w:sz w:val="21"/>
        </w:rPr>
        <w:t>is</w:t>
      </w:r>
      <w:r>
        <w:rPr>
          <w:spacing w:val="-21"/>
          <w:w w:val="105"/>
          <w:sz w:val="21"/>
        </w:rPr>
        <w:t xml:space="preserve"> </w:t>
      </w:r>
      <w:r>
        <w:rPr>
          <w:w w:val="105"/>
          <w:sz w:val="21"/>
        </w:rPr>
        <w:t>misclassified</w:t>
      </w:r>
      <w:r>
        <w:rPr>
          <w:spacing w:val="-21"/>
          <w:w w:val="105"/>
          <w:sz w:val="21"/>
        </w:rPr>
        <w:t xml:space="preserve"> </w:t>
      </w:r>
      <w:r>
        <w:rPr>
          <w:w w:val="105"/>
          <w:sz w:val="21"/>
        </w:rPr>
        <w:t>by</w:t>
      </w:r>
      <w:r>
        <w:rPr>
          <w:spacing w:val="-21"/>
          <w:w w:val="105"/>
          <w:sz w:val="21"/>
        </w:rPr>
        <w:t xml:space="preserve"> </w:t>
      </w:r>
      <w:proofErr w:type="gramStart"/>
      <w:r>
        <w:rPr>
          <w:rFonts w:ascii="Trebuchet MS" w:hAnsi="Trebuchet MS"/>
          <w:i/>
          <w:w w:val="105"/>
          <w:sz w:val="16"/>
        </w:rPr>
        <w:t>f</w:t>
      </w:r>
      <w:r>
        <w:rPr>
          <w:rFonts w:ascii="Trebuchet MS" w:hAnsi="Trebuchet MS"/>
          <w:i/>
          <w:spacing w:val="-40"/>
          <w:w w:val="105"/>
          <w:sz w:val="16"/>
        </w:rPr>
        <w:t xml:space="preserve"> </w:t>
      </w:r>
      <w:r>
        <w:rPr>
          <w:rFonts w:ascii="Tahoma" w:hAnsi="Tahoma"/>
          <w:w w:val="105"/>
          <w:sz w:val="16"/>
        </w:rPr>
        <w:t>]</w:t>
      </w:r>
      <w:proofErr w:type="gramEnd"/>
      <w:r>
        <w:rPr>
          <w:rFonts w:ascii="Tahoma" w:hAnsi="Tahoma"/>
          <w:spacing w:val="-16"/>
          <w:w w:val="105"/>
          <w:sz w:val="16"/>
        </w:rPr>
        <w:t xml:space="preserve"> </w:t>
      </w:r>
      <w:r>
        <w:rPr>
          <w:rFonts w:ascii="Tahoma" w:hAnsi="Tahoma"/>
          <w:w w:val="105"/>
          <w:position w:val="7"/>
          <w:sz w:val="21"/>
        </w:rPr>
        <w:t>+</w:t>
      </w:r>
      <w:r>
        <w:rPr>
          <w:rFonts w:ascii="Tahoma" w:hAnsi="Tahoma"/>
          <w:spacing w:val="-38"/>
          <w:w w:val="105"/>
          <w:position w:val="7"/>
          <w:sz w:val="21"/>
        </w:rPr>
        <w:t xml:space="preserve"> </w:t>
      </w:r>
      <w:r>
        <w:rPr>
          <w:rFonts w:ascii="Trebuchet MS" w:hAnsi="Trebuchet MS"/>
          <w:i/>
          <w:w w:val="105"/>
          <w:position w:val="7"/>
          <w:sz w:val="21"/>
        </w:rPr>
        <w:t>λ</w:t>
      </w:r>
      <w:r>
        <w:rPr>
          <w:rFonts w:ascii="Trebuchet MS" w:hAnsi="Trebuchet MS"/>
          <w:i/>
          <w:spacing w:val="-36"/>
          <w:w w:val="105"/>
          <w:position w:val="7"/>
          <w:sz w:val="21"/>
        </w:rPr>
        <w:t xml:space="preserve"> </w:t>
      </w:r>
      <w:r>
        <w:rPr>
          <w:rFonts w:ascii="Arial" w:hAnsi="Arial"/>
          <w:i/>
          <w:w w:val="105"/>
          <w:position w:val="7"/>
          <w:sz w:val="21"/>
        </w:rPr>
        <w:t>×</w:t>
      </w:r>
      <w:r>
        <w:rPr>
          <w:rFonts w:ascii="Arial" w:hAnsi="Arial"/>
          <w:i/>
          <w:spacing w:val="-31"/>
          <w:w w:val="105"/>
          <w:position w:val="7"/>
          <w:sz w:val="21"/>
        </w:rPr>
        <w:t xml:space="preserve"> </w:t>
      </w:r>
      <w:r>
        <w:rPr>
          <w:w w:val="105"/>
          <w:position w:val="7"/>
          <w:sz w:val="21"/>
        </w:rPr>
        <w:t>size</w:t>
      </w:r>
      <w:r>
        <w:rPr>
          <w:rFonts w:ascii="Tahoma" w:hAnsi="Tahoma"/>
          <w:w w:val="105"/>
          <w:position w:val="7"/>
          <w:sz w:val="21"/>
        </w:rPr>
        <w:t>(</w:t>
      </w:r>
      <w:r>
        <w:rPr>
          <w:rFonts w:ascii="Trebuchet MS" w:hAnsi="Trebuchet MS"/>
          <w:i/>
          <w:w w:val="105"/>
          <w:position w:val="7"/>
          <w:sz w:val="21"/>
        </w:rPr>
        <w:t>f</w:t>
      </w:r>
      <w:r>
        <w:rPr>
          <w:rFonts w:ascii="Trebuchet MS" w:hAnsi="Trebuchet MS"/>
          <w:i/>
          <w:spacing w:val="-52"/>
          <w:w w:val="105"/>
          <w:position w:val="7"/>
          <w:sz w:val="21"/>
        </w:rPr>
        <w:t xml:space="preserve"> </w:t>
      </w:r>
      <w:r>
        <w:rPr>
          <w:rFonts w:ascii="Tahoma" w:hAnsi="Tahoma"/>
          <w:w w:val="105"/>
          <w:position w:val="7"/>
          <w:sz w:val="21"/>
        </w:rPr>
        <w:t>)</w:t>
      </w:r>
    </w:p>
    <w:p w14:paraId="633939B2" w14:textId="77777777" w:rsidR="00BA57F8" w:rsidRDefault="00000000">
      <w:pPr>
        <w:pStyle w:val="BodyText"/>
        <w:spacing w:before="9"/>
        <w:jc w:val="left"/>
        <w:rPr>
          <w:rFonts w:ascii="Tahoma"/>
          <w:sz w:val="26"/>
        </w:rPr>
      </w:pPr>
      <w:r>
        <w:br w:type="column"/>
      </w:r>
    </w:p>
    <w:p w14:paraId="633939B3" w14:textId="77777777" w:rsidR="00BA57F8" w:rsidRDefault="00000000">
      <w:pPr>
        <w:tabs>
          <w:tab w:val="left" w:pos="1522"/>
        </w:tabs>
        <w:ind w:left="154"/>
        <w:rPr>
          <w:sz w:val="21"/>
        </w:rPr>
      </w:pPr>
      <w:r>
        <w:rPr>
          <w:rFonts w:ascii="Trebuchet MS"/>
          <w:i/>
          <w:sz w:val="21"/>
        </w:rPr>
        <w:t>.</w:t>
      </w:r>
      <w:r>
        <w:rPr>
          <w:rFonts w:ascii="Trebuchet MS"/>
          <w:i/>
          <w:sz w:val="21"/>
        </w:rPr>
        <w:tab/>
      </w:r>
      <w:r>
        <w:rPr>
          <w:sz w:val="21"/>
        </w:rPr>
        <w:t>(1)</w:t>
      </w:r>
    </w:p>
    <w:p w14:paraId="633939B4" w14:textId="77777777" w:rsidR="00BA57F8" w:rsidRDefault="00BA57F8">
      <w:pPr>
        <w:rPr>
          <w:sz w:val="21"/>
        </w:rPr>
        <w:sectPr w:rsidR="00BA57F8">
          <w:type w:val="continuous"/>
          <w:pgSz w:w="12240" w:h="15840"/>
          <w:pgMar w:top="1380" w:right="1140" w:bottom="720" w:left="1180" w:header="720" w:footer="720" w:gutter="0"/>
          <w:cols w:num="4" w:space="720" w:equalWidth="0">
            <w:col w:w="2042" w:space="40"/>
            <w:col w:w="651" w:space="40"/>
            <w:col w:w="5175" w:space="40"/>
            <w:col w:w="1932"/>
          </w:cols>
        </w:sectPr>
      </w:pPr>
    </w:p>
    <w:p w14:paraId="633939B5" w14:textId="77777777" w:rsidR="00BA57F8" w:rsidRDefault="00000000">
      <w:pPr>
        <w:pStyle w:val="BodyText"/>
        <w:spacing w:before="115" w:line="256" w:lineRule="auto"/>
        <w:ind w:right="153"/>
      </w:pPr>
      <w:r>
        <w:t xml:space="preserve">Here, the size of the model can be measured by the number of logical conditions in the model, such as the   number of leaves in a decision tree. The parameter </w:t>
      </w:r>
      <w:r>
        <w:rPr>
          <w:rFonts w:ascii="Trebuchet MS" w:hAnsi="Trebuchet MS"/>
          <w:i/>
        </w:rPr>
        <w:t xml:space="preserve">λ </w:t>
      </w:r>
      <w:r>
        <w:t xml:space="preserve">is the classification error one would sacrifice in order </w:t>
      </w:r>
      <w:proofErr w:type="gramStart"/>
      <w:r>
        <w:t xml:space="preserve">to  </w:t>
      </w:r>
      <w:r>
        <w:rPr>
          <w:spacing w:val="-3"/>
        </w:rPr>
        <w:t>have</w:t>
      </w:r>
      <w:proofErr w:type="gramEnd"/>
      <w:r>
        <w:rPr>
          <w:spacing w:val="-3"/>
        </w:rPr>
        <w:t xml:space="preserve"> </w:t>
      </w:r>
      <w:r>
        <w:t xml:space="preserve">one fewer term in the model; if </w:t>
      </w:r>
      <w:r>
        <w:rPr>
          <w:rFonts w:ascii="Trebuchet MS" w:hAnsi="Trebuchet MS"/>
          <w:i/>
        </w:rPr>
        <w:t xml:space="preserve">λ </w:t>
      </w:r>
      <w:r>
        <w:t>is 0.01, it means we would sacrifice 1% training accuracy in order to  reduce the size of the model by one. Another way to say this is that the model would contain an additional term only if this additional term reduced the error by at least</w:t>
      </w:r>
      <w:r>
        <w:rPr>
          <w:spacing w:val="-14"/>
        </w:rPr>
        <w:t xml:space="preserve"> </w:t>
      </w:r>
      <w:r>
        <w:t>1%.</w:t>
      </w:r>
    </w:p>
    <w:p w14:paraId="633939B6" w14:textId="77777777" w:rsidR="00BA57F8" w:rsidRDefault="00000000">
      <w:pPr>
        <w:pStyle w:val="BodyText"/>
        <w:spacing w:before="1" w:line="256" w:lineRule="auto"/>
        <w:ind w:left="108" w:right="153" w:firstLine="345"/>
      </w:pPr>
      <w:r>
        <w:t xml:space="preserve">The optimization problem in </w:t>
      </w:r>
      <w:hyperlink w:anchor="_bookmark4" w:history="1">
        <w:r>
          <w:t>(1)</w:t>
        </w:r>
      </w:hyperlink>
      <w:r>
        <w:t xml:space="preserve"> is generally known to be computationally hard. </w:t>
      </w:r>
      <w:r>
        <w:rPr>
          <w:spacing w:val="-4"/>
        </w:rPr>
        <w:t xml:space="preserve">Versions </w:t>
      </w:r>
      <w:r>
        <w:t xml:space="preserve">of this optimization problem are some of the fundamental problems of artificial intelligence. The challenge is whether we can </w:t>
      </w:r>
      <w:proofErr w:type="gramStart"/>
      <w:r>
        <w:t>solve  (</w:t>
      </w:r>
      <w:proofErr w:type="gramEnd"/>
      <w:r>
        <w:t>or approximately solve) problems like this in practical ways, by leveraging new theoretical techniques and advances in</w:t>
      </w:r>
      <w:r>
        <w:rPr>
          <w:spacing w:val="-20"/>
        </w:rPr>
        <w:t xml:space="preserve"> </w:t>
      </w:r>
      <w:r>
        <w:t>hardware.</w:t>
      </w:r>
    </w:p>
    <w:p w14:paraId="633939B7" w14:textId="77777777" w:rsidR="00BA57F8" w:rsidRDefault="0018003B">
      <w:pPr>
        <w:pStyle w:val="BodyText"/>
        <w:spacing w:before="1" w:line="256" w:lineRule="auto"/>
        <w:ind w:right="146" w:firstLine="338"/>
      </w:pPr>
      <w:r>
        <w:pict w14:anchorId="63393A75">
          <v:shape id="_x0000_s2061" type="#_x0000_t202" alt="" style="position:absolute;left:0;text-align:left;margin-left:296.85pt;margin-top:15.4pt;width:7.85pt;height:18.95pt;z-index:-19840;mso-wrap-style:square;mso-wrap-edited:f;mso-width-percent:0;mso-height-percent:0;mso-position-horizontal-relative:page;mso-width-percent:0;mso-height-percent:0;v-text-anchor:top" filled="f" stroked="f">
            <v:textbox inset="0,0,0,0">
              <w:txbxContent>
                <w:p w14:paraId="63393A8D" w14:textId="77777777" w:rsidR="00BA57F8" w:rsidRDefault="00000000">
                  <w:pPr>
                    <w:spacing w:line="216" w:lineRule="exact"/>
                    <w:rPr>
                      <w:rFonts w:ascii="Arial"/>
                      <w:i/>
                      <w:sz w:val="21"/>
                    </w:rPr>
                  </w:pPr>
                  <w:r>
                    <w:rPr>
                      <w:rFonts w:ascii="Arial"/>
                      <w:i/>
                      <w:w w:val="116"/>
                      <w:sz w:val="21"/>
                    </w:rPr>
                    <w:t>F</w:t>
                  </w:r>
                </w:p>
              </w:txbxContent>
            </v:textbox>
            <w10:wrap anchorx="page"/>
          </v:shape>
        </w:pict>
      </w:r>
      <w:r w:rsidR="00000000">
        <w:t xml:space="preserve">The model in Figure </w:t>
      </w:r>
      <w:hyperlink w:anchor="_bookmark2" w:history="1">
        <w:r w:rsidR="00000000">
          <w:t>3</w:t>
        </w:r>
      </w:hyperlink>
      <w:r w:rsidR="00000000">
        <w:t xml:space="preserve"> is a machine learning model that comes from the CORELS algorithm [</w:t>
      </w:r>
      <w:hyperlink w:anchor="_bookmark38" w:history="1">
        <w:r w:rsidR="00000000">
          <w:t>32</w:t>
        </w:r>
      </w:hyperlink>
      <w:r w:rsidR="00000000">
        <w:t xml:space="preserve">]. CORELS solves a special case of </w:t>
      </w:r>
      <w:hyperlink w:anchor="_bookmark4" w:history="1">
        <w:r w:rsidR="00000000">
          <w:t>(1),</w:t>
        </w:r>
      </w:hyperlink>
      <w:r w:rsidR="00000000">
        <w:t xml:space="preserve"> for the special choice of      as the set of rule lists, and where the size of the model      is measured by the number of rules in the list. Figure </w:t>
      </w:r>
      <w:hyperlink w:anchor="_bookmark2" w:history="1">
        <w:r w:rsidR="00000000">
          <w:t>3</w:t>
        </w:r>
      </w:hyperlink>
      <w:r w:rsidR="00000000">
        <w:t xml:space="preserve"> has three “if-then” rules so its size is 3. </w:t>
      </w:r>
      <w:proofErr w:type="gramStart"/>
      <w:r w:rsidR="00000000">
        <w:t>In order to</w:t>
      </w:r>
      <w:proofErr w:type="gramEnd"/>
      <w:r w:rsidR="00000000">
        <w:t xml:space="preserve"> minimize </w:t>
      </w:r>
      <w:hyperlink w:anchor="_bookmark4" w:history="1">
        <w:r w:rsidR="00000000">
          <w:t>(1),</w:t>
        </w:r>
      </w:hyperlink>
      <w:r w:rsidR="00000000">
        <w:t xml:space="preserve"> CORELS needs to avoid enumerating all possible models, because this would take an extremely long time (perhaps until the end of the universe on a modern laptop for a fairly small dataset). The technology underlying the CORELS algorithm was able to solve the optimization problem to optimality in under a minute   for the Broward </w:t>
      </w:r>
      <w:r w:rsidR="00000000">
        <w:rPr>
          <w:spacing w:val="-3"/>
        </w:rPr>
        <w:t xml:space="preserve">County, </w:t>
      </w:r>
      <w:r w:rsidR="00000000">
        <w:t>FL, dataset discussed above. CORELS’ backbone is: (</w:t>
      </w:r>
      <w:proofErr w:type="spellStart"/>
      <w:r w:rsidR="00000000">
        <w:t>i</w:t>
      </w:r>
      <w:proofErr w:type="spellEnd"/>
      <w:r w:rsidR="00000000">
        <w:t>) a set of theorems allowing massive reductions in the search space of rule lists, (ii) a custom fast bit-vector library that allows fast exploration of the search space, so that CORELS does not need to enumerate all rule lists, and (iii) specialized data structures that keep track of intermediate computations and symmetries. This set of ingredients proved to be a powerful cocktail for handling these tough computational</w:t>
      </w:r>
      <w:r w:rsidR="00000000">
        <w:rPr>
          <w:spacing w:val="-26"/>
        </w:rPr>
        <w:t xml:space="preserve"> </w:t>
      </w:r>
      <w:r w:rsidR="00000000">
        <w:t>problems.</w:t>
      </w:r>
    </w:p>
    <w:p w14:paraId="633939B8" w14:textId="77777777" w:rsidR="00BA57F8" w:rsidRDefault="00BA57F8">
      <w:pPr>
        <w:spacing w:line="256" w:lineRule="auto"/>
        <w:sectPr w:rsidR="00BA57F8">
          <w:type w:val="continuous"/>
          <w:pgSz w:w="12240" w:h="15840"/>
          <w:pgMar w:top="1380" w:right="1140" w:bottom="720" w:left="1180" w:header="720" w:footer="720" w:gutter="0"/>
          <w:cols w:space="720"/>
        </w:sectPr>
      </w:pPr>
    </w:p>
    <w:p w14:paraId="633939B9" w14:textId="77777777" w:rsidR="00BA57F8" w:rsidRDefault="00000000">
      <w:pPr>
        <w:spacing w:before="71" w:line="256" w:lineRule="auto"/>
        <w:ind w:left="115" w:right="153" w:firstLine="338"/>
        <w:jc w:val="both"/>
        <w:rPr>
          <w:i/>
          <w:sz w:val="21"/>
        </w:rPr>
      </w:pPr>
      <w:r>
        <w:rPr>
          <w:sz w:val="21"/>
        </w:rPr>
        <w:lastRenderedPageBreak/>
        <w:t xml:space="preserve">The example of CORELS enforces two points discussed above, which are, first, that interpretable models sometimes entail hard computational problems, and second, that these computational problems can be solved      by leveraging a combination of theoretical and systems-level techniques. CORELS creates one type of logical model; </w:t>
      </w:r>
      <w:r>
        <w:rPr>
          <w:spacing w:val="-4"/>
          <w:sz w:val="21"/>
        </w:rPr>
        <w:t xml:space="preserve">however, </w:t>
      </w:r>
      <w:r>
        <w:rPr>
          <w:sz w:val="21"/>
        </w:rPr>
        <w:t xml:space="preserve">there are many more. </w:t>
      </w:r>
      <w:r>
        <w:rPr>
          <w:spacing w:val="-3"/>
          <w:sz w:val="21"/>
        </w:rPr>
        <w:t xml:space="preserve">Formally, </w:t>
      </w:r>
      <w:r>
        <w:rPr>
          <w:i/>
          <w:sz w:val="21"/>
        </w:rPr>
        <w:t>the first challenge is to create algorithms that solve logical modeling</w:t>
      </w:r>
      <w:r>
        <w:rPr>
          <w:i/>
          <w:spacing w:val="-6"/>
          <w:sz w:val="21"/>
        </w:rPr>
        <w:t xml:space="preserve"> </w:t>
      </w:r>
      <w:r>
        <w:rPr>
          <w:i/>
          <w:sz w:val="21"/>
        </w:rPr>
        <w:t>problems</w:t>
      </w:r>
      <w:r>
        <w:rPr>
          <w:i/>
          <w:spacing w:val="-6"/>
          <w:sz w:val="21"/>
        </w:rPr>
        <w:t xml:space="preserve"> </w:t>
      </w:r>
      <w:r>
        <w:rPr>
          <w:i/>
          <w:sz w:val="21"/>
        </w:rPr>
        <w:t>in</w:t>
      </w:r>
      <w:r>
        <w:rPr>
          <w:i/>
          <w:spacing w:val="-6"/>
          <w:sz w:val="21"/>
        </w:rPr>
        <w:t xml:space="preserve"> </w:t>
      </w:r>
      <w:r>
        <w:rPr>
          <w:i/>
          <w:sz w:val="21"/>
        </w:rPr>
        <w:t>a</w:t>
      </w:r>
      <w:r>
        <w:rPr>
          <w:i/>
          <w:spacing w:val="-6"/>
          <w:sz w:val="21"/>
        </w:rPr>
        <w:t xml:space="preserve"> </w:t>
      </w:r>
      <w:r>
        <w:rPr>
          <w:i/>
          <w:sz w:val="21"/>
        </w:rPr>
        <w:t>reasonable</w:t>
      </w:r>
      <w:r>
        <w:rPr>
          <w:i/>
          <w:spacing w:val="-6"/>
          <w:sz w:val="21"/>
        </w:rPr>
        <w:t xml:space="preserve"> </w:t>
      </w:r>
      <w:r>
        <w:rPr>
          <w:i/>
          <w:sz w:val="21"/>
        </w:rPr>
        <w:t>amount</w:t>
      </w:r>
      <w:r>
        <w:rPr>
          <w:i/>
          <w:spacing w:val="-6"/>
          <w:sz w:val="21"/>
        </w:rPr>
        <w:t xml:space="preserve"> </w:t>
      </w:r>
      <w:r>
        <w:rPr>
          <w:i/>
          <w:sz w:val="21"/>
        </w:rPr>
        <w:t>of</w:t>
      </w:r>
      <w:r>
        <w:rPr>
          <w:i/>
          <w:spacing w:val="-6"/>
          <w:sz w:val="21"/>
        </w:rPr>
        <w:t xml:space="preserve"> </w:t>
      </w:r>
      <w:r>
        <w:rPr>
          <w:i/>
          <w:sz w:val="21"/>
        </w:rPr>
        <w:t>time,</w:t>
      </w:r>
      <w:r>
        <w:rPr>
          <w:i/>
          <w:spacing w:val="-6"/>
          <w:sz w:val="21"/>
        </w:rPr>
        <w:t xml:space="preserve"> </w:t>
      </w:r>
      <w:r>
        <w:rPr>
          <w:i/>
          <w:sz w:val="21"/>
        </w:rPr>
        <w:t>for</w:t>
      </w:r>
      <w:r>
        <w:rPr>
          <w:i/>
          <w:spacing w:val="-6"/>
          <w:sz w:val="21"/>
        </w:rPr>
        <w:t xml:space="preserve"> </w:t>
      </w:r>
      <w:r>
        <w:rPr>
          <w:i/>
          <w:sz w:val="21"/>
        </w:rPr>
        <w:t>practical</w:t>
      </w:r>
      <w:r>
        <w:rPr>
          <w:i/>
          <w:spacing w:val="-6"/>
          <w:sz w:val="21"/>
        </w:rPr>
        <w:t xml:space="preserve"> </w:t>
      </w:r>
      <w:r>
        <w:rPr>
          <w:i/>
          <w:sz w:val="21"/>
        </w:rPr>
        <w:t>datasets.</w:t>
      </w:r>
    </w:p>
    <w:p w14:paraId="633939BA" w14:textId="77777777" w:rsidR="00BA57F8" w:rsidRDefault="00000000">
      <w:pPr>
        <w:pStyle w:val="BodyText"/>
        <w:spacing w:before="1" w:line="256" w:lineRule="auto"/>
        <w:ind w:left="110" w:right="153" w:firstLine="344"/>
      </w:pPr>
      <w:r>
        <w:rPr>
          <w:spacing w:val="-9"/>
        </w:rPr>
        <w:t xml:space="preserve">We  </w:t>
      </w:r>
      <w:r>
        <w:rPr>
          <w:spacing w:val="-3"/>
        </w:rPr>
        <w:t xml:space="preserve">have </w:t>
      </w:r>
      <w:r>
        <w:t>been extending CORELS to more complex problems, such as Falling Rule Lists [</w:t>
      </w:r>
      <w:hyperlink w:anchor="_bookmark47" w:history="1">
        <w:r>
          <w:t>41</w:t>
        </w:r>
      </w:hyperlink>
      <w:r>
        <w:t xml:space="preserve">, </w:t>
      </w:r>
      <w:hyperlink w:anchor="_bookmark48" w:history="1">
        <w:r>
          <w:t>42</w:t>
        </w:r>
      </w:hyperlink>
      <w:r>
        <w:t>], and  optimal binary-split decision trees, but there is much work to be done on other types of logical models, with various kinds of</w:t>
      </w:r>
      <w:r>
        <w:rPr>
          <w:spacing w:val="-19"/>
        </w:rPr>
        <w:t xml:space="preserve"> </w:t>
      </w:r>
      <w:r>
        <w:t>constraints.</w:t>
      </w:r>
    </w:p>
    <w:p w14:paraId="633939BB" w14:textId="77777777" w:rsidR="00BA57F8" w:rsidRDefault="00000000">
      <w:pPr>
        <w:pStyle w:val="BodyText"/>
        <w:spacing w:before="1" w:line="256" w:lineRule="auto"/>
        <w:ind w:right="154" w:firstLine="338"/>
      </w:pPr>
      <w:r>
        <w:t xml:space="preserve">Note that it is possible to construct interpretable logical models for which the global model is large, and yet each explanation is small. This is discussed in Appendix </w:t>
      </w:r>
      <w:hyperlink w:anchor="_bookmark77" w:history="1">
        <w:r>
          <w:t>D.</w:t>
        </w:r>
      </w:hyperlink>
    </w:p>
    <w:p w14:paraId="633939BC" w14:textId="77777777" w:rsidR="00BA57F8" w:rsidRDefault="00BA57F8">
      <w:pPr>
        <w:pStyle w:val="BodyText"/>
        <w:spacing w:before="9"/>
        <w:jc w:val="left"/>
        <w:rPr>
          <w:sz w:val="27"/>
        </w:rPr>
      </w:pPr>
    </w:p>
    <w:p w14:paraId="633939BD" w14:textId="77777777" w:rsidR="00BA57F8" w:rsidRDefault="00000000">
      <w:pPr>
        <w:pStyle w:val="Heading2"/>
        <w:ind w:left="115" w:firstLine="0"/>
      </w:pPr>
      <w:r>
        <w:t xml:space="preserve">Challenge #2: Construct optimal sparse scoring </w:t>
      </w:r>
      <w:proofErr w:type="gramStart"/>
      <w:r>
        <w:t>systems</w:t>
      </w:r>
      <w:proofErr w:type="gramEnd"/>
    </w:p>
    <w:p w14:paraId="633939BE" w14:textId="77777777" w:rsidR="00BA57F8" w:rsidRDefault="00000000">
      <w:pPr>
        <w:pStyle w:val="BodyText"/>
        <w:spacing w:before="164" w:line="256" w:lineRule="auto"/>
        <w:ind w:left="108" w:right="115" w:firstLine="7"/>
      </w:pPr>
      <w:r>
        <w:t xml:space="preserve">Scoring systems </w:t>
      </w:r>
      <w:r>
        <w:rPr>
          <w:spacing w:val="-3"/>
        </w:rPr>
        <w:t xml:space="preserve">have </w:t>
      </w:r>
      <w:r>
        <w:t>been designed by hand since at least the Burgess criminological model of 1928 [</w:t>
      </w:r>
      <w:hyperlink w:anchor="_bookmark49" w:history="1">
        <w:r>
          <w:t>43</w:t>
        </w:r>
      </w:hyperlink>
      <w:r>
        <w:t xml:space="preserve">]. The Burgess model was designed to predict whether a criminal would violate bail, where individuals received points for being a “ne’er do well” or a “recent immigrant” that increased their predicted probability of parole violation. (Of course, this model was not created using machine learning, which had not been invented yet.) A </w:t>
      </w:r>
      <w:proofErr w:type="gramStart"/>
      <w:r>
        <w:t>scoring  system</w:t>
      </w:r>
      <w:proofErr w:type="gramEnd"/>
      <w:r>
        <w:t xml:space="preserve"> is a sparse linear model with integer coefficients – the coefficients are the point scores. An example of a scoring system for criminal recidivism is shown in Figure </w:t>
      </w:r>
      <w:hyperlink w:anchor="_bookmark5" w:history="1">
        <w:r>
          <w:t>4,</w:t>
        </w:r>
      </w:hyperlink>
      <w:r>
        <w:t xml:space="preserve"> which predicts whether someone will be arrested within 3 years of release.  Scoring systems are used pervasively throughout medicine; there are hundreds </w:t>
      </w:r>
      <w:proofErr w:type="gramStart"/>
      <w:r>
        <w:t>of  scoring</w:t>
      </w:r>
      <w:proofErr w:type="gramEnd"/>
      <w:r>
        <w:t xml:space="preserve"> systems developed by physicians.  Again, the challenge is whether scoring systems – which look like    they could </w:t>
      </w:r>
      <w:r>
        <w:rPr>
          <w:spacing w:val="-3"/>
        </w:rPr>
        <w:t xml:space="preserve">have </w:t>
      </w:r>
      <w:r>
        <w:t xml:space="preserve">been produced by a human in the absence of data – can be produced by a machine learning </w:t>
      </w:r>
      <w:proofErr w:type="gramStart"/>
      <w:r>
        <w:t>algorithm,</w:t>
      </w:r>
      <w:r>
        <w:rPr>
          <w:spacing w:val="-3"/>
        </w:rPr>
        <w:t xml:space="preserve"> </w:t>
      </w:r>
      <w:r>
        <w:t>and</w:t>
      </w:r>
      <w:proofErr w:type="gramEnd"/>
      <w:r>
        <w:rPr>
          <w:spacing w:val="-3"/>
        </w:rPr>
        <w:t xml:space="preserve"> </w:t>
      </w:r>
      <w:r>
        <w:t>be</w:t>
      </w:r>
      <w:r>
        <w:rPr>
          <w:spacing w:val="-3"/>
        </w:rPr>
        <w:t xml:space="preserve"> </w:t>
      </w:r>
      <w:r>
        <w:t>as</w:t>
      </w:r>
      <w:r>
        <w:rPr>
          <w:spacing w:val="-3"/>
        </w:rPr>
        <w:t xml:space="preserve"> </w:t>
      </w:r>
      <w:r>
        <w:t>accurate</w:t>
      </w:r>
      <w:r>
        <w:rPr>
          <w:spacing w:val="-3"/>
        </w:rPr>
        <w:t xml:space="preserve"> </w:t>
      </w:r>
      <w:r>
        <w:t>as</w:t>
      </w:r>
      <w:r>
        <w:rPr>
          <w:spacing w:val="-3"/>
        </w:rPr>
        <w:t xml:space="preserve"> </w:t>
      </w:r>
      <w:r>
        <w:t>any</w:t>
      </w:r>
      <w:r>
        <w:rPr>
          <w:spacing w:val="-3"/>
        </w:rPr>
        <w:t xml:space="preserve"> </w:t>
      </w:r>
      <w:r>
        <w:t>other</w:t>
      </w:r>
      <w:r>
        <w:rPr>
          <w:spacing w:val="-3"/>
        </w:rPr>
        <w:t xml:space="preserve"> </w:t>
      </w:r>
      <w:r>
        <w:t>model</w:t>
      </w:r>
      <w:r>
        <w:rPr>
          <w:spacing w:val="-3"/>
        </w:rPr>
        <w:t xml:space="preserve"> </w:t>
      </w:r>
      <w:r>
        <w:t>from</w:t>
      </w:r>
      <w:r>
        <w:rPr>
          <w:spacing w:val="-3"/>
        </w:rPr>
        <w:t xml:space="preserve"> </w:t>
      </w:r>
      <w:r>
        <w:t>any</w:t>
      </w:r>
      <w:r>
        <w:rPr>
          <w:spacing w:val="-3"/>
        </w:rPr>
        <w:t xml:space="preserve"> </w:t>
      </w:r>
      <w:r>
        <w:t>other</w:t>
      </w:r>
      <w:r>
        <w:rPr>
          <w:spacing w:val="-3"/>
        </w:rPr>
        <w:t xml:space="preserve"> </w:t>
      </w:r>
      <w:r>
        <w:t>machine</w:t>
      </w:r>
      <w:r>
        <w:rPr>
          <w:spacing w:val="-3"/>
        </w:rPr>
        <w:t xml:space="preserve"> </w:t>
      </w:r>
      <w:r>
        <w:t>learning</w:t>
      </w:r>
      <w:r>
        <w:rPr>
          <w:spacing w:val="-3"/>
        </w:rPr>
        <w:t xml:space="preserve"> </w:t>
      </w:r>
      <w:r>
        <w:t>algorithm.</w:t>
      </w:r>
    </w:p>
    <w:p w14:paraId="633939BF" w14:textId="77777777" w:rsidR="00BA57F8" w:rsidRDefault="00000000">
      <w:pPr>
        <w:pStyle w:val="BodyText"/>
        <w:spacing w:before="9"/>
        <w:jc w:val="left"/>
        <w:rPr>
          <w:sz w:val="15"/>
        </w:rPr>
      </w:pPr>
      <w:r>
        <w:rPr>
          <w:noProof/>
        </w:rPr>
        <w:drawing>
          <wp:anchor distT="0" distB="0" distL="0" distR="0" simplePos="0" relativeHeight="1192" behindDoc="0" locked="0" layoutInCell="1" allowOverlap="1" wp14:anchorId="63393A76" wp14:editId="63393A77">
            <wp:simplePos x="0" y="0"/>
            <wp:positionH relativeFrom="page">
              <wp:posOffset>2191511</wp:posOffset>
            </wp:positionH>
            <wp:positionV relativeFrom="paragraph">
              <wp:posOffset>140310</wp:posOffset>
            </wp:positionV>
            <wp:extent cx="3389376" cy="159715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3389376" cy="1597152"/>
                    </a:xfrm>
                    <a:prstGeom prst="rect">
                      <a:avLst/>
                    </a:prstGeom>
                  </pic:spPr>
                </pic:pic>
              </a:graphicData>
            </a:graphic>
          </wp:anchor>
        </w:drawing>
      </w:r>
    </w:p>
    <w:p w14:paraId="633939C0" w14:textId="77777777" w:rsidR="00BA57F8" w:rsidRDefault="00BA57F8">
      <w:pPr>
        <w:pStyle w:val="BodyText"/>
        <w:spacing w:before="5"/>
        <w:jc w:val="left"/>
        <w:rPr>
          <w:sz w:val="20"/>
        </w:rPr>
      </w:pPr>
    </w:p>
    <w:p w14:paraId="633939C1" w14:textId="77777777" w:rsidR="00BA57F8" w:rsidRDefault="00000000">
      <w:pPr>
        <w:pStyle w:val="BodyText"/>
        <w:spacing w:before="1" w:line="256" w:lineRule="auto"/>
        <w:ind w:left="128" w:right="115"/>
        <w:jc w:val="right"/>
      </w:pPr>
      <w:r>
        <w:t xml:space="preserve">Figure 4: </w:t>
      </w:r>
      <w:bookmarkStart w:id="10" w:name="_bookmark5"/>
      <w:bookmarkEnd w:id="10"/>
      <w:r>
        <w:t>Scoring system for risk of recidivism from [</w:t>
      </w:r>
      <w:hyperlink w:anchor="_bookmark27" w:history="1">
        <w:r>
          <w:t>21</w:t>
        </w:r>
      </w:hyperlink>
      <w:r>
        <w:t xml:space="preserve">] [which grew out of </w:t>
      </w:r>
      <w:hyperlink w:anchor="_bookmark36" w:history="1">
        <w:r>
          <w:t>30</w:t>
        </w:r>
      </w:hyperlink>
      <w:r>
        <w:t xml:space="preserve">, </w:t>
      </w:r>
      <w:hyperlink w:anchor="_bookmark50" w:history="1">
        <w:r>
          <w:t>44</w:t>
        </w:r>
      </w:hyperlink>
      <w:r>
        <w:t xml:space="preserve">, </w:t>
      </w:r>
      <w:hyperlink w:anchor="_bookmark51" w:history="1">
        <w:r>
          <w:t>45</w:t>
        </w:r>
      </w:hyperlink>
      <w:r>
        <w:t xml:space="preserve">]. This model was not created by a human; the selection of numbers and features come from the </w:t>
      </w:r>
      <w:proofErr w:type="spellStart"/>
      <w:r>
        <w:t>RiskSLIM</w:t>
      </w:r>
      <w:proofErr w:type="spellEnd"/>
      <w:r>
        <w:t xml:space="preserve"> machine learning algorithm.</w:t>
      </w:r>
    </w:p>
    <w:p w14:paraId="633939C2" w14:textId="77777777" w:rsidR="00BA57F8" w:rsidRDefault="00BA57F8">
      <w:pPr>
        <w:pStyle w:val="BodyText"/>
        <w:jc w:val="left"/>
        <w:rPr>
          <w:sz w:val="26"/>
        </w:rPr>
      </w:pPr>
    </w:p>
    <w:p w14:paraId="633939C3" w14:textId="77777777" w:rsidR="00BA57F8" w:rsidRDefault="0018003B">
      <w:pPr>
        <w:pStyle w:val="BodyText"/>
        <w:spacing w:before="165" w:line="254" w:lineRule="auto"/>
        <w:ind w:left="109" w:right="115" w:firstLine="345"/>
      </w:pPr>
      <w:r>
        <w:pict w14:anchorId="63393A78">
          <v:shape id="_x0000_s2060" type="#_x0000_t202" alt="" style="position:absolute;left:0;text-align:left;margin-left:304.6pt;margin-top:91.35pt;width:62.85pt;height:18.95pt;z-index:-19792;mso-wrap-style:square;mso-wrap-edited:f;mso-width-percent:0;mso-height-percent:0;mso-position-horizontal-relative:page;mso-width-percent:0;mso-height-percent:0;v-text-anchor:top" filled="f" stroked="f">
            <v:textbox inset="0,0,0,0">
              <w:txbxContent>
                <w:p w14:paraId="63393A8E" w14:textId="77777777" w:rsidR="00BA57F8" w:rsidRDefault="00000000">
                  <w:pPr>
                    <w:tabs>
                      <w:tab w:val="left" w:pos="1147"/>
                    </w:tabs>
                    <w:spacing w:line="216" w:lineRule="exact"/>
                    <w:rPr>
                      <w:rFonts w:ascii="Arial"/>
                      <w:i/>
                      <w:sz w:val="21"/>
                    </w:rPr>
                  </w:pPr>
                  <w:r>
                    <w:rPr>
                      <w:rFonts w:ascii="Arial"/>
                      <w:i/>
                      <w:w w:val="150"/>
                      <w:sz w:val="21"/>
                    </w:rPr>
                    <w:t>{</w:t>
                  </w:r>
                  <w:r>
                    <w:rPr>
                      <w:rFonts w:ascii="Arial"/>
                      <w:i/>
                      <w:w w:val="150"/>
                      <w:sz w:val="21"/>
                    </w:rPr>
                    <w:tab/>
                    <w:t>}</w:t>
                  </w:r>
                </w:p>
              </w:txbxContent>
            </v:textbox>
            <w10:wrap anchorx="page"/>
          </v:shape>
        </w:pict>
      </w:r>
      <w:r w:rsidR="00000000">
        <w:t xml:space="preserve">There are several ways to formulate the problem of producing a scoring system [see, e.g., </w:t>
      </w:r>
      <w:hyperlink w:anchor="_bookmark52" w:history="1">
        <w:r w:rsidR="00000000">
          <w:t>46</w:t>
        </w:r>
      </w:hyperlink>
      <w:r w:rsidR="00000000">
        <w:t xml:space="preserve">, </w:t>
      </w:r>
      <w:hyperlink w:anchor="_bookmark53" w:history="1">
        <w:r w:rsidR="00000000">
          <w:t>47</w:t>
        </w:r>
      </w:hyperlink>
      <w:r w:rsidR="00000000">
        <w:t xml:space="preserve">]. </w:t>
      </w:r>
      <w:proofErr w:type="gramStart"/>
      <w:r w:rsidR="00000000">
        <w:t>For  instance</w:t>
      </w:r>
      <w:proofErr w:type="gramEnd"/>
      <w:r w:rsidR="00000000">
        <w:t xml:space="preserve">, we could use a special case of </w:t>
      </w:r>
      <w:hyperlink w:anchor="_bookmark4" w:history="1">
        <w:r w:rsidR="00000000">
          <w:t>(1),</w:t>
        </w:r>
      </w:hyperlink>
      <w:r w:rsidR="00000000">
        <w:t xml:space="preserve"> where the model size is the number of terms in the model. (Figure </w:t>
      </w:r>
      <w:hyperlink w:anchor="_bookmark5" w:history="1">
        <w:r w:rsidR="00000000">
          <w:t>4</w:t>
        </w:r>
      </w:hyperlink>
      <w:r w:rsidR="00000000">
        <w:t xml:space="preserve">   is a machine learning model with 5 terms.) Sometimes, one can round the coefficients of a logistic regression model to produce a scoring system, but that method does not tend to </w:t>
      </w:r>
      <w:r w:rsidR="00000000">
        <w:rPr>
          <w:spacing w:val="-3"/>
        </w:rPr>
        <w:t xml:space="preserve">give </w:t>
      </w:r>
      <w:r w:rsidR="00000000">
        <w:t xml:space="preserve">accurate models, and does not tend to produce models that </w:t>
      </w:r>
      <w:r w:rsidR="00000000">
        <w:rPr>
          <w:spacing w:val="-3"/>
        </w:rPr>
        <w:t xml:space="preserve">have </w:t>
      </w:r>
      <w:r w:rsidR="00000000">
        <w:t xml:space="preserve">particularly nice coefficients (such as 1 and -1 used in Figure </w:t>
      </w:r>
      <w:hyperlink w:anchor="_bookmark5" w:history="1">
        <w:r w:rsidR="00000000">
          <w:t>4).</w:t>
        </w:r>
      </w:hyperlink>
      <w:r w:rsidR="00000000">
        <w:t xml:space="preserve"> </w:t>
      </w:r>
      <w:r w:rsidR="00000000">
        <w:rPr>
          <w:spacing w:val="-4"/>
        </w:rPr>
        <w:t xml:space="preserve">However, </w:t>
      </w:r>
      <w:r w:rsidR="00000000">
        <w:t xml:space="preserve">solving </w:t>
      </w:r>
      <w:hyperlink w:anchor="_bookmark4" w:history="1">
        <w:r w:rsidR="00000000">
          <w:t>(1)</w:t>
        </w:r>
      </w:hyperlink>
      <w:r w:rsidR="00000000">
        <w:t xml:space="preserve">   or its variants is computationally hard, because the domain over which we solve the optimization problem is the integer lattice. </w:t>
      </w:r>
      <w:r w:rsidR="00000000">
        <w:rPr>
          <w:spacing w:val="-6"/>
        </w:rPr>
        <w:t xml:space="preserve">(To </w:t>
      </w:r>
      <w:r w:rsidR="00000000">
        <w:t xml:space="preserve">see this, consider an axis for each of </w:t>
      </w:r>
      <w:r w:rsidR="00000000">
        <w:rPr>
          <w:rFonts w:ascii="Trebuchet MS"/>
          <w:i/>
          <w:spacing w:val="3"/>
        </w:rPr>
        <w:t>b</w:t>
      </w:r>
      <w:r w:rsidR="00000000">
        <w:rPr>
          <w:rFonts w:ascii="Tahoma"/>
          <w:spacing w:val="3"/>
          <w:position w:val="-2"/>
          <w:sz w:val="16"/>
        </w:rPr>
        <w:t>1</w:t>
      </w:r>
      <w:r w:rsidR="00000000">
        <w:rPr>
          <w:rFonts w:ascii="Trebuchet MS"/>
          <w:i/>
          <w:spacing w:val="3"/>
        </w:rPr>
        <w:t>, b</w:t>
      </w:r>
      <w:r w:rsidR="00000000">
        <w:rPr>
          <w:rFonts w:ascii="Tahoma"/>
          <w:spacing w:val="3"/>
          <w:position w:val="-2"/>
          <w:sz w:val="16"/>
        </w:rPr>
        <w:t>2</w:t>
      </w:r>
      <w:r w:rsidR="00000000">
        <w:rPr>
          <w:rFonts w:ascii="Trebuchet MS"/>
          <w:i/>
          <w:spacing w:val="3"/>
        </w:rPr>
        <w:t xml:space="preserve">, </w:t>
      </w:r>
      <w:r w:rsidR="00000000">
        <w:rPr>
          <w:rFonts w:ascii="Trebuchet MS"/>
          <w:i/>
        </w:rPr>
        <w:t xml:space="preserve">..., </w:t>
      </w:r>
      <w:proofErr w:type="gramStart"/>
      <w:r w:rsidR="00000000">
        <w:rPr>
          <w:rFonts w:ascii="Trebuchet MS"/>
          <w:i/>
        </w:rPr>
        <w:t>b</w:t>
      </w:r>
      <w:r w:rsidR="00000000">
        <w:rPr>
          <w:rFonts w:ascii="Trebuchet MS"/>
          <w:i/>
          <w:position w:val="-2"/>
          <w:sz w:val="16"/>
        </w:rPr>
        <w:t xml:space="preserve">p  </w:t>
      </w:r>
      <w:r w:rsidR="00000000">
        <w:t>,</w:t>
      </w:r>
      <w:proofErr w:type="gramEnd"/>
      <w:r w:rsidR="00000000">
        <w:t xml:space="preserve"> where each </w:t>
      </w:r>
      <w:r w:rsidR="00000000">
        <w:rPr>
          <w:rFonts w:ascii="Trebuchet MS"/>
          <w:i/>
        </w:rPr>
        <w:t>b</w:t>
      </w:r>
      <w:r w:rsidR="00000000">
        <w:rPr>
          <w:rFonts w:ascii="Trebuchet MS"/>
          <w:i/>
          <w:position w:val="-2"/>
          <w:sz w:val="16"/>
        </w:rPr>
        <w:t xml:space="preserve">j </w:t>
      </w:r>
      <w:r w:rsidR="00000000">
        <w:t>can take on integer values. This</w:t>
      </w:r>
      <w:r w:rsidR="00000000">
        <w:rPr>
          <w:spacing w:val="-4"/>
        </w:rPr>
        <w:t xml:space="preserve"> </w:t>
      </w:r>
      <w:r w:rsidR="00000000">
        <w:t>is</w:t>
      </w:r>
      <w:r w:rsidR="00000000">
        <w:rPr>
          <w:spacing w:val="-4"/>
        </w:rPr>
        <w:t xml:space="preserve"> </w:t>
      </w:r>
      <w:r w:rsidR="00000000">
        <w:t>a</w:t>
      </w:r>
      <w:r w:rsidR="00000000">
        <w:rPr>
          <w:spacing w:val="-4"/>
        </w:rPr>
        <w:t xml:space="preserve"> </w:t>
      </w:r>
      <w:r w:rsidR="00000000">
        <w:t>lattice</w:t>
      </w:r>
      <w:r w:rsidR="00000000">
        <w:rPr>
          <w:spacing w:val="-4"/>
        </w:rPr>
        <w:t xml:space="preserve"> </w:t>
      </w:r>
      <w:r w:rsidR="00000000">
        <w:t>that</w:t>
      </w:r>
      <w:r w:rsidR="00000000">
        <w:rPr>
          <w:spacing w:val="-4"/>
        </w:rPr>
        <w:t xml:space="preserve"> </w:t>
      </w:r>
      <w:r w:rsidR="00000000">
        <w:t>defines</w:t>
      </w:r>
      <w:r w:rsidR="00000000">
        <w:rPr>
          <w:spacing w:val="-4"/>
        </w:rPr>
        <w:t xml:space="preserve"> </w:t>
      </w:r>
      <w:r w:rsidR="00000000">
        <w:t>the</w:t>
      </w:r>
      <w:r w:rsidR="00000000">
        <w:rPr>
          <w:spacing w:val="-4"/>
        </w:rPr>
        <w:t xml:space="preserve"> </w:t>
      </w:r>
      <w:r w:rsidR="00000000">
        <w:t>feasible</w:t>
      </w:r>
      <w:r w:rsidR="00000000">
        <w:rPr>
          <w:spacing w:val="-4"/>
        </w:rPr>
        <w:t xml:space="preserve"> </w:t>
      </w:r>
      <w:r w:rsidR="00000000">
        <w:t>region</w:t>
      </w:r>
      <w:r w:rsidR="00000000">
        <w:rPr>
          <w:spacing w:val="-4"/>
        </w:rPr>
        <w:t xml:space="preserve"> </w:t>
      </w:r>
      <w:r w:rsidR="00000000">
        <w:t>of</w:t>
      </w:r>
      <w:r w:rsidR="00000000">
        <w:rPr>
          <w:spacing w:val="-4"/>
        </w:rPr>
        <w:t xml:space="preserve"> </w:t>
      </w:r>
      <w:r w:rsidR="00000000">
        <w:t>the</w:t>
      </w:r>
      <w:r w:rsidR="00000000">
        <w:rPr>
          <w:spacing w:val="-4"/>
        </w:rPr>
        <w:t xml:space="preserve"> </w:t>
      </w:r>
      <w:r w:rsidR="00000000">
        <w:t>optimization</w:t>
      </w:r>
      <w:r w:rsidR="00000000">
        <w:rPr>
          <w:spacing w:val="-4"/>
        </w:rPr>
        <w:t xml:space="preserve"> </w:t>
      </w:r>
      <w:r w:rsidR="00000000">
        <w:t>problem.)</w:t>
      </w:r>
    </w:p>
    <w:p w14:paraId="633939C4" w14:textId="77777777" w:rsidR="00BA57F8" w:rsidRDefault="00000000">
      <w:pPr>
        <w:pStyle w:val="BodyText"/>
        <w:spacing w:before="3" w:line="242" w:lineRule="auto"/>
        <w:ind w:right="126" w:firstLine="338"/>
      </w:pPr>
      <w:r>
        <w:t xml:space="preserve">The model in Figure </w:t>
      </w:r>
      <w:hyperlink w:anchor="_bookmark5" w:history="1">
        <w:r>
          <w:t>4</w:t>
        </w:r>
      </w:hyperlink>
      <w:r>
        <w:t xml:space="preserve"> arose from the solution to a very hard optimization problem. Let us discuss this optimization problem briefly. The goal is to find the coefficients </w:t>
      </w:r>
      <w:proofErr w:type="gramStart"/>
      <w:r>
        <w:rPr>
          <w:rFonts w:ascii="Trebuchet MS"/>
          <w:i/>
        </w:rPr>
        <w:t>b</w:t>
      </w:r>
      <w:r>
        <w:rPr>
          <w:rFonts w:ascii="Trebuchet MS"/>
          <w:i/>
          <w:position w:val="-2"/>
          <w:sz w:val="16"/>
        </w:rPr>
        <w:t xml:space="preserve">j </w:t>
      </w:r>
      <w:r>
        <w:t>,</w:t>
      </w:r>
      <w:proofErr w:type="gramEnd"/>
      <w:r>
        <w:t xml:space="preserve"> </w:t>
      </w:r>
      <w:r>
        <w:rPr>
          <w:rFonts w:ascii="Trebuchet MS"/>
          <w:i/>
        </w:rPr>
        <w:t xml:space="preserve">j </w:t>
      </w:r>
      <w:r>
        <w:rPr>
          <w:rFonts w:ascii="Tahoma"/>
        </w:rPr>
        <w:t>= 1</w:t>
      </w:r>
      <w:r>
        <w:rPr>
          <w:rFonts w:ascii="Trebuchet MS"/>
          <w:i/>
        </w:rPr>
        <w:t xml:space="preserve">...p </w:t>
      </w:r>
      <w:r>
        <w:t>for the linear predictive model</w:t>
      </w:r>
    </w:p>
    <w:p w14:paraId="633939C5" w14:textId="77777777" w:rsidR="00BA57F8" w:rsidRDefault="00000000">
      <w:pPr>
        <w:pStyle w:val="BodyText"/>
        <w:spacing w:line="298" w:lineRule="exact"/>
      </w:pPr>
      <w:r>
        <w:rPr>
          <w:rFonts w:ascii="Trebuchet MS" w:hAnsi="Trebuchet MS"/>
          <w:i/>
          <w:w w:val="105"/>
        </w:rPr>
        <w:t xml:space="preserve">f </w:t>
      </w:r>
      <w:r>
        <w:rPr>
          <w:rFonts w:ascii="Tahoma" w:hAnsi="Tahoma"/>
          <w:w w:val="105"/>
        </w:rPr>
        <w:t>(</w:t>
      </w:r>
      <w:r>
        <w:rPr>
          <w:rFonts w:ascii="Palatino Linotype" w:hAnsi="Palatino Linotype"/>
          <w:b/>
          <w:w w:val="105"/>
        </w:rPr>
        <w:t>z</w:t>
      </w:r>
      <w:r>
        <w:rPr>
          <w:rFonts w:ascii="Tahoma" w:hAnsi="Tahoma"/>
          <w:w w:val="105"/>
        </w:rPr>
        <w:t xml:space="preserve">) </w:t>
      </w:r>
      <w:proofErr w:type="gramStart"/>
      <w:r>
        <w:rPr>
          <w:rFonts w:ascii="Tahoma" w:hAnsi="Tahoma"/>
          <w:w w:val="105"/>
        </w:rPr>
        <w:t xml:space="preserve">= </w:t>
      </w:r>
      <w:r>
        <w:rPr>
          <w:rFonts w:ascii="Arial" w:hAnsi="Arial"/>
          <w:w w:val="125"/>
          <w:position w:val="15"/>
          <w:sz w:val="20"/>
        </w:rPr>
        <w:t>),</w:t>
      </w:r>
      <w:r>
        <w:rPr>
          <w:rFonts w:ascii="Trebuchet MS" w:hAnsi="Trebuchet MS"/>
          <w:i/>
          <w:w w:val="125"/>
          <w:position w:val="-5"/>
          <w:sz w:val="16"/>
        </w:rPr>
        <w:t>j</w:t>
      </w:r>
      <w:proofErr w:type="gramEnd"/>
      <w:r>
        <w:rPr>
          <w:rFonts w:ascii="Trebuchet MS" w:hAnsi="Trebuchet MS"/>
          <w:i/>
          <w:w w:val="125"/>
          <w:position w:val="-5"/>
          <w:sz w:val="16"/>
        </w:rPr>
        <w:t xml:space="preserve"> </w:t>
      </w:r>
      <w:r>
        <w:rPr>
          <w:rFonts w:ascii="Trebuchet MS" w:hAnsi="Trebuchet MS"/>
          <w:i/>
          <w:w w:val="105"/>
        </w:rPr>
        <w:t>b</w:t>
      </w:r>
      <w:r>
        <w:rPr>
          <w:rFonts w:ascii="Trebuchet MS" w:hAnsi="Trebuchet MS"/>
          <w:i/>
          <w:w w:val="105"/>
          <w:position w:val="-2"/>
          <w:sz w:val="16"/>
        </w:rPr>
        <w:t>j</w:t>
      </w:r>
      <w:r>
        <w:rPr>
          <w:rFonts w:ascii="Trebuchet MS" w:hAnsi="Trebuchet MS"/>
          <w:i/>
          <w:w w:val="105"/>
        </w:rPr>
        <w:t>z</w:t>
      </w:r>
      <w:r>
        <w:rPr>
          <w:rFonts w:ascii="Trebuchet MS" w:hAnsi="Trebuchet MS"/>
          <w:i/>
          <w:w w:val="105"/>
          <w:position w:val="-2"/>
          <w:sz w:val="16"/>
        </w:rPr>
        <w:t xml:space="preserve">j </w:t>
      </w:r>
      <w:r>
        <w:rPr>
          <w:w w:val="105"/>
        </w:rPr>
        <w:t xml:space="preserve">where </w:t>
      </w:r>
      <w:r>
        <w:rPr>
          <w:rFonts w:ascii="Trebuchet MS" w:hAnsi="Trebuchet MS"/>
          <w:i/>
          <w:w w:val="105"/>
        </w:rPr>
        <w:t>z</w:t>
      </w:r>
      <w:r>
        <w:rPr>
          <w:rFonts w:ascii="Trebuchet MS" w:hAnsi="Trebuchet MS"/>
          <w:i/>
          <w:w w:val="105"/>
          <w:position w:val="-2"/>
          <w:sz w:val="16"/>
        </w:rPr>
        <w:t xml:space="preserve">j </w:t>
      </w:r>
      <w:r>
        <w:rPr>
          <w:w w:val="105"/>
        </w:rPr>
        <w:t xml:space="preserve">is the </w:t>
      </w:r>
      <w:proofErr w:type="spellStart"/>
      <w:r>
        <w:rPr>
          <w:rFonts w:ascii="Trebuchet MS" w:hAnsi="Trebuchet MS"/>
          <w:i/>
          <w:w w:val="105"/>
        </w:rPr>
        <w:t>j</w:t>
      </w:r>
      <w:r>
        <w:rPr>
          <w:w w:val="105"/>
        </w:rPr>
        <w:t>th</w:t>
      </w:r>
      <w:proofErr w:type="spellEnd"/>
      <w:r>
        <w:rPr>
          <w:w w:val="105"/>
        </w:rPr>
        <w:t xml:space="preserve"> covariate of a test observation </w:t>
      </w:r>
      <w:r>
        <w:rPr>
          <w:rFonts w:ascii="Palatino Linotype" w:hAnsi="Palatino Linotype"/>
          <w:b/>
          <w:w w:val="105"/>
        </w:rPr>
        <w:t>z</w:t>
      </w:r>
      <w:r>
        <w:rPr>
          <w:w w:val="105"/>
        </w:rPr>
        <w:t xml:space="preserve">. In Figure </w:t>
      </w:r>
      <w:hyperlink w:anchor="_bookmark5" w:history="1">
        <w:r>
          <w:rPr>
            <w:w w:val="105"/>
          </w:rPr>
          <w:t>4,</w:t>
        </w:r>
      </w:hyperlink>
      <w:r>
        <w:rPr>
          <w:w w:val="105"/>
        </w:rPr>
        <w:t xml:space="preserve"> the </w:t>
      </w:r>
      <w:r>
        <w:rPr>
          <w:rFonts w:ascii="Trebuchet MS" w:hAnsi="Trebuchet MS"/>
          <w:i/>
          <w:w w:val="105"/>
        </w:rPr>
        <w:t>b</w:t>
      </w:r>
      <w:r>
        <w:rPr>
          <w:rFonts w:ascii="Trebuchet MS" w:hAnsi="Trebuchet MS"/>
          <w:i/>
          <w:w w:val="105"/>
          <w:position w:val="-2"/>
          <w:sz w:val="16"/>
        </w:rPr>
        <w:t xml:space="preserve">j </w:t>
      </w:r>
      <w:r>
        <w:rPr>
          <w:w w:val="105"/>
        </w:rPr>
        <w:t>’s are the point scores,</w:t>
      </w:r>
    </w:p>
    <w:p w14:paraId="633939C6" w14:textId="77777777" w:rsidR="00BA57F8" w:rsidRDefault="00BA57F8">
      <w:pPr>
        <w:spacing w:line="298" w:lineRule="exact"/>
        <w:sectPr w:rsidR="00BA57F8">
          <w:pgSz w:w="12240" w:h="15840"/>
          <w:pgMar w:top="1400" w:right="1140" w:bottom="720" w:left="1180" w:header="0" w:footer="539" w:gutter="0"/>
          <w:cols w:space="720"/>
        </w:sectPr>
      </w:pPr>
    </w:p>
    <w:p w14:paraId="633939C7" w14:textId="77777777" w:rsidR="00BA57F8" w:rsidRDefault="00000000">
      <w:pPr>
        <w:pStyle w:val="BodyText"/>
        <w:spacing w:before="71" w:line="256" w:lineRule="auto"/>
        <w:ind w:right="243" w:hanging="8"/>
        <w:jc w:val="left"/>
      </w:pPr>
      <w:r>
        <w:lastRenderedPageBreak/>
        <w:t xml:space="preserve">which turned out to be 1, -1, and 0 as a result of optimization, where only the nonzero coefficients are </w:t>
      </w:r>
      <w:proofErr w:type="gramStart"/>
      <w:r>
        <w:t>displayed  in</w:t>
      </w:r>
      <w:proofErr w:type="gramEnd"/>
      <w:r>
        <w:t xml:space="preserve"> the figure. </w:t>
      </w:r>
      <w:proofErr w:type="gramStart"/>
      <w:r>
        <w:t>In particular, we</w:t>
      </w:r>
      <w:proofErr w:type="gramEnd"/>
      <w:r>
        <w:t xml:space="preserve"> want to</w:t>
      </w:r>
      <w:r>
        <w:rPr>
          <w:spacing w:val="-26"/>
        </w:rPr>
        <w:t xml:space="preserve"> </w:t>
      </w:r>
      <w:r>
        <w:t>solve:</w:t>
      </w:r>
    </w:p>
    <w:p w14:paraId="633939C8" w14:textId="77777777" w:rsidR="00BA57F8" w:rsidRDefault="0018003B">
      <w:pPr>
        <w:tabs>
          <w:tab w:val="left" w:pos="4494"/>
          <w:tab w:val="left" w:pos="5414"/>
          <w:tab w:val="left" w:pos="5798"/>
          <w:tab w:val="left" w:pos="6623"/>
        </w:tabs>
        <w:spacing w:before="42" w:line="392" w:lineRule="exact"/>
        <w:ind w:left="3672"/>
        <w:rPr>
          <w:rFonts w:ascii="Arial" w:hAnsi="Arial"/>
          <w:sz w:val="20"/>
        </w:rPr>
      </w:pPr>
      <w:r>
        <w:pict w14:anchorId="63393A79">
          <v:shape id="_x0000_s2059" type="#_x0000_t202" alt="" style="position:absolute;left:0;text-align:left;margin-left:256.25pt;margin-top:13.05pt;width:5.15pt;height:8pt;z-index:-19576;mso-wrap-style:square;mso-wrap-edited:f;mso-width-percent:0;mso-height-percent:0;mso-position-horizontal-relative:page;mso-width-percent:0;mso-height-percent:0;v-text-anchor:top" filled="f" stroked="f">
            <v:textbox inset="0,0,0,0">
              <w:txbxContent>
                <w:p w14:paraId="63393A8F" w14:textId="77777777" w:rsidR="00BA57F8" w:rsidRDefault="00000000">
                  <w:pPr>
                    <w:spacing w:line="155" w:lineRule="exact"/>
                    <w:rPr>
                      <w:rFonts w:ascii="Trebuchet MS"/>
                      <w:i/>
                      <w:sz w:val="16"/>
                    </w:rPr>
                  </w:pPr>
                  <w:r>
                    <w:rPr>
                      <w:rFonts w:ascii="Trebuchet MS"/>
                      <w:i/>
                      <w:w w:val="117"/>
                      <w:sz w:val="16"/>
                    </w:rPr>
                    <w:t>n</w:t>
                  </w:r>
                </w:p>
              </w:txbxContent>
            </v:textbox>
            <w10:wrap anchorx="page"/>
          </v:shape>
        </w:pict>
      </w:r>
      <w:r>
        <w:pict w14:anchorId="63393A7A">
          <v:shape id="_x0000_s2058" type="#_x0000_t202" alt="" style="position:absolute;left:0;text-align:left;margin-left:353.95pt;margin-top:12.4pt;width:4.3pt;height:8pt;z-index:-19552;mso-wrap-style:square;mso-wrap-edited:f;mso-width-percent:0;mso-height-percent:0;mso-position-horizontal-relative:page;mso-width-percent:0;mso-height-percent:0;v-text-anchor:top" filled="f" stroked="f">
            <v:textbox inset="0,0,0,0">
              <w:txbxContent>
                <w:p w14:paraId="63393A90" w14:textId="77777777" w:rsidR="00BA57F8" w:rsidRDefault="00000000">
                  <w:pPr>
                    <w:spacing w:line="155" w:lineRule="exact"/>
                    <w:rPr>
                      <w:rFonts w:ascii="Trebuchet MS"/>
                      <w:i/>
                      <w:sz w:val="16"/>
                    </w:rPr>
                  </w:pPr>
                  <w:r>
                    <w:rPr>
                      <w:rFonts w:ascii="Trebuchet MS"/>
                      <w:i/>
                      <w:w w:val="95"/>
                      <w:sz w:val="16"/>
                    </w:rPr>
                    <w:t>p</w:t>
                  </w:r>
                </w:p>
              </w:txbxContent>
            </v:textbox>
            <w10:wrap anchorx="page"/>
          </v:shape>
        </w:pict>
      </w:r>
      <w:r w:rsidR="00000000">
        <w:rPr>
          <w:rFonts w:ascii="Tahoma" w:hAnsi="Tahoma"/>
          <w:w w:val="110"/>
          <w:position w:val="-25"/>
          <w:sz w:val="21"/>
          <w:u w:val="single"/>
        </w:rPr>
        <w:t>1</w:t>
      </w:r>
      <w:r w:rsidR="00000000">
        <w:rPr>
          <w:rFonts w:ascii="Arial" w:hAnsi="Arial"/>
          <w:w w:val="110"/>
          <w:position w:val="-20"/>
          <w:sz w:val="20"/>
        </w:rPr>
        <w:tab/>
      </w:r>
      <w:r w:rsidR="00000000">
        <w:rPr>
          <w:rFonts w:ascii="Arial" w:hAnsi="Arial"/>
          <w:w w:val="110"/>
          <w:sz w:val="20"/>
        </w:rPr>
        <w:t></w:t>
      </w:r>
      <w:r w:rsidR="00000000">
        <w:rPr>
          <w:rFonts w:ascii="Arial" w:hAnsi="Arial"/>
          <w:w w:val="110"/>
          <w:sz w:val="20"/>
        </w:rPr>
        <w:tab/>
        <w:t></w:t>
      </w:r>
      <w:r w:rsidR="00000000">
        <w:rPr>
          <w:rFonts w:ascii="Arial" w:hAnsi="Arial"/>
          <w:w w:val="110"/>
          <w:sz w:val="20"/>
        </w:rPr>
        <w:tab/>
      </w:r>
      <w:r w:rsidR="00000000">
        <w:rPr>
          <w:rFonts w:ascii="Arial" w:hAnsi="Arial"/>
          <w:w w:val="110"/>
          <w:position w:val="-20"/>
          <w:sz w:val="20"/>
        </w:rPr>
        <w:tab/>
      </w:r>
      <w:r w:rsidR="00000000">
        <w:rPr>
          <w:rFonts w:ascii="Arial" w:hAnsi="Arial"/>
          <w:w w:val="110"/>
          <w:sz w:val="20"/>
        </w:rPr>
        <w:t></w:t>
      </w:r>
    </w:p>
    <w:p w14:paraId="633939C9" w14:textId="77777777" w:rsidR="00BA57F8" w:rsidRDefault="0018003B">
      <w:pPr>
        <w:pStyle w:val="BodyText"/>
        <w:spacing w:before="9"/>
        <w:jc w:val="left"/>
        <w:rPr>
          <w:rFonts w:ascii="Arial"/>
          <w:sz w:val="17"/>
        </w:rPr>
      </w:pPr>
      <w:r>
        <w:pict w14:anchorId="63393A7B">
          <v:shape id="_x0000_s2057" type="#_x0000_t202" alt="" style="position:absolute;margin-left:138.25pt;margin-top:14.3pt;width:3.7pt;height:6pt;z-index:1240;mso-wrap-style:square;mso-wrap-edited:f;mso-width-percent:0;mso-height-percent:0;mso-wrap-distance-left:0;mso-wrap-distance-right:0;mso-position-horizontal-relative:page;mso-width-percent:0;mso-height-percent:0;v-text-anchor:top" filled="f" stroked="f">
            <v:textbox inset="0,0,0,0">
              <w:txbxContent>
                <w:p w14:paraId="63393A91" w14:textId="77777777" w:rsidR="00BA57F8" w:rsidRDefault="00000000">
                  <w:pPr>
                    <w:spacing w:line="120" w:lineRule="exact"/>
                    <w:rPr>
                      <w:rFonts w:ascii="Lucida Sans Unicode"/>
                      <w:sz w:val="12"/>
                    </w:rPr>
                  </w:pPr>
                  <w:r>
                    <w:rPr>
                      <w:rFonts w:ascii="Lucida Sans Unicode"/>
                      <w:w w:val="96"/>
                      <w:sz w:val="12"/>
                    </w:rPr>
                    <w:t>1</w:t>
                  </w:r>
                </w:p>
              </w:txbxContent>
            </v:textbox>
            <w10:wrap type="topAndBottom" anchorx="page"/>
          </v:shape>
        </w:pict>
      </w:r>
      <w:r>
        <w:pict w14:anchorId="63393A7C">
          <v:shape id="_x0000_s2056" type="#_x0000_t202" alt="" style="position:absolute;margin-left:148.35pt;margin-top:14.3pt;width:3.7pt;height:6pt;z-index:1264;mso-wrap-style:square;mso-wrap-edited:f;mso-width-percent:0;mso-height-percent:0;mso-wrap-distance-left:0;mso-wrap-distance-right:0;mso-position-horizontal-relative:page;mso-width-percent:0;mso-height-percent:0;v-text-anchor:top" filled="f" stroked="f">
            <v:textbox inset="0,0,0,0">
              <w:txbxContent>
                <w:p w14:paraId="63393A92" w14:textId="77777777" w:rsidR="00BA57F8" w:rsidRDefault="00000000">
                  <w:pPr>
                    <w:spacing w:line="120" w:lineRule="exact"/>
                    <w:rPr>
                      <w:rFonts w:ascii="Lucida Sans Unicode"/>
                      <w:sz w:val="12"/>
                    </w:rPr>
                  </w:pPr>
                  <w:r>
                    <w:rPr>
                      <w:rFonts w:ascii="Lucida Sans Unicode"/>
                      <w:w w:val="96"/>
                      <w:sz w:val="12"/>
                    </w:rPr>
                    <w:t>2</w:t>
                  </w:r>
                </w:p>
              </w:txbxContent>
            </v:textbox>
            <w10:wrap type="topAndBottom" anchorx="page"/>
          </v:shape>
        </w:pict>
      </w:r>
      <w:r>
        <w:pict w14:anchorId="63393A7D">
          <v:shape id="_x0000_s2055" type="#_x0000_t202" alt="" style="position:absolute;margin-left:165.55pt;margin-top:11.45pt;width:31.65pt;height:13.85pt;z-index:1288;mso-wrap-style:square;mso-wrap-edited:f;mso-width-percent:0;mso-height-percent:0;mso-wrap-distance-left:0;mso-wrap-distance-right:0;mso-position-horizontal-relative:page;mso-width-percent:0;mso-height-percent:0;v-text-anchor:top" filled="f" stroked="f">
            <v:textbox inset="0,0,0,0">
              <w:txbxContent>
                <w:p w14:paraId="63393A93" w14:textId="77777777" w:rsidR="00BA57F8" w:rsidRDefault="00000000">
                  <w:pPr>
                    <w:spacing w:line="194" w:lineRule="exact"/>
                    <w:rPr>
                      <w:rFonts w:ascii="Trebuchet MS" w:hAnsi="Trebuchet MS"/>
                      <w:i/>
                      <w:sz w:val="16"/>
                    </w:rPr>
                  </w:pPr>
                  <w:r>
                    <w:rPr>
                      <w:rFonts w:ascii="Arial" w:hAnsi="Arial"/>
                      <w:i/>
                      <w:sz w:val="12"/>
                    </w:rPr>
                    <w:t>p</w:t>
                  </w:r>
                  <w:proofErr w:type="gramStart"/>
                  <w:r>
                    <w:rPr>
                      <w:rFonts w:ascii="Lucida Sans Unicode" w:hAnsi="Lucida Sans Unicode"/>
                      <w:position w:val="2"/>
                      <w:sz w:val="16"/>
                    </w:rPr>
                    <w:t>∈{</w:t>
                  </w:r>
                  <w:proofErr w:type="gramEnd"/>
                  <w:r>
                    <w:rPr>
                      <w:rFonts w:ascii="Lucida Sans Unicode" w:hAnsi="Lucida Sans Unicode"/>
                      <w:position w:val="2"/>
                      <w:sz w:val="16"/>
                    </w:rPr>
                    <w:t>−</w:t>
                  </w:r>
                  <w:r>
                    <w:rPr>
                      <w:rFonts w:ascii="Tahoma" w:hAnsi="Tahoma"/>
                      <w:position w:val="2"/>
                      <w:sz w:val="16"/>
                    </w:rPr>
                    <w:t>10</w:t>
                  </w:r>
                  <w:r>
                    <w:rPr>
                      <w:rFonts w:ascii="Trebuchet MS" w:hAnsi="Trebuchet MS"/>
                      <w:i/>
                      <w:position w:val="2"/>
                      <w:sz w:val="16"/>
                    </w:rPr>
                    <w:t>,</w:t>
                  </w:r>
                </w:p>
              </w:txbxContent>
            </v:textbox>
            <w10:wrap type="topAndBottom" anchorx="page"/>
          </v:shape>
        </w:pict>
      </w:r>
      <w:r>
        <w:pict w14:anchorId="63393A7E">
          <v:shape id="_x0000_s2054" type="#_x0000_t202" alt="" style="position:absolute;margin-left:251.95pt;margin-top:16.2pt;width:13.75pt;height:8pt;z-index:1312;mso-wrap-style:square;mso-wrap-edited:f;mso-width-percent:0;mso-height-percent:0;mso-wrap-distance-left:0;mso-wrap-distance-right:0;mso-position-horizontal-relative:page;mso-width-percent:0;mso-height-percent:0;v-text-anchor:top" filled="f" stroked="f">
            <v:textbox inset="0,0,0,0">
              <w:txbxContent>
                <w:p w14:paraId="63393A94" w14:textId="77777777" w:rsidR="00BA57F8" w:rsidRDefault="00000000">
                  <w:pPr>
                    <w:spacing w:line="155" w:lineRule="exact"/>
                    <w:rPr>
                      <w:rFonts w:ascii="Tahoma"/>
                      <w:sz w:val="16"/>
                    </w:rPr>
                  </w:pPr>
                  <w:proofErr w:type="spellStart"/>
                  <w:r>
                    <w:rPr>
                      <w:rFonts w:ascii="Trebuchet MS"/>
                      <w:i/>
                      <w:spacing w:val="-2"/>
                      <w:w w:val="110"/>
                      <w:sz w:val="16"/>
                    </w:rPr>
                    <w:t>i</w:t>
                  </w:r>
                  <w:proofErr w:type="spellEnd"/>
                  <w:r>
                    <w:rPr>
                      <w:rFonts w:ascii="Tahoma"/>
                      <w:spacing w:val="-2"/>
                      <w:w w:val="110"/>
                      <w:sz w:val="16"/>
                    </w:rPr>
                    <w:t>=1</w:t>
                  </w:r>
                </w:p>
              </w:txbxContent>
            </v:textbox>
            <w10:wrap type="topAndBottom" anchorx="page"/>
          </v:shape>
        </w:pict>
      </w:r>
      <w:r>
        <w:pict w14:anchorId="63393A7F">
          <v:shape id="_x0000_s2053" type="#_x0000_t202" alt="" style="position:absolute;margin-left:348.75pt;margin-top:16.2pt;width:14.75pt;height:8pt;z-index:1336;mso-wrap-style:square;mso-wrap-edited:f;mso-width-percent:0;mso-height-percent:0;mso-wrap-distance-left:0;mso-wrap-distance-right:0;mso-position-horizontal-relative:page;mso-width-percent:0;mso-height-percent:0;v-text-anchor:top" filled="f" stroked="f">
            <v:textbox inset="0,0,0,0">
              <w:txbxContent>
                <w:p w14:paraId="63393A95" w14:textId="77777777" w:rsidR="00BA57F8" w:rsidRDefault="00000000">
                  <w:pPr>
                    <w:spacing w:line="155" w:lineRule="exact"/>
                    <w:rPr>
                      <w:rFonts w:ascii="Tahoma"/>
                      <w:sz w:val="16"/>
                    </w:rPr>
                  </w:pPr>
                  <w:r>
                    <w:rPr>
                      <w:rFonts w:ascii="Trebuchet MS"/>
                      <w:i/>
                      <w:w w:val="105"/>
                      <w:sz w:val="16"/>
                    </w:rPr>
                    <w:t>j</w:t>
                  </w:r>
                  <w:r>
                    <w:rPr>
                      <w:rFonts w:ascii="Tahoma"/>
                      <w:w w:val="105"/>
                      <w:sz w:val="16"/>
                    </w:rPr>
                    <w:t>=1</w:t>
                  </w:r>
                </w:p>
              </w:txbxContent>
            </v:textbox>
            <w10:wrap type="topAndBottom" anchorx="page"/>
          </v:shape>
        </w:pict>
      </w:r>
      <w:r>
        <w:pict w14:anchorId="63393A80">
          <v:shape id="_x0000_s2052" type="#_x0000_t202" alt="" style="position:absolute;margin-left:434.4pt;margin-top:16.2pt;width:3.45pt;height:8pt;z-index:1360;mso-wrap-style:square;mso-wrap-edited:f;mso-width-percent:0;mso-height-percent:0;mso-wrap-distance-left:0;mso-wrap-distance-right:0;mso-position-horizontal-relative:page;mso-width-percent:0;mso-height-percent:0;v-text-anchor:top" filled="f" stroked="f">
            <v:textbox inset="0,0,0,0">
              <w:txbxContent>
                <w:p w14:paraId="63393A96" w14:textId="77777777" w:rsidR="00BA57F8" w:rsidRDefault="00000000">
                  <w:pPr>
                    <w:spacing w:line="155" w:lineRule="exact"/>
                    <w:rPr>
                      <w:rFonts w:ascii="Trebuchet MS"/>
                      <w:i/>
                      <w:sz w:val="16"/>
                    </w:rPr>
                  </w:pPr>
                  <w:r>
                    <w:rPr>
                      <w:rFonts w:ascii="Trebuchet MS"/>
                      <w:i/>
                      <w:w w:val="116"/>
                      <w:sz w:val="16"/>
                    </w:rPr>
                    <w:t>j</w:t>
                  </w:r>
                </w:p>
              </w:txbxContent>
            </v:textbox>
            <w10:wrap type="topAndBottom" anchorx="page"/>
          </v:shape>
        </w:pict>
      </w:r>
    </w:p>
    <w:p w14:paraId="633939CA" w14:textId="77777777" w:rsidR="00BA57F8" w:rsidRDefault="00BA57F8">
      <w:pPr>
        <w:rPr>
          <w:rFonts w:ascii="Arial"/>
          <w:sz w:val="17"/>
        </w:rPr>
        <w:sectPr w:rsidR="00BA57F8">
          <w:pgSz w:w="12240" w:h="15840"/>
          <w:pgMar w:top="1400" w:right="1140" w:bottom="720" w:left="1180" w:header="0" w:footer="539" w:gutter="0"/>
          <w:cols w:space="720"/>
        </w:sectPr>
      </w:pPr>
    </w:p>
    <w:p w14:paraId="633939CB" w14:textId="77777777" w:rsidR="00BA57F8" w:rsidRDefault="00BA57F8">
      <w:pPr>
        <w:pStyle w:val="BodyText"/>
        <w:spacing w:before="7"/>
        <w:jc w:val="left"/>
        <w:rPr>
          <w:rFonts w:ascii="Arial"/>
          <w:sz w:val="17"/>
        </w:rPr>
      </w:pPr>
    </w:p>
    <w:p w14:paraId="633939CC" w14:textId="77777777" w:rsidR="00BA57F8" w:rsidRDefault="00000000">
      <w:pPr>
        <w:jc w:val="right"/>
        <w:rPr>
          <w:rFonts w:ascii="Trebuchet MS"/>
          <w:i/>
          <w:sz w:val="16"/>
        </w:rPr>
      </w:pPr>
      <w:proofErr w:type="gramStart"/>
      <w:r>
        <w:rPr>
          <w:rFonts w:ascii="Trebuchet MS"/>
          <w:i/>
          <w:w w:val="90"/>
          <w:sz w:val="16"/>
        </w:rPr>
        <w:t>b ,b</w:t>
      </w:r>
      <w:proofErr w:type="gramEnd"/>
      <w:r>
        <w:rPr>
          <w:rFonts w:ascii="Trebuchet MS"/>
          <w:i/>
          <w:w w:val="90"/>
          <w:sz w:val="16"/>
        </w:rPr>
        <w:t xml:space="preserve"> ,..,b</w:t>
      </w:r>
    </w:p>
    <w:p w14:paraId="633939CD" w14:textId="77777777" w:rsidR="00BA57F8" w:rsidRDefault="00000000">
      <w:pPr>
        <w:spacing w:line="196" w:lineRule="exact"/>
        <w:ind w:left="203"/>
        <w:rPr>
          <w:rFonts w:ascii="Tahoma"/>
          <w:sz w:val="21"/>
        </w:rPr>
      </w:pPr>
      <w:r>
        <w:br w:type="column"/>
      </w:r>
      <w:r>
        <w:rPr>
          <w:rFonts w:ascii="Tahoma"/>
          <w:sz w:val="21"/>
        </w:rPr>
        <w:t>min</w:t>
      </w:r>
    </w:p>
    <w:p w14:paraId="633939CE" w14:textId="77777777" w:rsidR="00BA57F8" w:rsidRDefault="00000000">
      <w:pPr>
        <w:spacing w:line="227" w:lineRule="exact"/>
        <w:ind w:left="592"/>
        <w:rPr>
          <w:rFonts w:ascii="Trebuchet MS" w:hAnsi="Trebuchet MS"/>
          <w:i/>
          <w:sz w:val="21"/>
        </w:rPr>
      </w:pPr>
      <w:r>
        <w:rPr>
          <w:rFonts w:ascii="Lucida Sans Unicode" w:hAnsi="Lucida Sans Unicode"/>
          <w:w w:val="103"/>
          <w:sz w:val="16"/>
        </w:rPr>
        <w:t>−</w:t>
      </w:r>
      <w:proofErr w:type="gramStart"/>
      <w:r>
        <w:rPr>
          <w:rFonts w:ascii="Tahoma" w:hAnsi="Tahoma"/>
          <w:w w:val="96"/>
          <w:sz w:val="16"/>
        </w:rPr>
        <w:t>9</w:t>
      </w:r>
      <w:r>
        <w:rPr>
          <w:rFonts w:ascii="Trebuchet MS" w:hAnsi="Trebuchet MS"/>
          <w:i/>
          <w:w w:val="80"/>
          <w:sz w:val="16"/>
        </w:rPr>
        <w:t>,...</w:t>
      </w:r>
      <w:proofErr w:type="gramEnd"/>
      <w:r>
        <w:rPr>
          <w:rFonts w:ascii="Trebuchet MS" w:hAnsi="Trebuchet MS"/>
          <w:i/>
          <w:w w:val="80"/>
          <w:sz w:val="16"/>
        </w:rPr>
        <w:t>,</w:t>
      </w:r>
      <w:r>
        <w:rPr>
          <w:rFonts w:ascii="Tahoma" w:hAnsi="Tahoma"/>
          <w:w w:val="96"/>
          <w:sz w:val="16"/>
        </w:rPr>
        <w:t>9</w:t>
      </w:r>
      <w:r>
        <w:rPr>
          <w:rFonts w:ascii="Trebuchet MS" w:hAnsi="Trebuchet MS"/>
          <w:i/>
          <w:w w:val="80"/>
          <w:sz w:val="16"/>
        </w:rPr>
        <w:t>,</w:t>
      </w:r>
      <w:r>
        <w:rPr>
          <w:rFonts w:ascii="Tahoma" w:hAnsi="Tahoma"/>
          <w:w w:val="96"/>
          <w:sz w:val="16"/>
        </w:rPr>
        <w:t>10</w:t>
      </w:r>
      <w:r>
        <w:rPr>
          <w:rFonts w:ascii="Lucida Sans Unicode" w:hAnsi="Lucida Sans Unicode"/>
          <w:w w:val="162"/>
          <w:sz w:val="16"/>
        </w:rPr>
        <w:t>}</w:t>
      </w:r>
      <w:r>
        <w:rPr>
          <w:rFonts w:ascii="Lucida Sans Unicode" w:hAnsi="Lucida Sans Unicode"/>
          <w:spacing w:val="9"/>
          <w:sz w:val="16"/>
        </w:rPr>
        <w:t xml:space="preserve"> </w:t>
      </w:r>
      <w:r>
        <w:rPr>
          <w:rFonts w:ascii="Trebuchet MS" w:hAnsi="Trebuchet MS"/>
          <w:i/>
          <w:w w:val="108"/>
          <w:sz w:val="21"/>
        </w:rPr>
        <w:t>n</w:t>
      </w:r>
    </w:p>
    <w:p w14:paraId="633939CF" w14:textId="77777777" w:rsidR="00BA57F8" w:rsidRDefault="00000000">
      <w:pPr>
        <w:spacing w:line="247" w:lineRule="exact"/>
        <w:ind w:left="344"/>
        <w:rPr>
          <w:rFonts w:ascii="Arial" w:hAnsi="Arial"/>
          <w:i/>
          <w:sz w:val="21"/>
        </w:rPr>
      </w:pPr>
      <w:r>
        <w:br w:type="column"/>
      </w:r>
      <w:r>
        <w:rPr>
          <w:rFonts w:ascii="Tahoma" w:hAnsi="Tahoma"/>
          <w:w w:val="105"/>
          <w:sz w:val="21"/>
        </w:rPr>
        <w:t>log</w:t>
      </w:r>
      <w:r>
        <w:rPr>
          <w:rFonts w:ascii="Tahoma" w:hAnsi="Tahoma"/>
          <w:spacing w:val="-29"/>
          <w:w w:val="105"/>
          <w:sz w:val="21"/>
        </w:rPr>
        <w:t xml:space="preserve"> </w:t>
      </w:r>
      <w:r>
        <w:rPr>
          <w:rFonts w:ascii="Arial" w:hAnsi="Arial"/>
          <w:w w:val="105"/>
          <w:position w:val="5"/>
          <w:sz w:val="20"/>
        </w:rPr>
        <w:t></w:t>
      </w:r>
      <w:r>
        <w:rPr>
          <w:rFonts w:ascii="Tahoma" w:hAnsi="Tahoma"/>
          <w:w w:val="105"/>
          <w:sz w:val="21"/>
        </w:rPr>
        <w:t>1</w:t>
      </w:r>
      <w:r>
        <w:rPr>
          <w:rFonts w:ascii="Tahoma" w:hAnsi="Tahoma"/>
          <w:spacing w:val="-19"/>
          <w:w w:val="105"/>
          <w:sz w:val="21"/>
        </w:rPr>
        <w:t xml:space="preserve"> </w:t>
      </w:r>
      <w:r>
        <w:rPr>
          <w:rFonts w:ascii="Tahoma" w:hAnsi="Tahoma"/>
          <w:w w:val="105"/>
          <w:sz w:val="21"/>
        </w:rPr>
        <w:t>+</w:t>
      </w:r>
      <w:r>
        <w:rPr>
          <w:rFonts w:ascii="Tahoma" w:hAnsi="Tahoma"/>
          <w:spacing w:val="-18"/>
          <w:w w:val="105"/>
          <w:sz w:val="21"/>
        </w:rPr>
        <w:t xml:space="preserve"> </w:t>
      </w:r>
      <w:r>
        <w:rPr>
          <w:rFonts w:ascii="Tahoma" w:hAnsi="Tahoma"/>
          <w:w w:val="105"/>
          <w:sz w:val="21"/>
        </w:rPr>
        <w:t>exp</w:t>
      </w:r>
      <w:r>
        <w:rPr>
          <w:rFonts w:ascii="Tahoma" w:hAnsi="Tahoma"/>
          <w:spacing w:val="-31"/>
          <w:w w:val="105"/>
          <w:sz w:val="21"/>
        </w:rPr>
        <w:t xml:space="preserve"> </w:t>
      </w:r>
      <w:r>
        <w:rPr>
          <w:rFonts w:ascii="Arial" w:hAnsi="Arial"/>
          <w:spacing w:val="-38"/>
          <w:w w:val="105"/>
          <w:position w:val="5"/>
          <w:sz w:val="20"/>
        </w:rPr>
        <w:t></w:t>
      </w:r>
      <w:r>
        <w:rPr>
          <w:rFonts w:ascii="Arial" w:hAnsi="Arial"/>
          <w:i/>
          <w:spacing w:val="-38"/>
          <w:w w:val="105"/>
          <w:sz w:val="21"/>
        </w:rPr>
        <w:t>−</w:t>
      </w:r>
    </w:p>
    <w:p w14:paraId="633939D0" w14:textId="77777777" w:rsidR="00BA57F8" w:rsidRDefault="00BA57F8">
      <w:pPr>
        <w:pStyle w:val="BodyText"/>
        <w:spacing w:before="8"/>
        <w:jc w:val="left"/>
        <w:rPr>
          <w:rFonts w:ascii="Arial"/>
          <w:i/>
          <w:sz w:val="6"/>
        </w:rPr>
      </w:pPr>
    </w:p>
    <w:p w14:paraId="633939D1" w14:textId="77777777" w:rsidR="00BA57F8" w:rsidRDefault="0018003B">
      <w:pPr>
        <w:pStyle w:val="BodyText"/>
        <w:spacing w:line="159" w:lineRule="exact"/>
        <w:ind w:left="27"/>
        <w:jc w:val="left"/>
        <w:rPr>
          <w:rFonts w:ascii="Arial"/>
          <w:sz w:val="15"/>
        </w:rPr>
      </w:pPr>
      <w:r>
        <w:rPr>
          <w:rFonts w:ascii="Arial"/>
          <w:position w:val="-2"/>
          <w:sz w:val="15"/>
        </w:rPr>
      </w:r>
      <w:r>
        <w:rPr>
          <w:rFonts w:ascii="Arial"/>
          <w:position w:val="-2"/>
          <w:sz w:val="15"/>
        </w:rPr>
        <w:pict w14:anchorId="63393A81">
          <v:shape id="_x0000_s2051" type="#_x0000_t202" alt="" style="width:13.75pt;height:8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63393A97" w14:textId="77777777" w:rsidR="00BA57F8" w:rsidRDefault="00000000">
                  <w:pPr>
                    <w:spacing w:line="155" w:lineRule="exact"/>
                    <w:rPr>
                      <w:rFonts w:ascii="Tahoma"/>
                      <w:sz w:val="16"/>
                    </w:rPr>
                  </w:pPr>
                  <w:proofErr w:type="spellStart"/>
                  <w:r>
                    <w:rPr>
                      <w:rFonts w:ascii="Trebuchet MS"/>
                      <w:i/>
                      <w:spacing w:val="-2"/>
                      <w:w w:val="110"/>
                      <w:sz w:val="16"/>
                    </w:rPr>
                    <w:t>i</w:t>
                  </w:r>
                  <w:proofErr w:type="spellEnd"/>
                  <w:r>
                    <w:rPr>
                      <w:rFonts w:ascii="Tahoma"/>
                      <w:spacing w:val="-2"/>
                      <w:w w:val="110"/>
                      <w:sz w:val="16"/>
                    </w:rPr>
                    <w:t>=1</w:t>
                  </w:r>
                </w:p>
              </w:txbxContent>
            </v:textbox>
            <w10:anchorlock/>
          </v:shape>
        </w:pict>
      </w:r>
    </w:p>
    <w:p w14:paraId="633939D2" w14:textId="77777777" w:rsidR="00BA57F8" w:rsidRDefault="00000000">
      <w:pPr>
        <w:spacing w:line="266" w:lineRule="exact"/>
        <w:ind w:left="326"/>
        <w:rPr>
          <w:rFonts w:ascii="Trebuchet MS" w:hAnsi="Trebuchet MS"/>
          <w:i/>
          <w:sz w:val="21"/>
        </w:rPr>
      </w:pPr>
      <w:r>
        <w:br w:type="column"/>
      </w:r>
      <w:proofErr w:type="gramStart"/>
      <w:r>
        <w:rPr>
          <w:rFonts w:ascii="Trebuchet MS" w:hAnsi="Trebuchet MS"/>
          <w:i/>
          <w:spacing w:val="3"/>
          <w:w w:val="105"/>
          <w:sz w:val="21"/>
        </w:rPr>
        <w:t>b</w:t>
      </w:r>
      <w:r>
        <w:rPr>
          <w:rFonts w:ascii="Trebuchet MS" w:hAnsi="Trebuchet MS"/>
          <w:i/>
          <w:spacing w:val="3"/>
          <w:w w:val="105"/>
          <w:position w:val="-2"/>
          <w:sz w:val="16"/>
        </w:rPr>
        <w:t>j</w:t>
      </w:r>
      <w:r>
        <w:rPr>
          <w:rFonts w:ascii="Trebuchet MS" w:hAnsi="Trebuchet MS"/>
          <w:i/>
          <w:spacing w:val="3"/>
          <w:w w:val="105"/>
          <w:sz w:val="21"/>
        </w:rPr>
        <w:t>x</w:t>
      </w:r>
      <w:proofErr w:type="spellStart"/>
      <w:r>
        <w:rPr>
          <w:rFonts w:ascii="Trebuchet MS" w:hAnsi="Trebuchet MS"/>
          <w:i/>
          <w:spacing w:val="3"/>
          <w:w w:val="105"/>
          <w:position w:val="-2"/>
          <w:sz w:val="16"/>
        </w:rPr>
        <w:t>i,j</w:t>
      </w:r>
      <w:proofErr w:type="spellEnd"/>
      <w:proofErr w:type="gramEnd"/>
      <w:r>
        <w:rPr>
          <w:rFonts w:ascii="Trebuchet MS" w:hAnsi="Trebuchet MS"/>
          <w:i/>
          <w:spacing w:val="3"/>
          <w:w w:val="105"/>
          <w:position w:val="-2"/>
          <w:sz w:val="16"/>
        </w:rPr>
        <w:t xml:space="preserve"> </w:t>
      </w:r>
      <w:r>
        <w:rPr>
          <w:rFonts w:ascii="Arial" w:hAnsi="Arial"/>
          <w:w w:val="105"/>
          <w:position w:val="5"/>
          <w:sz w:val="20"/>
        </w:rPr>
        <w:t xml:space="preserve"> </w:t>
      </w:r>
      <w:r>
        <w:rPr>
          <w:rFonts w:ascii="Tahoma" w:hAnsi="Tahoma"/>
          <w:w w:val="105"/>
          <w:sz w:val="21"/>
        </w:rPr>
        <w:t>+</w:t>
      </w:r>
      <w:r>
        <w:rPr>
          <w:rFonts w:ascii="Tahoma" w:hAnsi="Tahoma"/>
          <w:spacing w:val="-33"/>
          <w:w w:val="105"/>
          <w:sz w:val="21"/>
        </w:rPr>
        <w:t xml:space="preserve"> </w:t>
      </w:r>
      <w:r>
        <w:rPr>
          <w:rFonts w:ascii="Trebuchet MS" w:hAnsi="Trebuchet MS"/>
          <w:i/>
          <w:spacing w:val="-101"/>
          <w:w w:val="105"/>
          <w:sz w:val="21"/>
        </w:rPr>
        <w:t>λ</w:t>
      </w:r>
    </w:p>
    <w:p w14:paraId="633939D3" w14:textId="77777777" w:rsidR="00BA57F8" w:rsidRDefault="00000000">
      <w:pPr>
        <w:spacing w:line="315" w:lineRule="exact"/>
        <w:ind w:left="320"/>
        <w:rPr>
          <w:rFonts w:ascii="Trebuchet MS"/>
          <w:i/>
          <w:sz w:val="21"/>
        </w:rPr>
      </w:pPr>
      <w:r>
        <w:br w:type="column"/>
      </w:r>
      <w:r>
        <w:rPr>
          <w:rFonts w:ascii="Tahoma"/>
          <w:w w:val="90"/>
          <w:position w:val="4"/>
          <w:sz w:val="21"/>
        </w:rPr>
        <w:t>1</w:t>
      </w:r>
      <w:r>
        <w:rPr>
          <w:rFonts w:ascii="Tahoma"/>
          <w:w w:val="76"/>
          <w:sz w:val="16"/>
        </w:rPr>
        <w:t>[</w:t>
      </w:r>
      <w:r>
        <w:rPr>
          <w:rFonts w:ascii="Trebuchet MS"/>
          <w:i/>
          <w:w w:val="81"/>
          <w:sz w:val="16"/>
        </w:rPr>
        <w:t>b</w:t>
      </w:r>
      <w:r>
        <w:rPr>
          <w:rFonts w:ascii="Arial"/>
          <w:i/>
          <w:w w:val="229"/>
          <w:position w:val="-1"/>
          <w:sz w:val="12"/>
        </w:rPr>
        <w:t>j</w:t>
      </w:r>
      <w:r>
        <w:rPr>
          <w:rFonts w:ascii="Arial"/>
          <w:i/>
          <w:spacing w:val="-17"/>
          <w:position w:val="-1"/>
          <w:sz w:val="12"/>
        </w:rPr>
        <w:t xml:space="preserve"> </w:t>
      </w:r>
      <w:r>
        <w:rPr>
          <w:rFonts w:ascii="Lucida Sans Unicode"/>
          <w:w w:val="99"/>
          <w:sz w:val="16"/>
        </w:rPr>
        <w:t>/</w:t>
      </w:r>
      <w:r>
        <w:rPr>
          <w:rFonts w:ascii="Tahoma"/>
          <w:w w:val="99"/>
          <w:sz w:val="16"/>
        </w:rPr>
        <w:t>=0</w:t>
      </w:r>
      <w:r>
        <w:rPr>
          <w:rFonts w:ascii="Tahoma"/>
          <w:spacing w:val="9"/>
          <w:w w:val="99"/>
          <w:sz w:val="16"/>
        </w:rPr>
        <w:t>]</w:t>
      </w:r>
      <w:r>
        <w:rPr>
          <w:rFonts w:ascii="Trebuchet MS"/>
          <w:i/>
          <w:w w:val="74"/>
          <w:position w:val="4"/>
          <w:sz w:val="21"/>
        </w:rPr>
        <w:t>,</w:t>
      </w:r>
    </w:p>
    <w:p w14:paraId="633939D4" w14:textId="77777777" w:rsidR="00BA57F8" w:rsidRDefault="0018003B">
      <w:pPr>
        <w:pStyle w:val="BodyText"/>
        <w:spacing w:line="159" w:lineRule="exact"/>
        <w:ind w:left="101"/>
        <w:jc w:val="left"/>
        <w:rPr>
          <w:rFonts w:ascii="Trebuchet MS"/>
          <w:sz w:val="15"/>
        </w:rPr>
      </w:pPr>
      <w:r>
        <w:rPr>
          <w:rFonts w:ascii="Trebuchet MS"/>
          <w:position w:val="-2"/>
          <w:sz w:val="15"/>
        </w:rPr>
      </w:r>
      <w:r>
        <w:rPr>
          <w:rFonts w:ascii="Trebuchet MS"/>
          <w:position w:val="-2"/>
          <w:sz w:val="15"/>
        </w:rPr>
        <w:pict w14:anchorId="63393A83">
          <v:shape id="_x0000_s2050" type="#_x0000_t202" alt="" style="width:3.45pt;height:8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63393A98" w14:textId="77777777" w:rsidR="00BA57F8" w:rsidRDefault="00000000">
                  <w:pPr>
                    <w:spacing w:line="155" w:lineRule="exact"/>
                    <w:rPr>
                      <w:rFonts w:ascii="Trebuchet MS"/>
                      <w:i/>
                      <w:sz w:val="16"/>
                    </w:rPr>
                  </w:pPr>
                  <w:r>
                    <w:rPr>
                      <w:rFonts w:ascii="Trebuchet MS"/>
                      <w:i/>
                      <w:w w:val="116"/>
                      <w:sz w:val="16"/>
                    </w:rPr>
                    <w:t>j</w:t>
                  </w:r>
                </w:p>
              </w:txbxContent>
            </v:textbox>
            <w10:anchorlock/>
          </v:shape>
        </w:pict>
      </w:r>
    </w:p>
    <w:p w14:paraId="633939D5" w14:textId="77777777" w:rsidR="00BA57F8" w:rsidRDefault="00BA57F8">
      <w:pPr>
        <w:spacing w:line="159" w:lineRule="exact"/>
        <w:rPr>
          <w:rFonts w:ascii="Trebuchet MS"/>
          <w:sz w:val="15"/>
        </w:rPr>
        <w:sectPr w:rsidR="00BA57F8">
          <w:type w:val="continuous"/>
          <w:pgSz w:w="12240" w:h="15840"/>
          <w:pgMar w:top="1380" w:right="1140" w:bottom="720" w:left="1180" w:header="720" w:footer="720" w:gutter="0"/>
          <w:cols w:num="5" w:space="720" w:equalWidth="0">
            <w:col w:w="2131" w:space="40"/>
            <w:col w:w="1622" w:space="40"/>
            <w:col w:w="1927" w:space="40"/>
            <w:col w:w="1568" w:space="40"/>
            <w:col w:w="2512"/>
          </w:cols>
        </w:sectPr>
      </w:pPr>
    </w:p>
    <w:p w14:paraId="633939D6" w14:textId="77777777" w:rsidR="00BA57F8" w:rsidRDefault="00BA57F8">
      <w:pPr>
        <w:pStyle w:val="BodyText"/>
        <w:spacing w:before="7"/>
        <w:jc w:val="left"/>
        <w:rPr>
          <w:rFonts w:ascii="Trebuchet MS"/>
          <w:i/>
          <w:sz w:val="14"/>
        </w:rPr>
      </w:pPr>
    </w:p>
    <w:p w14:paraId="633939D7" w14:textId="77777777" w:rsidR="00BA57F8" w:rsidRDefault="00000000">
      <w:pPr>
        <w:pStyle w:val="BodyText"/>
        <w:spacing w:before="95" w:line="247" w:lineRule="auto"/>
        <w:ind w:right="153" w:hanging="8"/>
      </w:pPr>
      <w:r>
        <w:t xml:space="preserve">where the point scores </w:t>
      </w:r>
      <w:r>
        <w:rPr>
          <w:rFonts w:ascii="Trebuchet MS" w:hAnsi="Trebuchet MS"/>
          <w:i/>
        </w:rPr>
        <w:t>b</w:t>
      </w:r>
      <w:r>
        <w:rPr>
          <w:rFonts w:ascii="Trebuchet MS" w:hAnsi="Trebuchet MS"/>
          <w:i/>
          <w:position w:val="-2"/>
          <w:sz w:val="16"/>
        </w:rPr>
        <w:t xml:space="preserve">j </w:t>
      </w:r>
      <w:r>
        <w:t xml:space="preserve">are constrained to be integers between -10 and 10, the training observations are indexed by </w:t>
      </w:r>
      <w:proofErr w:type="spellStart"/>
      <w:r>
        <w:rPr>
          <w:rFonts w:ascii="Trebuchet MS" w:hAnsi="Trebuchet MS"/>
          <w:i/>
        </w:rPr>
        <w:t>i</w:t>
      </w:r>
      <w:proofErr w:type="spellEnd"/>
      <w:r>
        <w:rPr>
          <w:rFonts w:ascii="Trebuchet MS" w:hAnsi="Trebuchet MS"/>
          <w:i/>
        </w:rPr>
        <w:t xml:space="preserve"> </w:t>
      </w:r>
      <w:r>
        <w:rPr>
          <w:rFonts w:ascii="Tahoma" w:hAnsi="Tahoma"/>
        </w:rPr>
        <w:t>= 1</w:t>
      </w:r>
      <w:r>
        <w:rPr>
          <w:rFonts w:ascii="Trebuchet MS" w:hAnsi="Trebuchet MS"/>
          <w:i/>
        </w:rPr>
        <w:t>, ..., n</w:t>
      </w:r>
      <w:r>
        <w:t xml:space="preserve">, and </w:t>
      </w:r>
      <w:r>
        <w:rPr>
          <w:rFonts w:ascii="Trebuchet MS" w:hAnsi="Trebuchet MS"/>
          <w:i/>
        </w:rPr>
        <w:t xml:space="preserve">p </w:t>
      </w:r>
      <w:r>
        <w:t xml:space="preserve">is the total number of covariates for our data. Here the model size is the number of non-zero coefficients, and again </w:t>
      </w:r>
      <w:r>
        <w:rPr>
          <w:rFonts w:ascii="Trebuchet MS" w:hAnsi="Trebuchet MS"/>
          <w:i/>
        </w:rPr>
        <w:t xml:space="preserve">λ </w:t>
      </w:r>
      <w:r>
        <w:t>is the trade-off parameter. The first term is the logistic loss used in logistic regression. The problem is hard, specifically it is a mixed-integer-nonlinear program (MINLP) whose domain is the integer lattice.</w:t>
      </w:r>
    </w:p>
    <w:p w14:paraId="633939D8" w14:textId="77777777" w:rsidR="00BA57F8" w:rsidRDefault="00000000">
      <w:pPr>
        <w:pStyle w:val="BodyText"/>
        <w:spacing w:before="10" w:line="256" w:lineRule="auto"/>
        <w:ind w:right="139" w:firstLine="338"/>
      </w:pPr>
      <w:r>
        <w:t xml:space="preserve">Despite the hardness of this problem, new cutting plane algorithms have been able to solve this problem to optimality (or near-optimality) for arbitrarily large sample sizes and a moderate number of variables within a few minutes. The latest attempt at solving this problem is the </w:t>
      </w:r>
      <w:proofErr w:type="spellStart"/>
      <w:r>
        <w:t>RiskSLIM</w:t>
      </w:r>
      <w:proofErr w:type="spellEnd"/>
      <w:r>
        <w:t xml:space="preserve"> (Risk-</w:t>
      </w:r>
      <w:proofErr w:type="spellStart"/>
      <w:r>
        <w:t>Supersparse</w:t>
      </w:r>
      <w:proofErr w:type="spellEnd"/>
      <w:r>
        <w:t xml:space="preserve">-Linear-Integer-Models) algorithm, which is a specialized cutting plane method that adds cutting planes only whenever the solution to a linear program is integer-valued, and otherwise performs branching </w:t>
      </w:r>
      <w:hyperlink w:anchor="_bookmark50" w:history="1">
        <w:r>
          <w:t>[44].</w:t>
        </w:r>
      </w:hyperlink>
    </w:p>
    <w:p w14:paraId="633939D9" w14:textId="77777777" w:rsidR="00BA57F8" w:rsidRDefault="00000000">
      <w:pPr>
        <w:pStyle w:val="BodyText"/>
        <w:spacing w:line="256" w:lineRule="auto"/>
        <w:ind w:right="126" w:firstLine="338"/>
      </w:pPr>
      <w:r>
        <w:t xml:space="preserve">This optimization problem is </w:t>
      </w:r>
      <w:proofErr w:type="gramStart"/>
      <w:r>
        <w:t>similar to</w:t>
      </w:r>
      <w:proofErr w:type="gramEnd"/>
      <w:r>
        <w:t xml:space="preserve"> what physicians attempt to solve manually, but without writing         the optimization problem down like we did above.  Because physicians do not use optimization tools to do        this, accurate scoring systems tend to be difficult for physicians to create themselves from data. One of our collaborators spent months trying to construct a scoring system himself by adding and removing variables, rounding, and using other heuristics to decide which variables to add, remove, and round. </w:t>
      </w:r>
      <w:proofErr w:type="spellStart"/>
      <w:r>
        <w:t>RiskSLIM</w:t>
      </w:r>
      <w:proofErr w:type="spellEnd"/>
      <w:r>
        <w:t xml:space="preserve"> was useful for helping him with this task [</w:t>
      </w:r>
      <w:hyperlink w:anchor="_bookmark54" w:history="1">
        <w:r>
          <w:t>48</w:t>
        </w:r>
      </w:hyperlink>
      <w:r>
        <w:t xml:space="preserve">]. </w:t>
      </w:r>
      <w:r>
        <w:rPr>
          <w:spacing w:val="-3"/>
        </w:rPr>
        <w:t xml:space="preserve">Formally, </w:t>
      </w:r>
      <w:r>
        <w:rPr>
          <w:i/>
        </w:rPr>
        <w:t xml:space="preserve">the second challenge is to create algorithms for scoring systems   that </w:t>
      </w:r>
      <w:r>
        <w:rPr>
          <w:i/>
          <w:spacing w:val="-3"/>
        </w:rPr>
        <w:t xml:space="preserve">are </w:t>
      </w:r>
      <w:r>
        <w:rPr>
          <w:i/>
        </w:rPr>
        <w:t xml:space="preserve">computationally efficient.  </w:t>
      </w:r>
      <w:proofErr w:type="gramStart"/>
      <w:r>
        <w:t>Ideally</w:t>
      </w:r>
      <w:proofErr w:type="gramEnd"/>
      <w:r>
        <w:t xml:space="preserve"> we would increase the size of the optimal scoring system problems    that current methods can practically handle by an order of</w:t>
      </w:r>
      <w:r>
        <w:rPr>
          <w:spacing w:val="-24"/>
        </w:rPr>
        <w:t xml:space="preserve"> </w:t>
      </w:r>
      <w:r>
        <w:t>magnitude.</w:t>
      </w:r>
    </w:p>
    <w:p w14:paraId="633939DA" w14:textId="77777777" w:rsidR="00BA57F8" w:rsidRDefault="00BA57F8">
      <w:pPr>
        <w:pStyle w:val="BodyText"/>
        <w:spacing w:before="8"/>
        <w:jc w:val="left"/>
        <w:rPr>
          <w:sz w:val="27"/>
        </w:rPr>
      </w:pPr>
    </w:p>
    <w:p w14:paraId="633939DB" w14:textId="77777777" w:rsidR="00BA57F8" w:rsidRDefault="00000000">
      <w:pPr>
        <w:pStyle w:val="Heading2"/>
        <w:spacing w:before="1" w:line="256" w:lineRule="auto"/>
        <w:ind w:left="115" w:right="117" w:firstLine="0"/>
      </w:pPr>
      <w:r>
        <w:t xml:space="preserve">Challenge #3 Define interpretability for specific domains and create </w:t>
      </w:r>
      <w:proofErr w:type="gramStart"/>
      <w:r>
        <w:t>methods</w:t>
      </w:r>
      <w:proofErr w:type="gramEnd"/>
      <w:r>
        <w:t xml:space="preserve"> accordingly, including com- </w:t>
      </w:r>
      <w:proofErr w:type="spellStart"/>
      <w:r>
        <w:t>puter</w:t>
      </w:r>
      <w:proofErr w:type="spellEnd"/>
      <w:r>
        <w:t xml:space="preserve"> vision</w:t>
      </w:r>
    </w:p>
    <w:p w14:paraId="633939DC" w14:textId="77777777" w:rsidR="00BA57F8" w:rsidRDefault="00000000">
      <w:pPr>
        <w:pStyle w:val="BodyText"/>
        <w:spacing w:before="148" w:line="256" w:lineRule="auto"/>
        <w:ind w:right="153"/>
      </w:pPr>
      <w:r>
        <w:t>Since interpretability needs to be defined in a domain-</w:t>
      </w:r>
      <w:proofErr w:type="gramStart"/>
      <w:r>
        <w:t xml:space="preserve">specific  </w:t>
      </w:r>
      <w:r>
        <w:rPr>
          <w:spacing w:val="-5"/>
        </w:rPr>
        <w:t>way</w:t>
      </w:r>
      <w:proofErr w:type="gramEnd"/>
      <w:r>
        <w:rPr>
          <w:spacing w:val="-5"/>
        </w:rPr>
        <w:t xml:space="preserve">,  </w:t>
      </w:r>
      <w:r>
        <w:t>some  of  the  most  important  technical challenges</w:t>
      </w:r>
      <w:r>
        <w:rPr>
          <w:spacing w:val="-12"/>
        </w:rPr>
        <w:t xml:space="preserve"> </w:t>
      </w:r>
      <w:r>
        <w:t>for</w:t>
      </w:r>
      <w:r>
        <w:rPr>
          <w:spacing w:val="-12"/>
        </w:rPr>
        <w:t xml:space="preserve"> </w:t>
      </w:r>
      <w:r>
        <w:t>the</w:t>
      </w:r>
      <w:r>
        <w:rPr>
          <w:spacing w:val="-12"/>
        </w:rPr>
        <w:t xml:space="preserve"> </w:t>
      </w:r>
      <w:r>
        <w:t>future</w:t>
      </w:r>
      <w:r>
        <w:rPr>
          <w:spacing w:val="-12"/>
        </w:rPr>
        <w:t xml:space="preserve"> </w:t>
      </w:r>
      <w:r>
        <w:t>are</w:t>
      </w:r>
      <w:r>
        <w:rPr>
          <w:spacing w:val="-12"/>
        </w:rPr>
        <w:t xml:space="preserve"> </w:t>
      </w:r>
      <w:r>
        <w:t>tied</w:t>
      </w:r>
      <w:r>
        <w:rPr>
          <w:spacing w:val="-12"/>
        </w:rPr>
        <w:t xml:space="preserve"> </w:t>
      </w:r>
      <w:r>
        <w:t>to</w:t>
      </w:r>
      <w:r>
        <w:rPr>
          <w:spacing w:val="-12"/>
        </w:rPr>
        <w:t xml:space="preserve"> </w:t>
      </w:r>
      <w:r>
        <w:t>specific</w:t>
      </w:r>
      <w:r>
        <w:rPr>
          <w:spacing w:val="-12"/>
        </w:rPr>
        <w:t xml:space="preserve"> </w:t>
      </w:r>
      <w:r>
        <w:t>important</w:t>
      </w:r>
      <w:r>
        <w:rPr>
          <w:spacing w:val="-12"/>
        </w:rPr>
        <w:t xml:space="preserve"> </w:t>
      </w:r>
      <w:r>
        <w:t>domains.</w:t>
      </w:r>
      <w:r>
        <w:rPr>
          <w:spacing w:val="5"/>
        </w:rPr>
        <w:t xml:space="preserve"> </w:t>
      </w:r>
      <w:r>
        <w:t>Let</w:t>
      </w:r>
      <w:r>
        <w:rPr>
          <w:spacing w:val="-12"/>
        </w:rPr>
        <w:t xml:space="preserve"> </w:t>
      </w:r>
      <w:r>
        <w:t>us</w:t>
      </w:r>
      <w:r>
        <w:rPr>
          <w:spacing w:val="-12"/>
        </w:rPr>
        <w:t xml:space="preserve"> </w:t>
      </w:r>
      <w:r>
        <w:t>start</w:t>
      </w:r>
      <w:r>
        <w:rPr>
          <w:spacing w:val="-12"/>
        </w:rPr>
        <w:t xml:space="preserve"> </w:t>
      </w:r>
      <w:r>
        <w:t>with</w:t>
      </w:r>
      <w:r>
        <w:rPr>
          <w:spacing w:val="-12"/>
        </w:rPr>
        <w:t xml:space="preserve"> </w:t>
      </w:r>
      <w:r>
        <w:t>computer</w:t>
      </w:r>
      <w:r>
        <w:rPr>
          <w:spacing w:val="-12"/>
        </w:rPr>
        <w:t xml:space="preserve"> </w:t>
      </w:r>
      <w:r>
        <w:t>vision,</w:t>
      </w:r>
      <w:r>
        <w:rPr>
          <w:spacing w:val="-11"/>
        </w:rPr>
        <w:t xml:space="preserve"> </w:t>
      </w:r>
      <w:r>
        <w:t>for</w:t>
      </w:r>
      <w:r>
        <w:rPr>
          <w:spacing w:val="-12"/>
        </w:rPr>
        <w:t xml:space="preserve"> </w:t>
      </w:r>
      <w:r>
        <w:t xml:space="preserve">classification of images. There is a vast and growing body of research on </w:t>
      </w:r>
      <w:proofErr w:type="spellStart"/>
      <w:r>
        <w:t>posthoc</w:t>
      </w:r>
      <w:proofErr w:type="spellEnd"/>
      <w:r>
        <w:t xml:space="preserve"> </w:t>
      </w:r>
      <w:proofErr w:type="spellStart"/>
      <w:r>
        <w:t>explainability</w:t>
      </w:r>
      <w:proofErr w:type="spellEnd"/>
      <w:r>
        <w:t xml:space="preserve"> of deep neural networks, </w:t>
      </w:r>
      <w:proofErr w:type="gramStart"/>
      <w:r>
        <w:t>but  not</w:t>
      </w:r>
      <w:proofErr w:type="gramEnd"/>
      <w:r>
        <w:t xml:space="preserve"> as much work in designing </w:t>
      </w:r>
      <w:r>
        <w:rPr>
          <w:i/>
        </w:rPr>
        <w:t>interpretable neural networks</w:t>
      </w:r>
      <w:r>
        <w:t xml:space="preserve">. My goal in this section is to demonstrate that </w:t>
      </w:r>
      <w:r>
        <w:rPr>
          <w:spacing w:val="-3"/>
        </w:rPr>
        <w:t xml:space="preserve">even </w:t>
      </w:r>
      <w:r>
        <w:t>for classic domains of machine learning, where latent representations of data need to be constructed, there could exist interpretable models that are as accurate as black box</w:t>
      </w:r>
      <w:r>
        <w:rPr>
          <w:spacing w:val="-26"/>
        </w:rPr>
        <w:t xml:space="preserve"> </w:t>
      </w:r>
      <w:r>
        <w:t>models.</w:t>
      </w:r>
    </w:p>
    <w:p w14:paraId="633939DD" w14:textId="77777777" w:rsidR="00BA57F8" w:rsidRDefault="00000000">
      <w:pPr>
        <w:pStyle w:val="BodyText"/>
        <w:spacing w:line="256" w:lineRule="auto"/>
        <w:ind w:left="108" w:right="150" w:firstLine="346"/>
      </w:pPr>
      <w:r>
        <w:t xml:space="preserve">For computer </w:t>
      </w:r>
      <w:proofErr w:type="gramStart"/>
      <w:r>
        <w:t>vision in particular, there</w:t>
      </w:r>
      <w:proofErr w:type="gramEnd"/>
      <w:r>
        <w:t xml:space="preserve"> is not a clear definition of interpretability, and the sparsity-related models discussed above do not apply – sparsity in pixel space does not make sense. There can be many different </w:t>
      </w:r>
      <w:proofErr w:type="gramStart"/>
      <w:r>
        <w:t>ideas  of</w:t>
      </w:r>
      <w:proofErr w:type="gramEnd"/>
      <w:r>
        <w:t xml:space="preserve">  what  constitutes  interpretability,  even  between  different  computer  vision  applications.  </w:t>
      </w:r>
      <w:proofErr w:type="gramStart"/>
      <w:r>
        <w:t>However,  if</w:t>
      </w:r>
      <w:proofErr w:type="gramEnd"/>
      <w:r>
        <w:t xml:space="preserve"> we can define interpretability somehow for our particular application, we can embed this definition into our algorithm.</w:t>
      </w:r>
    </w:p>
    <w:p w14:paraId="633939DE" w14:textId="77777777" w:rsidR="00BA57F8" w:rsidRDefault="00000000">
      <w:pPr>
        <w:pStyle w:val="BodyText"/>
        <w:spacing w:line="256" w:lineRule="auto"/>
        <w:ind w:left="108" w:right="126" w:firstLine="346"/>
      </w:pPr>
      <w:r>
        <w:t xml:space="preserve">Let us define what constitutes interpretability by considering </w:t>
      </w:r>
      <w:r>
        <w:rPr>
          <w:i/>
        </w:rPr>
        <w:t xml:space="preserve">how people explain to each other </w:t>
      </w:r>
      <w:r>
        <w:t xml:space="preserve">the reasoning processes behind complicated visual classification tasks. As it turns out, for classification of natural images, domain experts often direct our attention to different parts of the image and explain why these parts of the image were important in their reasoning process. The question is whether we can construct network architectures </w:t>
      </w:r>
      <w:proofErr w:type="gramStart"/>
      <w:r>
        <w:t>for  deep</w:t>
      </w:r>
      <w:proofErr w:type="gramEnd"/>
      <w:r>
        <w:t xml:space="preserve"> learning that can also do this. The network must then make decisions by reasoning about parts of the image so that the explanations are real, and not</w:t>
      </w:r>
      <w:r>
        <w:rPr>
          <w:spacing w:val="-19"/>
        </w:rPr>
        <w:t xml:space="preserve"> </w:t>
      </w:r>
      <w:proofErr w:type="spellStart"/>
      <w:r>
        <w:t>posthoc</w:t>
      </w:r>
      <w:proofErr w:type="spellEnd"/>
      <w:r>
        <w:t>.</w:t>
      </w:r>
    </w:p>
    <w:p w14:paraId="633939DF" w14:textId="77777777" w:rsidR="00BA57F8" w:rsidRDefault="00000000">
      <w:pPr>
        <w:pStyle w:val="BodyText"/>
        <w:spacing w:line="256" w:lineRule="auto"/>
        <w:ind w:right="146" w:firstLine="338"/>
      </w:pPr>
      <w:r>
        <w:t xml:space="preserve">In a recent attempt to do this, Chen, Li, and colleagues </w:t>
      </w:r>
      <w:r>
        <w:rPr>
          <w:spacing w:val="-3"/>
        </w:rPr>
        <w:t xml:space="preserve">have </w:t>
      </w:r>
      <w:r>
        <w:t>been building architectures that append a special prototype layer to the end of the network [</w:t>
      </w:r>
      <w:hyperlink w:anchor="_bookmark55" w:history="1">
        <w:r>
          <w:t>49</w:t>
        </w:r>
      </w:hyperlink>
      <w:r>
        <w:t xml:space="preserve">, </w:t>
      </w:r>
      <w:hyperlink w:anchor="_bookmark61" w:history="1">
        <w:r>
          <w:t>55</w:t>
        </w:r>
      </w:hyperlink>
      <w:r>
        <w:t xml:space="preserve">]. During training, the prototype layer finds parts of training images that act as prototypes for each class. For instance, for bird classification, the prototype layer might </w:t>
      </w:r>
      <w:proofErr w:type="gramStart"/>
      <w:r>
        <w:t>pick  out</w:t>
      </w:r>
      <w:proofErr w:type="gramEnd"/>
      <w:r>
        <w:rPr>
          <w:spacing w:val="-9"/>
        </w:rPr>
        <w:t xml:space="preserve"> </w:t>
      </w:r>
      <w:r>
        <w:t>a</w:t>
      </w:r>
      <w:r>
        <w:rPr>
          <w:spacing w:val="-9"/>
        </w:rPr>
        <w:t xml:space="preserve"> </w:t>
      </w:r>
      <w:r>
        <w:t>prototypical</w:t>
      </w:r>
      <w:r>
        <w:rPr>
          <w:spacing w:val="-9"/>
        </w:rPr>
        <w:t xml:space="preserve"> </w:t>
      </w:r>
      <w:r>
        <w:t>head</w:t>
      </w:r>
      <w:r>
        <w:rPr>
          <w:spacing w:val="-9"/>
        </w:rPr>
        <w:t xml:space="preserve"> </w:t>
      </w:r>
      <w:r>
        <w:t>of</w:t>
      </w:r>
      <w:r>
        <w:rPr>
          <w:spacing w:val="-9"/>
        </w:rPr>
        <w:t xml:space="preserve"> </w:t>
      </w:r>
      <w:r>
        <w:t>a</w:t>
      </w:r>
      <w:r>
        <w:rPr>
          <w:spacing w:val="-9"/>
        </w:rPr>
        <w:t xml:space="preserve"> </w:t>
      </w:r>
      <w:r>
        <w:t>blue</w:t>
      </w:r>
      <w:r>
        <w:rPr>
          <w:spacing w:val="-9"/>
        </w:rPr>
        <w:t xml:space="preserve"> </w:t>
      </w:r>
      <w:r>
        <w:rPr>
          <w:spacing w:val="-4"/>
        </w:rPr>
        <w:t>jay,</w:t>
      </w:r>
      <w:r>
        <w:rPr>
          <w:spacing w:val="-9"/>
        </w:rPr>
        <w:t xml:space="preserve"> </w:t>
      </w:r>
      <w:r>
        <w:t>prototypical</w:t>
      </w:r>
      <w:r>
        <w:rPr>
          <w:spacing w:val="-9"/>
        </w:rPr>
        <w:t xml:space="preserve"> </w:t>
      </w:r>
      <w:r>
        <w:t>feathers</w:t>
      </w:r>
      <w:r>
        <w:rPr>
          <w:spacing w:val="-9"/>
        </w:rPr>
        <w:t xml:space="preserve"> </w:t>
      </w:r>
      <w:r>
        <w:t>of</w:t>
      </w:r>
      <w:r>
        <w:rPr>
          <w:spacing w:val="-9"/>
        </w:rPr>
        <w:t xml:space="preserve"> </w:t>
      </w:r>
      <w:r>
        <w:t>a</w:t>
      </w:r>
      <w:r>
        <w:rPr>
          <w:spacing w:val="-9"/>
        </w:rPr>
        <w:t xml:space="preserve"> </w:t>
      </w:r>
      <w:r>
        <w:t>blue</w:t>
      </w:r>
      <w:r>
        <w:rPr>
          <w:spacing w:val="-9"/>
        </w:rPr>
        <w:t xml:space="preserve"> </w:t>
      </w:r>
      <w:r>
        <w:rPr>
          <w:spacing w:val="-4"/>
        </w:rPr>
        <w:t>jay,</w:t>
      </w:r>
      <w:r>
        <w:rPr>
          <w:spacing w:val="-9"/>
        </w:rPr>
        <w:t xml:space="preserve"> </w:t>
      </w:r>
      <w:r>
        <w:t>etc.</w:t>
      </w:r>
      <w:r>
        <w:rPr>
          <w:spacing w:val="3"/>
        </w:rPr>
        <w:t xml:space="preserve"> </w:t>
      </w:r>
      <w:r>
        <w:t>The</w:t>
      </w:r>
      <w:r>
        <w:rPr>
          <w:spacing w:val="-9"/>
        </w:rPr>
        <w:t xml:space="preserve"> </w:t>
      </w:r>
      <w:r>
        <w:t>network</w:t>
      </w:r>
      <w:r>
        <w:rPr>
          <w:spacing w:val="-9"/>
        </w:rPr>
        <w:t xml:space="preserve"> </w:t>
      </w:r>
      <w:r>
        <w:t>also</w:t>
      </w:r>
      <w:r>
        <w:rPr>
          <w:spacing w:val="-9"/>
        </w:rPr>
        <w:t xml:space="preserve"> </w:t>
      </w:r>
      <w:r>
        <w:t>learns</w:t>
      </w:r>
      <w:r>
        <w:rPr>
          <w:spacing w:val="-9"/>
        </w:rPr>
        <w:t xml:space="preserve"> </w:t>
      </w:r>
      <w:r>
        <w:t>a</w:t>
      </w:r>
      <w:r>
        <w:rPr>
          <w:spacing w:val="-9"/>
        </w:rPr>
        <w:t xml:space="preserve"> </w:t>
      </w:r>
      <w:proofErr w:type="gramStart"/>
      <w:r>
        <w:t>similarity</w:t>
      </w:r>
      <w:proofErr w:type="gramEnd"/>
    </w:p>
    <w:p w14:paraId="633939E0" w14:textId="77777777" w:rsidR="00BA57F8" w:rsidRDefault="00BA57F8">
      <w:pPr>
        <w:spacing w:line="256" w:lineRule="auto"/>
        <w:sectPr w:rsidR="00BA57F8">
          <w:type w:val="continuous"/>
          <w:pgSz w:w="12240" w:h="15840"/>
          <w:pgMar w:top="1380" w:right="1140" w:bottom="720" w:left="1180" w:header="720" w:footer="720" w:gutter="0"/>
          <w:cols w:space="720"/>
        </w:sectPr>
      </w:pPr>
    </w:p>
    <w:p w14:paraId="633939E1" w14:textId="77777777" w:rsidR="00BA57F8" w:rsidRDefault="00000000">
      <w:pPr>
        <w:pStyle w:val="BodyText"/>
        <w:ind w:left="1563"/>
        <w:jc w:val="left"/>
        <w:rPr>
          <w:sz w:val="20"/>
        </w:rPr>
      </w:pPr>
      <w:r>
        <w:rPr>
          <w:noProof/>
          <w:sz w:val="20"/>
        </w:rPr>
        <w:lastRenderedPageBreak/>
        <w:drawing>
          <wp:inline distT="0" distB="0" distL="0" distR="0" wp14:anchorId="63393A85" wp14:editId="63393A86">
            <wp:extent cx="4289107" cy="2471737"/>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4289107" cy="2471737"/>
                    </a:xfrm>
                    <a:prstGeom prst="rect">
                      <a:avLst/>
                    </a:prstGeom>
                  </pic:spPr>
                </pic:pic>
              </a:graphicData>
            </a:graphic>
          </wp:inline>
        </w:drawing>
      </w:r>
    </w:p>
    <w:p w14:paraId="633939E2" w14:textId="77777777" w:rsidR="00BA57F8" w:rsidRDefault="00BA57F8">
      <w:pPr>
        <w:pStyle w:val="BodyText"/>
        <w:spacing w:before="3"/>
        <w:jc w:val="left"/>
        <w:rPr>
          <w:sz w:val="14"/>
        </w:rPr>
      </w:pPr>
    </w:p>
    <w:p w14:paraId="633939E3" w14:textId="77777777" w:rsidR="00BA57F8" w:rsidRDefault="00000000">
      <w:pPr>
        <w:pStyle w:val="BodyText"/>
        <w:spacing w:before="97" w:line="256" w:lineRule="auto"/>
        <w:ind w:right="153"/>
      </w:pPr>
      <w:r>
        <w:t xml:space="preserve">Figure 5: </w:t>
      </w:r>
      <w:bookmarkStart w:id="11" w:name="_bookmark6"/>
      <w:bookmarkEnd w:id="11"/>
      <w:r>
        <w:t>Image from the authors of [</w:t>
      </w:r>
      <w:hyperlink w:anchor="_bookmark55" w:history="1">
        <w:r>
          <w:t>49</w:t>
        </w:r>
      </w:hyperlink>
      <w:r>
        <w:t xml:space="preserve">], indicating that parts of the test image on the left are </w:t>
      </w:r>
      <w:proofErr w:type="gramStart"/>
      <w:r>
        <w:t>similar to</w:t>
      </w:r>
      <w:proofErr w:type="gramEnd"/>
      <w:r>
        <w:t xml:space="preserve"> prototypical parts of training examples. The test image to be classified is on the left, the most similar prototypes are in the middle column, and the heatmaps that show which part of the test image is </w:t>
      </w:r>
      <w:proofErr w:type="gramStart"/>
      <w:r>
        <w:t>similar to</w:t>
      </w:r>
      <w:proofErr w:type="gramEnd"/>
      <w:r>
        <w:t xml:space="preserve"> the prototype are on the right. </w:t>
      </w:r>
      <w:r>
        <w:rPr>
          <w:spacing w:val="-9"/>
        </w:rPr>
        <w:t xml:space="preserve">We </w:t>
      </w:r>
      <w:r>
        <w:t xml:space="preserve">included copies of the test image on the right so that it is easier to see what part of the bird the heatmaps are referring to. The similarities of the prototypes to the test image are what determine the predicted class label of the image. Here, the image is predicted to be a clay-colored </w:t>
      </w:r>
      <w:r>
        <w:rPr>
          <w:spacing w:val="-3"/>
        </w:rPr>
        <w:t xml:space="preserve">sparrow.  </w:t>
      </w:r>
      <w:r>
        <w:t xml:space="preserve">The top prototype seems to    be comparing the bird’s head to a prototypical head of a clay-colored </w:t>
      </w:r>
      <w:r>
        <w:rPr>
          <w:spacing w:val="-3"/>
        </w:rPr>
        <w:t xml:space="preserve">sparrow, </w:t>
      </w:r>
      <w:r>
        <w:t xml:space="preserve">the second prototype considers    the throat of the bird, the third looks at feathers, and the last seems to consider the abdomen and leg. </w:t>
      </w:r>
      <w:r>
        <w:rPr>
          <w:spacing w:val="-4"/>
        </w:rPr>
        <w:t xml:space="preserve">Test </w:t>
      </w:r>
      <w:r>
        <w:t xml:space="preserve">image from </w:t>
      </w:r>
      <w:hyperlink w:anchor="_bookmark56" w:history="1">
        <w:r>
          <w:t>[50].</w:t>
        </w:r>
      </w:hyperlink>
      <w:r>
        <w:t xml:space="preserve"> Prototypes from </w:t>
      </w:r>
      <w:hyperlink w:anchor="_bookmark57" w:history="1">
        <w:r>
          <w:t>[51,</w:t>
        </w:r>
      </w:hyperlink>
      <w:r>
        <w:t xml:space="preserve"> </w:t>
      </w:r>
      <w:hyperlink w:anchor="_bookmark58" w:history="1">
        <w:r>
          <w:t>52,</w:t>
        </w:r>
      </w:hyperlink>
      <w:r>
        <w:t xml:space="preserve"> </w:t>
      </w:r>
      <w:hyperlink w:anchor="_bookmark59" w:history="1">
        <w:r>
          <w:t>53,</w:t>
        </w:r>
      </w:hyperlink>
      <w:r>
        <w:t xml:space="preserve"> </w:t>
      </w:r>
      <w:hyperlink w:anchor="_bookmark60" w:history="1">
        <w:r>
          <w:t>54].</w:t>
        </w:r>
      </w:hyperlink>
      <w:r>
        <w:t xml:space="preserve"> Image constructed by Alina</w:t>
      </w:r>
      <w:r>
        <w:rPr>
          <w:spacing w:val="-1"/>
        </w:rPr>
        <w:t xml:space="preserve"> </w:t>
      </w:r>
      <w:r>
        <w:t>Barnett.</w:t>
      </w:r>
    </w:p>
    <w:p w14:paraId="633939E4" w14:textId="77777777" w:rsidR="00BA57F8" w:rsidRDefault="00BA57F8">
      <w:pPr>
        <w:pStyle w:val="BodyText"/>
        <w:spacing w:before="4"/>
        <w:jc w:val="left"/>
        <w:rPr>
          <w:sz w:val="34"/>
        </w:rPr>
      </w:pPr>
    </w:p>
    <w:p w14:paraId="633939E5" w14:textId="77777777" w:rsidR="00BA57F8" w:rsidRDefault="00000000">
      <w:pPr>
        <w:pStyle w:val="BodyText"/>
        <w:spacing w:line="256" w:lineRule="auto"/>
        <w:ind w:left="109" w:right="115" w:firstLine="6"/>
      </w:pPr>
      <w:r>
        <w:t xml:space="preserve">metric between parts of images. Thus, during testing, when a new test image needs to be evaluated, the network finds parts of the test image that are similar to the prototypes it learned during training, as shown in Figure </w:t>
      </w:r>
      <w:hyperlink w:anchor="_bookmark6" w:history="1">
        <w:r>
          <w:t>5.</w:t>
        </w:r>
      </w:hyperlink>
      <w:r>
        <w:t xml:space="preserve">     The final class prediction of the network is based on the weighted sum of similarities to the prototypes; this is     the sum of evidence throughout the image for a particular class. The explanations given by the network are the prototypes (and the weighted similarities to them). These explanations are the actual computations of the model, and these are not </w:t>
      </w:r>
      <w:proofErr w:type="spellStart"/>
      <w:r>
        <w:t>posthoc</w:t>
      </w:r>
      <w:proofErr w:type="spellEnd"/>
      <w:r>
        <w:t xml:space="preserve"> explanations. The network is called “This look like that” because its reasoning process considers whether “this” part of the image looks like “that”</w:t>
      </w:r>
      <w:r>
        <w:rPr>
          <w:spacing w:val="-27"/>
        </w:rPr>
        <w:t xml:space="preserve"> </w:t>
      </w:r>
      <w:r>
        <w:t>prototype.</w:t>
      </w:r>
    </w:p>
    <w:p w14:paraId="633939E6" w14:textId="77777777" w:rsidR="00BA57F8" w:rsidRDefault="00000000">
      <w:pPr>
        <w:pStyle w:val="BodyText"/>
        <w:spacing w:before="1" w:line="256" w:lineRule="auto"/>
        <w:ind w:right="153" w:firstLine="338"/>
      </w:pPr>
      <w:r>
        <w:t xml:space="preserve">Training this prototype network is not as easy as training an ordinary neural network; the tricks that </w:t>
      </w:r>
      <w:r>
        <w:rPr>
          <w:spacing w:val="-3"/>
        </w:rPr>
        <w:t xml:space="preserve">have   </w:t>
      </w:r>
      <w:r>
        <w:t xml:space="preserve">been developed for regular deep learning </w:t>
      </w:r>
      <w:r>
        <w:rPr>
          <w:spacing w:val="-3"/>
        </w:rPr>
        <w:t xml:space="preserve">have </w:t>
      </w:r>
      <w:r>
        <w:t xml:space="preserve">not yet been developed for the prototype network. </w:t>
      </w:r>
      <w:r>
        <w:rPr>
          <w:spacing w:val="-4"/>
        </w:rPr>
        <w:t xml:space="preserve">However, </w:t>
      </w:r>
      <w:r>
        <w:t xml:space="preserve">so     far these prototype networks </w:t>
      </w:r>
      <w:r>
        <w:rPr>
          <w:spacing w:val="-3"/>
        </w:rPr>
        <w:t xml:space="preserve">have </w:t>
      </w:r>
      <w:r>
        <w:t>been trained to be approximately as accurate as the original black box deep neural</w:t>
      </w:r>
      <w:r>
        <w:rPr>
          <w:spacing w:val="-5"/>
        </w:rPr>
        <w:t xml:space="preserve"> </w:t>
      </w:r>
      <w:r>
        <w:t>networks</w:t>
      </w:r>
      <w:r>
        <w:rPr>
          <w:spacing w:val="-5"/>
        </w:rPr>
        <w:t xml:space="preserve"> </w:t>
      </w:r>
      <w:r>
        <w:t>they</w:t>
      </w:r>
      <w:r>
        <w:rPr>
          <w:spacing w:val="-5"/>
        </w:rPr>
        <w:t xml:space="preserve"> </w:t>
      </w:r>
      <w:r>
        <w:t>were</w:t>
      </w:r>
      <w:r>
        <w:rPr>
          <w:spacing w:val="-5"/>
        </w:rPr>
        <w:t xml:space="preserve"> </w:t>
      </w:r>
      <w:r>
        <w:t>derived</w:t>
      </w:r>
      <w:r>
        <w:rPr>
          <w:spacing w:val="-5"/>
        </w:rPr>
        <w:t xml:space="preserve"> </w:t>
      </w:r>
      <w:r>
        <w:t>from,</w:t>
      </w:r>
      <w:r>
        <w:rPr>
          <w:spacing w:val="-5"/>
        </w:rPr>
        <w:t xml:space="preserve"> </w:t>
      </w:r>
      <w:r>
        <w:t>before</w:t>
      </w:r>
      <w:r>
        <w:rPr>
          <w:spacing w:val="-5"/>
        </w:rPr>
        <w:t xml:space="preserve"> </w:t>
      </w:r>
      <w:r>
        <w:t>the</w:t>
      </w:r>
      <w:r>
        <w:rPr>
          <w:spacing w:val="-5"/>
        </w:rPr>
        <w:t xml:space="preserve"> </w:t>
      </w:r>
      <w:r>
        <w:t>prototype</w:t>
      </w:r>
      <w:r>
        <w:rPr>
          <w:spacing w:val="-5"/>
        </w:rPr>
        <w:t xml:space="preserve"> </w:t>
      </w:r>
      <w:r>
        <w:t>layer</w:t>
      </w:r>
      <w:r>
        <w:rPr>
          <w:spacing w:val="-5"/>
        </w:rPr>
        <w:t xml:space="preserve"> </w:t>
      </w:r>
      <w:r>
        <w:t>was</w:t>
      </w:r>
      <w:r>
        <w:rPr>
          <w:spacing w:val="-5"/>
        </w:rPr>
        <w:t xml:space="preserve"> </w:t>
      </w:r>
      <w:r>
        <w:t>added.</w:t>
      </w:r>
    </w:p>
    <w:p w14:paraId="633939E7" w14:textId="77777777" w:rsidR="00BA57F8" w:rsidRDefault="00BA57F8">
      <w:pPr>
        <w:pStyle w:val="BodyText"/>
        <w:spacing w:before="9"/>
        <w:jc w:val="left"/>
        <w:rPr>
          <w:sz w:val="27"/>
        </w:rPr>
      </w:pPr>
    </w:p>
    <w:p w14:paraId="633939E8" w14:textId="77777777" w:rsidR="00BA57F8" w:rsidRDefault="00000000">
      <w:pPr>
        <w:pStyle w:val="Heading2"/>
        <w:ind w:left="115" w:firstLine="0"/>
      </w:pPr>
      <w:r>
        <w:t>Discussion on Interpretability for Specific Domains</w:t>
      </w:r>
    </w:p>
    <w:p w14:paraId="633939E9" w14:textId="77777777" w:rsidR="00BA57F8" w:rsidRDefault="00000000">
      <w:pPr>
        <w:pStyle w:val="BodyText"/>
        <w:spacing w:before="164" w:line="256" w:lineRule="auto"/>
        <w:ind w:right="153"/>
      </w:pPr>
      <w:r>
        <w:t xml:space="preserve">Let us finish this short discussion on challenges to interpretability for specific domains by mentioning that      there are vast numbers of papers that </w:t>
      </w:r>
      <w:r>
        <w:rPr>
          <w:spacing w:val="-3"/>
        </w:rPr>
        <w:t xml:space="preserve">have </w:t>
      </w:r>
      <w:r>
        <w:t xml:space="preserve">imbued interpretability in their methodology. Interpretability is not mentioned in the title of these papers, and often not in the body of the text. This is why it is almost impossible to create a review article on interpretability in machine learning or statistics without missing </w:t>
      </w:r>
      <w:proofErr w:type="gramStart"/>
      <w:r>
        <w:t>the overwhelming majority of</w:t>
      </w:r>
      <w:proofErr w:type="gramEnd"/>
      <w:r>
        <w:rPr>
          <w:spacing w:val="-5"/>
        </w:rPr>
        <w:t xml:space="preserve"> </w:t>
      </w:r>
      <w:r>
        <w:t>it.</w:t>
      </w:r>
    </w:p>
    <w:p w14:paraId="633939EA" w14:textId="77777777" w:rsidR="00BA57F8" w:rsidRDefault="00000000">
      <w:pPr>
        <w:pStyle w:val="BodyText"/>
        <w:spacing w:line="256" w:lineRule="auto"/>
        <w:ind w:right="121" w:firstLine="338"/>
      </w:pPr>
      <w:proofErr w:type="gramStart"/>
      <w:r>
        <w:t>It  is</w:t>
      </w:r>
      <w:proofErr w:type="gramEnd"/>
      <w:r>
        <w:t xml:space="preserve">  not  clear  why  review  articles  for  interpretability  and  </w:t>
      </w:r>
      <w:proofErr w:type="spellStart"/>
      <w:r>
        <w:t>explainability</w:t>
      </w:r>
      <w:proofErr w:type="spellEnd"/>
      <w:r>
        <w:t xml:space="preserve">  make  sense  to  create.   </w:t>
      </w:r>
      <w:proofErr w:type="gramStart"/>
      <w:r>
        <w:t>We  do</w:t>
      </w:r>
      <w:proofErr w:type="gramEnd"/>
      <w:r>
        <w:t xml:space="preserve"> not normally have reviews of performance/accuracy measures, despite the fact that there are many of them – accuracy, area under the ROC curve, partial AUC, sensitivity, specificity, discounted cumulative gain, F-score, G-means, and many other domain-specific measures. Interpretability/</w:t>
      </w:r>
      <w:proofErr w:type="spellStart"/>
      <w:r>
        <w:t>explainability</w:t>
      </w:r>
      <w:proofErr w:type="spellEnd"/>
      <w:r>
        <w:t xml:space="preserve"> is just </w:t>
      </w:r>
      <w:proofErr w:type="gramStart"/>
      <w:r>
        <w:t>as  domain</w:t>
      </w:r>
      <w:proofErr w:type="gramEnd"/>
      <w:r>
        <w:t>-specific</w:t>
      </w:r>
    </w:p>
    <w:p w14:paraId="633939EB" w14:textId="77777777" w:rsidR="00BA57F8" w:rsidRDefault="00BA57F8">
      <w:pPr>
        <w:spacing w:line="256" w:lineRule="auto"/>
        <w:sectPr w:rsidR="00BA57F8">
          <w:pgSz w:w="12240" w:h="15840"/>
          <w:pgMar w:top="1460" w:right="1140" w:bottom="720" w:left="1180" w:header="0" w:footer="539" w:gutter="0"/>
          <w:cols w:space="720"/>
        </w:sectPr>
      </w:pPr>
    </w:p>
    <w:p w14:paraId="633939EC" w14:textId="77777777" w:rsidR="00BA57F8" w:rsidRDefault="00000000">
      <w:pPr>
        <w:pStyle w:val="BodyText"/>
        <w:spacing w:before="71" w:line="256" w:lineRule="auto"/>
        <w:ind w:right="153"/>
      </w:pPr>
      <w:r>
        <w:lastRenderedPageBreak/>
        <w:t xml:space="preserve">as accuracy performance, so it is not clear why reviews of interpretability make any more sense than reviews       of accuracy/performance. I </w:t>
      </w:r>
      <w:r>
        <w:rPr>
          <w:spacing w:val="-3"/>
        </w:rPr>
        <w:t xml:space="preserve">have </w:t>
      </w:r>
      <w:r>
        <w:t xml:space="preserve">yet to find </w:t>
      </w:r>
      <w:r>
        <w:rPr>
          <w:spacing w:val="-3"/>
        </w:rPr>
        <w:t xml:space="preserve">even </w:t>
      </w:r>
      <w:r>
        <w:t>a single recent review that recognized the chasm between interpretability and</w:t>
      </w:r>
      <w:r>
        <w:rPr>
          <w:spacing w:val="-38"/>
        </w:rPr>
        <w:t xml:space="preserve"> </w:t>
      </w:r>
      <w:proofErr w:type="spellStart"/>
      <w:r>
        <w:t>explainability</w:t>
      </w:r>
      <w:proofErr w:type="spellEnd"/>
      <w:r>
        <w:t>.</w:t>
      </w:r>
    </w:p>
    <w:p w14:paraId="633939ED" w14:textId="77777777" w:rsidR="00BA57F8" w:rsidRDefault="00000000">
      <w:pPr>
        <w:pStyle w:val="BodyText"/>
        <w:spacing w:before="1" w:line="256" w:lineRule="auto"/>
        <w:ind w:right="146" w:firstLine="338"/>
      </w:pPr>
      <w:r>
        <w:t xml:space="preserve">Let us discuss very briefly some of examples of work on interpretability that would not </w:t>
      </w:r>
      <w:r>
        <w:rPr>
          <w:spacing w:val="-3"/>
        </w:rPr>
        <w:t xml:space="preserve">have </w:t>
      </w:r>
      <w:r>
        <w:t>been covered by recent review articles, and yet are valuable contributions to interpretability in their respective domains. Gallagher et al.  [</w:t>
      </w:r>
      <w:hyperlink w:anchor="_bookmark62" w:history="1">
        <w:r>
          <w:t>56</w:t>
        </w:r>
      </w:hyperlink>
      <w:r>
        <w:t xml:space="preserve">] analyze brain-wide electrical spatiotemporal dynamics to understand depression vulnerability and     find interpretable patterns in a low dimensional space. Dimension reduction to interpretable dimensions is an important theme in interpretable machine learning. Problems residing in </w:t>
      </w:r>
      <w:r>
        <w:rPr>
          <w:i/>
        </w:rPr>
        <w:t xml:space="preserve">applied statistics </w:t>
      </w:r>
      <w:r>
        <w:t xml:space="preserve">are often interpretable because they embed the physics of the </w:t>
      </w:r>
      <w:proofErr w:type="gramStart"/>
      <w:r>
        <w:t>domain;</w:t>
      </w:r>
      <w:proofErr w:type="gramEnd"/>
      <w:r>
        <w:t xml:space="preserve"> e.g., </w:t>
      </w:r>
      <w:r>
        <w:rPr>
          <w:spacing w:val="-5"/>
        </w:rPr>
        <w:t xml:space="preserve">Wang </w:t>
      </w:r>
      <w:r>
        <w:t>et al. [</w:t>
      </w:r>
      <w:hyperlink w:anchor="_bookmark63" w:history="1">
        <w:r>
          <w:t>57</w:t>
        </w:r>
      </w:hyperlink>
      <w:r>
        <w:t>] create models for recovery curves for prostatectomy patients whose signal and uncertainty obey specific constraints in order to be realistic. Constraints on the uncertainty of the predictions make these models</w:t>
      </w:r>
      <w:r>
        <w:rPr>
          <w:spacing w:val="-29"/>
        </w:rPr>
        <w:t xml:space="preserve"> </w:t>
      </w:r>
      <w:r>
        <w:t>interpretable.</w:t>
      </w:r>
    </w:p>
    <w:p w14:paraId="633939EE" w14:textId="77777777" w:rsidR="00BA57F8" w:rsidRDefault="00000000">
      <w:pPr>
        <w:pStyle w:val="BodyText"/>
        <w:spacing w:before="1" w:line="256" w:lineRule="auto"/>
        <w:ind w:right="153" w:firstLine="338"/>
      </w:pPr>
      <w:r>
        <w:t xml:space="preserve">The setup of the recent 2018 FICO Explainable ML Challenge exemplified the blind belief in the myth of the accuracy/interpretability tradeoff for a specific domain, namely credit scoring. Entrants were instructed to create   a black box to predict credit default and explain the model afterwards. </w:t>
      </w:r>
      <w:r>
        <w:rPr>
          <w:i/>
          <w:spacing w:val="-4"/>
        </w:rPr>
        <w:t xml:space="preserve">However, </w:t>
      </w:r>
      <w:r>
        <w:rPr>
          <w:i/>
        </w:rPr>
        <w:t xml:space="preserve">there was no performance difference between interpretable models and explainable models for the FICO data. </w:t>
      </w:r>
      <w:r>
        <w:t>A globally interpretable model [</w:t>
      </w:r>
      <w:hyperlink w:anchor="_bookmark28" w:history="1">
        <w:r>
          <w:t>22</w:t>
        </w:r>
      </w:hyperlink>
      <w:r>
        <w:t>] won the FICO Recognition Prize for the competition. This is a case where the organizers and judges had not expected an interpretable model to be able to be constructed and thus did not ask entrants to try to construct such a model. The model of [</w:t>
      </w:r>
      <w:hyperlink w:anchor="_bookmark28" w:history="1">
        <w:r>
          <w:t>22</w:t>
        </w:r>
      </w:hyperlink>
      <w:r>
        <w:t xml:space="preserve">] was an additive model, which is a known form of interpretable model [see also </w:t>
      </w:r>
      <w:hyperlink w:anchor="_bookmark15" w:history="1">
        <w:r>
          <w:t>9</w:t>
        </w:r>
      </w:hyperlink>
      <w:r>
        <w:t xml:space="preserve">, </w:t>
      </w:r>
      <w:hyperlink w:anchor="_bookmark64" w:history="1">
        <w:r>
          <w:t>58</w:t>
        </w:r>
      </w:hyperlink>
      <w:r>
        <w:t>, where additive models are used for medical data]. Additive models could be optimized using similar techniques to those introduced in Challenge 2</w:t>
      </w:r>
      <w:r>
        <w:rPr>
          <w:spacing w:val="-30"/>
        </w:rPr>
        <w:t xml:space="preserve"> </w:t>
      </w:r>
      <w:r>
        <w:t>above.</w:t>
      </w:r>
    </w:p>
    <w:p w14:paraId="633939EF" w14:textId="77777777" w:rsidR="00BA57F8" w:rsidRDefault="00BA57F8">
      <w:pPr>
        <w:pStyle w:val="BodyText"/>
        <w:spacing w:before="10"/>
        <w:jc w:val="left"/>
        <w:rPr>
          <w:sz w:val="26"/>
        </w:rPr>
      </w:pPr>
    </w:p>
    <w:p w14:paraId="633939F0" w14:textId="77777777" w:rsidR="00BA57F8" w:rsidRDefault="00000000">
      <w:pPr>
        <w:ind w:left="115"/>
        <w:jc w:val="both"/>
        <w:rPr>
          <w:b/>
          <w:sz w:val="24"/>
        </w:rPr>
      </w:pPr>
      <w:r>
        <w:rPr>
          <w:b/>
          <w:sz w:val="24"/>
        </w:rPr>
        <w:t>A Technical Reason Why Accurate Interpretable Models Might Exist in Many Domains</w:t>
      </w:r>
    </w:p>
    <w:p w14:paraId="633939F1" w14:textId="77777777" w:rsidR="00BA57F8" w:rsidRDefault="00000000">
      <w:pPr>
        <w:pStyle w:val="BodyText"/>
        <w:spacing w:before="160" w:line="256" w:lineRule="auto"/>
        <w:ind w:left="108" w:right="144" w:hanging="3"/>
      </w:pPr>
      <w:r>
        <w:t xml:space="preserve">Why is it that accurate interpretable models could possibly exist in so many different domains?  Is it </w:t>
      </w:r>
      <w:proofErr w:type="gramStart"/>
      <w:r>
        <w:t>really  possible</w:t>
      </w:r>
      <w:proofErr w:type="gramEnd"/>
      <w:r>
        <w:t xml:space="preserve"> that many aspects of nature </w:t>
      </w:r>
      <w:r>
        <w:rPr>
          <w:spacing w:val="-3"/>
        </w:rPr>
        <w:t xml:space="preserve">have </w:t>
      </w:r>
      <w:r>
        <w:t xml:space="preserve">simple truths that are waiting to be discovered by machine learning? Although that would be intriguing, I will not make this kind of </w:t>
      </w:r>
      <w:proofErr w:type="spellStart"/>
      <w:r>
        <w:t>Occham’s</w:t>
      </w:r>
      <w:proofErr w:type="spellEnd"/>
      <w:r>
        <w:t xml:space="preserve">-Razor-style argument, in </w:t>
      </w:r>
      <w:r>
        <w:rPr>
          <w:spacing w:val="-3"/>
        </w:rPr>
        <w:t xml:space="preserve">favor </w:t>
      </w:r>
      <w:r>
        <w:t xml:space="preserve">of a technical argument about function classes, </w:t>
      </w:r>
      <w:proofErr w:type="gramStart"/>
      <w:r>
        <w:t>and in particular, Rashomon</w:t>
      </w:r>
      <w:proofErr w:type="gramEnd"/>
      <w:r>
        <w:t xml:space="preserve"> Sets.  The argument below is fleshed     out more formally in </w:t>
      </w:r>
      <w:hyperlink w:anchor="_bookmark65" w:history="1">
        <w:r>
          <w:t>[59].</w:t>
        </w:r>
      </w:hyperlink>
      <w:r>
        <w:t xml:space="preserve"> This is related to (but different from) the notation of “flat minima,” for which a nice example is given by Hand</w:t>
      </w:r>
      <w:r>
        <w:rPr>
          <w:spacing w:val="-24"/>
        </w:rPr>
        <w:t xml:space="preserve"> </w:t>
      </w:r>
      <w:hyperlink w:anchor="_bookmark25" w:history="1">
        <w:r>
          <w:t>[19].</w:t>
        </w:r>
      </w:hyperlink>
    </w:p>
    <w:p w14:paraId="633939F2" w14:textId="77777777" w:rsidR="00BA57F8" w:rsidRDefault="00000000">
      <w:pPr>
        <w:pStyle w:val="BodyText"/>
        <w:spacing w:line="256" w:lineRule="auto"/>
        <w:ind w:right="155" w:firstLine="338"/>
      </w:pPr>
      <w:r>
        <w:t xml:space="preserve">Here is the </w:t>
      </w:r>
      <w:r>
        <w:rPr>
          <w:i/>
        </w:rPr>
        <w:t xml:space="preserve">Rashomon set </w:t>
      </w:r>
      <w:r>
        <w:t xml:space="preserve">argument: Consider that </w:t>
      </w:r>
      <w:proofErr w:type="gramStart"/>
      <w:r>
        <w:t>the  data</w:t>
      </w:r>
      <w:proofErr w:type="gramEnd"/>
      <w:r>
        <w:t xml:space="preserve">  permit  a  large  set  of  reasonably  accurate predictive models to exist. Because this set of accurate models is large, it often contains at least one model that    is interpretable. This model is thus both interpretable and</w:t>
      </w:r>
      <w:r>
        <w:rPr>
          <w:spacing w:val="-11"/>
        </w:rPr>
        <w:t xml:space="preserve"> </w:t>
      </w:r>
      <w:r>
        <w:t>accurate.</w:t>
      </w:r>
    </w:p>
    <w:p w14:paraId="633939F3" w14:textId="77777777" w:rsidR="00BA57F8" w:rsidRDefault="00000000">
      <w:pPr>
        <w:pStyle w:val="BodyText"/>
        <w:spacing w:line="256" w:lineRule="auto"/>
        <w:ind w:left="108" w:right="115" w:firstLine="345"/>
      </w:pPr>
      <w:r>
        <w:t xml:space="preserve">Unpacking this argument slightly, for a given data set, we define the </w:t>
      </w:r>
      <w:r>
        <w:rPr>
          <w:i/>
        </w:rPr>
        <w:t xml:space="preserve">Rashomon set </w:t>
      </w:r>
      <w:r>
        <w:t xml:space="preserve">as the set of reasonably accurate predictive models (say within a </w:t>
      </w:r>
      <w:r>
        <w:rPr>
          <w:spacing w:val="-3"/>
        </w:rPr>
        <w:t xml:space="preserve">given </w:t>
      </w:r>
      <w:r>
        <w:t>accuracy from the best model accuracy of boosted decision trees). Because the data are finite, the data could admit many close-to-optimal models that predict differently from      each other: a large Rashomon set. I suspect this happens often in practice because sometimes many different machine learning algorithms perform similarly on the same dataset, despite having different functional forms</w:t>
      </w:r>
      <w:proofErr w:type="gramStart"/>
      <w:r>
        <w:t xml:space="preserve">   (</w:t>
      </w:r>
      <w:proofErr w:type="gramEnd"/>
      <w:r>
        <w:t xml:space="preserve">e.g., random forests, neural networks, support vector machines). </w:t>
      </w:r>
      <w:proofErr w:type="gramStart"/>
      <w:r>
        <w:t>As long as</w:t>
      </w:r>
      <w:proofErr w:type="gramEnd"/>
      <w:r>
        <w:t xml:space="preserve"> the Rashomon set contains a large enough set of models with diverse predictions, it probably contains functions that can be approximated well         by simpler functions, and so the Rashomon set can also contain these simpler functions. Said another </w:t>
      </w:r>
      <w:r>
        <w:rPr>
          <w:spacing w:val="-5"/>
        </w:rPr>
        <w:t xml:space="preserve">way, </w:t>
      </w:r>
      <w:r>
        <w:t>uncertainty arising from the data leads to a Rashomon set, a larger Rashomon set probably contains interpretable models, thus interpretable accurate models often</w:t>
      </w:r>
      <w:r>
        <w:rPr>
          <w:spacing w:val="-27"/>
        </w:rPr>
        <w:t xml:space="preserve"> </w:t>
      </w:r>
      <w:r>
        <w:t>exist.</w:t>
      </w:r>
    </w:p>
    <w:p w14:paraId="633939F4" w14:textId="77777777" w:rsidR="00BA57F8" w:rsidRDefault="00000000">
      <w:pPr>
        <w:pStyle w:val="BodyText"/>
        <w:spacing w:line="256" w:lineRule="auto"/>
        <w:ind w:right="153" w:firstLine="338"/>
      </w:pPr>
      <w:r>
        <w:t>If this theory holds, we should expect to see interpretable models exist across domains. These interpretable models may be hard to find through optimization, but at least there is a reason we might expect that such models exist.</w:t>
      </w:r>
    </w:p>
    <w:p w14:paraId="633939F5" w14:textId="77777777" w:rsidR="00BA57F8" w:rsidRDefault="00000000">
      <w:pPr>
        <w:pStyle w:val="BodyText"/>
        <w:spacing w:line="256" w:lineRule="auto"/>
        <w:ind w:right="153" w:firstLine="338"/>
      </w:pPr>
      <w:r>
        <w:t xml:space="preserve">If there are many diverse yet good models, it means that algorithms may not be </w:t>
      </w:r>
      <w:r>
        <w:rPr>
          <w:i/>
        </w:rPr>
        <w:t>stable</w:t>
      </w:r>
      <w:r>
        <w:t>; an algorithm might choose one model, and a small change to that algorithm or to the dataset may yield a completely different (</w:t>
      </w:r>
      <w:proofErr w:type="gramStart"/>
      <w:r>
        <w:t>but  still</w:t>
      </w:r>
      <w:proofErr w:type="gramEnd"/>
      <w:r>
        <w:t xml:space="preserve"> accurate) model. This is not necessarily a bad thing, in fact, the availability of diverse good models </w:t>
      </w:r>
      <w:proofErr w:type="gramStart"/>
      <w:r>
        <w:t>means  that</w:t>
      </w:r>
      <w:proofErr w:type="gramEnd"/>
      <w:r>
        <w:t xml:space="preserve"> domain experts may </w:t>
      </w:r>
      <w:r>
        <w:rPr>
          <w:spacing w:val="-3"/>
        </w:rPr>
        <w:t xml:space="preserve">have </w:t>
      </w:r>
      <w:r>
        <w:t xml:space="preserve">more flexibility in choosing a model that they find interpretable.    </w:t>
      </w:r>
      <w:r>
        <w:rPr>
          <w:spacing w:val="11"/>
        </w:rPr>
        <w:t xml:space="preserve"> </w:t>
      </w:r>
      <w:r>
        <w:t xml:space="preserve">Appendix </w:t>
      </w:r>
      <w:hyperlink w:anchor="_bookmark78" w:history="1">
        <w:r>
          <w:t>E</w:t>
        </w:r>
      </w:hyperlink>
    </w:p>
    <w:p w14:paraId="633939F6" w14:textId="77777777" w:rsidR="00BA57F8" w:rsidRDefault="00BA57F8">
      <w:pPr>
        <w:spacing w:line="256" w:lineRule="auto"/>
        <w:sectPr w:rsidR="00BA57F8">
          <w:pgSz w:w="12240" w:h="15840"/>
          <w:pgMar w:top="1400" w:right="1140" w:bottom="720" w:left="1180" w:header="0" w:footer="539" w:gutter="0"/>
          <w:cols w:space="720"/>
        </w:sectPr>
      </w:pPr>
    </w:p>
    <w:p w14:paraId="633939F7" w14:textId="77777777" w:rsidR="00BA57F8" w:rsidRDefault="00000000">
      <w:pPr>
        <w:pStyle w:val="BodyText"/>
        <w:spacing w:before="71"/>
        <w:jc w:val="left"/>
      </w:pPr>
      <w:r>
        <w:lastRenderedPageBreak/>
        <w:t>discusses this in slightly more detail.</w:t>
      </w:r>
    </w:p>
    <w:p w14:paraId="633939F8" w14:textId="77777777" w:rsidR="00BA57F8" w:rsidRDefault="00BA57F8">
      <w:pPr>
        <w:pStyle w:val="BodyText"/>
        <w:spacing w:before="2"/>
        <w:jc w:val="left"/>
        <w:rPr>
          <w:sz w:val="34"/>
        </w:rPr>
      </w:pPr>
    </w:p>
    <w:p w14:paraId="633939F9" w14:textId="77777777" w:rsidR="00BA57F8" w:rsidRDefault="00000000">
      <w:pPr>
        <w:pStyle w:val="Heading1"/>
        <w:tabs>
          <w:tab w:val="left" w:pos="546"/>
        </w:tabs>
        <w:ind w:left="115" w:firstLine="0"/>
        <w:jc w:val="left"/>
      </w:pPr>
      <w:bookmarkStart w:id="12" w:name="6_Conclusion"/>
      <w:bookmarkEnd w:id="12"/>
      <w:r>
        <w:t>6</w:t>
      </w:r>
      <w:r>
        <w:tab/>
        <w:t>Conclusion</w:t>
      </w:r>
    </w:p>
    <w:p w14:paraId="633939FA" w14:textId="77777777" w:rsidR="00BA57F8" w:rsidRDefault="00000000">
      <w:pPr>
        <w:pStyle w:val="BodyText"/>
        <w:spacing w:before="230" w:line="256" w:lineRule="auto"/>
        <w:ind w:right="153"/>
      </w:pPr>
      <w:r>
        <w:t xml:space="preserve">If this commentary can shift the focus even slightly from the </w:t>
      </w:r>
      <w:proofErr w:type="gramStart"/>
      <w:r>
        <w:t>basic  assumption</w:t>
      </w:r>
      <w:proofErr w:type="gramEnd"/>
      <w:r>
        <w:t xml:space="preserve">  underlying  most  work  in Explainable ML – which is that a black box is necessary for accurate predictions – we will have considered this document a success.</w:t>
      </w:r>
    </w:p>
    <w:p w14:paraId="633939FB" w14:textId="77777777" w:rsidR="00BA57F8" w:rsidRDefault="00000000">
      <w:pPr>
        <w:pStyle w:val="BodyText"/>
        <w:spacing w:line="256" w:lineRule="auto"/>
        <w:ind w:right="153" w:firstLine="338"/>
      </w:pPr>
      <w:r>
        <w:t>If this document can encourage policy makers not to accept black box models without significant attempts at interpretable (rather than explainable) models, that would be even better.</w:t>
      </w:r>
    </w:p>
    <w:p w14:paraId="633939FC" w14:textId="77777777" w:rsidR="00BA57F8" w:rsidRDefault="00000000">
      <w:pPr>
        <w:pStyle w:val="BodyText"/>
        <w:spacing w:line="256" w:lineRule="auto"/>
        <w:ind w:right="153" w:firstLine="338"/>
      </w:pPr>
      <w:r>
        <w:t xml:space="preserve">If we can make people aware of the current challenges right now in interpretable machine learning, it will allow </w:t>
      </w:r>
      <w:proofErr w:type="gramStart"/>
      <w:r>
        <w:t>policy-makers</w:t>
      </w:r>
      <w:proofErr w:type="gramEnd"/>
      <w:r>
        <w:t xml:space="preserve"> the mechanism to demand that more effort should be made in ensuring safety and trust in   our machine learning models for high-stakes</w:t>
      </w:r>
      <w:r>
        <w:rPr>
          <w:spacing w:val="-27"/>
        </w:rPr>
        <w:t xml:space="preserve"> </w:t>
      </w:r>
      <w:r>
        <w:t>decisions.</w:t>
      </w:r>
    </w:p>
    <w:p w14:paraId="633939FD" w14:textId="77777777" w:rsidR="00BA57F8" w:rsidRDefault="00000000">
      <w:pPr>
        <w:pStyle w:val="BodyText"/>
        <w:spacing w:line="256" w:lineRule="auto"/>
        <w:ind w:left="108" w:right="115" w:firstLine="346"/>
      </w:pPr>
      <w:r>
        <w:t xml:space="preserve">If we </w:t>
      </w:r>
      <w:proofErr w:type="gramStart"/>
      <w:r>
        <w:t>do not succeed</w:t>
      </w:r>
      <w:proofErr w:type="gramEnd"/>
      <w:r>
        <w:t xml:space="preserve"> at these efforts, it is possible that black box models will continue to be permitted       when it is not safe to use them.  Since the definition of what constitutes a viable explanation is unclear, </w:t>
      </w:r>
      <w:r>
        <w:rPr>
          <w:spacing w:val="-3"/>
        </w:rPr>
        <w:t xml:space="preserve">even   </w:t>
      </w:r>
      <w:r>
        <w:t>strong regulations such as “right to explanation” can be undermined with less-than-satisfactory explanations. Further, there will continue to be problems combining black box model predictions with information outside the database, and continued miscalculations of black box model inputs. This may continue to lead to poor decisions throughout our criminal justice system, incorrect safety guidance for air quality disasters, incomprehensible loan decisions, and other widespread societal</w:t>
      </w:r>
      <w:r>
        <w:rPr>
          <w:spacing w:val="-23"/>
        </w:rPr>
        <w:t xml:space="preserve"> </w:t>
      </w:r>
      <w:r>
        <w:t>problems.</w:t>
      </w:r>
    </w:p>
    <w:p w14:paraId="633939FE" w14:textId="77777777" w:rsidR="00BA57F8" w:rsidRDefault="00BA57F8">
      <w:pPr>
        <w:pStyle w:val="BodyText"/>
        <w:spacing w:before="7"/>
        <w:jc w:val="left"/>
        <w:rPr>
          <w:sz w:val="32"/>
        </w:rPr>
      </w:pPr>
    </w:p>
    <w:p w14:paraId="633939FF" w14:textId="77777777" w:rsidR="00BA57F8" w:rsidRDefault="00000000">
      <w:pPr>
        <w:pStyle w:val="Heading1"/>
        <w:spacing w:before="1"/>
        <w:ind w:left="115" w:firstLine="0"/>
        <w:jc w:val="left"/>
      </w:pPr>
      <w:r>
        <w:t>Acknowledgments</w:t>
      </w:r>
    </w:p>
    <w:p w14:paraId="63393A00" w14:textId="77777777" w:rsidR="00BA57F8" w:rsidRDefault="00000000">
      <w:pPr>
        <w:pStyle w:val="BodyText"/>
        <w:spacing w:before="231" w:line="256" w:lineRule="auto"/>
        <w:ind w:right="126"/>
      </w:pPr>
      <w:r>
        <w:t xml:space="preserve">I would like to thank Fulton </w:t>
      </w:r>
      <w:r>
        <w:rPr>
          <w:spacing w:val="-4"/>
        </w:rPr>
        <w:t xml:space="preserve">Wang, </w:t>
      </w:r>
      <w:r>
        <w:rPr>
          <w:spacing w:val="-5"/>
        </w:rPr>
        <w:t xml:space="preserve">Tong </w:t>
      </w:r>
      <w:r>
        <w:rPr>
          <w:spacing w:val="-4"/>
        </w:rPr>
        <w:t xml:space="preserve">Wang, </w:t>
      </w:r>
      <w:proofErr w:type="spellStart"/>
      <w:r>
        <w:t>Chaofan</w:t>
      </w:r>
      <w:proofErr w:type="spellEnd"/>
      <w:r>
        <w:t xml:space="preserve"> Chen, Oscar Li, Alina Barnett, </w:t>
      </w:r>
      <w:r>
        <w:rPr>
          <w:spacing w:val="-6"/>
        </w:rPr>
        <w:t xml:space="preserve">Tom </w:t>
      </w:r>
      <w:proofErr w:type="spellStart"/>
      <w:r>
        <w:t>Dietterich</w:t>
      </w:r>
      <w:proofErr w:type="spellEnd"/>
      <w:r>
        <w:t xml:space="preserve">, Margo Seltzer, Elaine Angelino, Nicholas Larus-Stone, Elizabeth </w:t>
      </w:r>
      <w:proofErr w:type="spellStart"/>
      <w:r>
        <w:t>Mannshart</w:t>
      </w:r>
      <w:proofErr w:type="spellEnd"/>
      <w:r>
        <w:t xml:space="preserve">, Maya Gupta, and several others who   helped my thought processes in various ways, and particularly Berk </w:t>
      </w:r>
      <w:proofErr w:type="spellStart"/>
      <w:r>
        <w:t>Ustun</w:t>
      </w:r>
      <w:proofErr w:type="spellEnd"/>
      <w:r>
        <w:t xml:space="preserve">, Ron </w:t>
      </w:r>
      <w:r>
        <w:rPr>
          <w:spacing w:val="-3"/>
        </w:rPr>
        <w:t xml:space="preserve">Parr, </w:t>
      </w:r>
      <w:r>
        <w:t xml:space="preserve">Rob </w:t>
      </w:r>
      <w:proofErr w:type="spellStart"/>
      <w:r>
        <w:t>Holte</w:t>
      </w:r>
      <w:proofErr w:type="spellEnd"/>
      <w:r>
        <w:t xml:space="preserve">, and my father, Stephen Rudin, who went to considerable efforts to provide thoughtful comments and discussion. I would </w:t>
      </w:r>
      <w:proofErr w:type="gramStart"/>
      <w:r>
        <w:t>also  like</w:t>
      </w:r>
      <w:proofErr w:type="gramEnd"/>
      <w:r>
        <w:t xml:space="preserve"> to thank two anonymous reviewers for their suggestions that improved the manuscript. I would like to acknowledge funding from the Laura and John Arnold Foundation, NIH, </w:t>
      </w:r>
      <w:r>
        <w:rPr>
          <w:spacing w:val="-5"/>
        </w:rPr>
        <w:t xml:space="preserve">NSF, DARPA, </w:t>
      </w:r>
      <w:r>
        <w:t>the Lord Foundation of North</w:t>
      </w:r>
      <w:r>
        <w:rPr>
          <w:spacing w:val="-15"/>
        </w:rPr>
        <w:t xml:space="preserve"> </w:t>
      </w:r>
      <w:r>
        <w:t>Carolina,</w:t>
      </w:r>
      <w:r>
        <w:rPr>
          <w:spacing w:val="-15"/>
        </w:rPr>
        <w:t xml:space="preserve"> </w:t>
      </w:r>
      <w:r>
        <w:t>and</w:t>
      </w:r>
      <w:r>
        <w:rPr>
          <w:spacing w:val="-15"/>
        </w:rPr>
        <w:t xml:space="preserve"> </w:t>
      </w:r>
      <w:r>
        <w:t>MIT-Lincoln</w:t>
      </w:r>
      <w:r>
        <w:rPr>
          <w:spacing w:val="-15"/>
        </w:rPr>
        <w:t xml:space="preserve"> </w:t>
      </w:r>
      <w:r>
        <w:t>Laboratory.</w:t>
      </w:r>
    </w:p>
    <w:p w14:paraId="63393A01" w14:textId="77777777" w:rsidR="00BA57F8" w:rsidRDefault="00BA57F8">
      <w:pPr>
        <w:pStyle w:val="BodyText"/>
        <w:spacing w:before="1"/>
        <w:jc w:val="left"/>
        <w:rPr>
          <w:sz w:val="30"/>
        </w:rPr>
      </w:pPr>
    </w:p>
    <w:p w14:paraId="63393A02" w14:textId="77777777" w:rsidR="00BA57F8" w:rsidRDefault="00000000">
      <w:pPr>
        <w:pStyle w:val="Heading1"/>
        <w:ind w:left="115" w:firstLine="0"/>
        <w:jc w:val="left"/>
      </w:pPr>
      <w:r>
        <w:t>References</w:t>
      </w:r>
    </w:p>
    <w:p w14:paraId="63393A03" w14:textId="77777777" w:rsidR="00BA57F8" w:rsidRDefault="00000000">
      <w:pPr>
        <w:pStyle w:val="ListParagraph"/>
        <w:numPr>
          <w:ilvl w:val="0"/>
          <w:numId w:val="1"/>
        </w:numPr>
        <w:tabs>
          <w:tab w:val="left" w:pos="558"/>
        </w:tabs>
        <w:spacing w:before="197" w:line="249" w:lineRule="auto"/>
        <w:ind w:right="149" w:hanging="335"/>
        <w:jc w:val="left"/>
        <w:rPr>
          <w:sz w:val="20"/>
        </w:rPr>
      </w:pPr>
      <w:bookmarkStart w:id="13" w:name="_bookmark7"/>
      <w:bookmarkEnd w:id="13"/>
      <w:r>
        <w:rPr>
          <w:spacing w:val="-4"/>
          <w:sz w:val="20"/>
        </w:rPr>
        <w:t>Wexler</w:t>
      </w:r>
      <w:r>
        <w:rPr>
          <w:spacing w:val="-7"/>
          <w:sz w:val="20"/>
        </w:rPr>
        <w:t xml:space="preserve"> </w:t>
      </w:r>
      <w:r>
        <w:rPr>
          <w:sz w:val="20"/>
        </w:rPr>
        <w:t>R.</w:t>
      </w:r>
      <w:r>
        <w:rPr>
          <w:spacing w:val="14"/>
          <w:sz w:val="20"/>
        </w:rPr>
        <w:t xml:space="preserve"> </w:t>
      </w:r>
      <w:r>
        <w:rPr>
          <w:sz w:val="20"/>
        </w:rPr>
        <w:t>When</w:t>
      </w:r>
      <w:r>
        <w:rPr>
          <w:spacing w:val="-7"/>
          <w:sz w:val="20"/>
        </w:rPr>
        <w:t xml:space="preserve"> </w:t>
      </w:r>
      <w:r>
        <w:rPr>
          <w:sz w:val="20"/>
        </w:rPr>
        <w:t>a</w:t>
      </w:r>
      <w:r>
        <w:rPr>
          <w:spacing w:val="-7"/>
          <w:sz w:val="20"/>
        </w:rPr>
        <w:t xml:space="preserve"> </w:t>
      </w:r>
      <w:r>
        <w:rPr>
          <w:sz w:val="20"/>
        </w:rPr>
        <w:t>Computer</w:t>
      </w:r>
      <w:r>
        <w:rPr>
          <w:spacing w:val="-7"/>
          <w:sz w:val="20"/>
        </w:rPr>
        <w:t xml:space="preserve"> </w:t>
      </w:r>
      <w:r>
        <w:rPr>
          <w:sz w:val="20"/>
        </w:rPr>
        <w:t>Program</w:t>
      </w:r>
      <w:r>
        <w:rPr>
          <w:spacing w:val="-7"/>
          <w:sz w:val="20"/>
        </w:rPr>
        <w:t xml:space="preserve"> </w:t>
      </w:r>
      <w:r>
        <w:rPr>
          <w:sz w:val="20"/>
        </w:rPr>
        <w:t>Keeps</w:t>
      </w:r>
      <w:r>
        <w:rPr>
          <w:spacing w:val="-7"/>
          <w:sz w:val="20"/>
        </w:rPr>
        <w:t xml:space="preserve"> </w:t>
      </w:r>
      <w:r>
        <w:rPr>
          <w:spacing w:val="-8"/>
          <w:sz w:val="20"/>
        </w:rPr>
        <w:t>You</w:t>
      </w:r>
      <w:r>
        <w:rPr>
          <w:spacing w:val="-6"/>
          <w:sz w:val="20"/>
        </w:rPr>
        <w:t xml:space="preserve"> </w:t>
      </w:r>
      <w:r>
        <w:rPr>
          <w:sz w:val="20"/>
        </w:rPr>
        <w:t>in</w:t>
      </w:r>
      <w:r>
        <w:rPr>
          <w:spacing w:val="-7"/>
          <w:sz w:val="20"/>
        </w:rPr>
        <w:t xml:space="preserve"> </w:t>
      </w:r>
      <w:r>
        <w:rPr>
          <w:sz w:val="20"/>
        </w:rPr>
        <w:t>Jail:</w:t>
      </w:r>
      <w:r>
        <w:rPr>
          <w:spacing w:val="4"/>
          <w:sz w:val="20"/>
        </w:rPr>
        <w:t xml:space="preserve"> </w:t>
      </w:r>
      <w:r>
        <w:rPr>
          <w:sz w:val="20"/>
        </w:rPr>
        <w:t>How</w:t>
      </w:r>
      <w:r>
        <w:rPr>
          <w:spacing w:val="-7"/>
          <w:sz w:val="20"/>
        </w:rPr>
        <w:t xml:space="preserve"> </w:t>
      </w:r>
      <w:r>
        <w:rPr>
          <w:sz w:val="20"/>
        </w:rPr>
        <w:t>Computers</w:t>
      </w:r>
      <w:r>
        <w:rPr>
          <w:spacing w:val="-7"/>
          <w:sz w:val="20"/>
        </w:rPr>
        <w:t xml:space="preserve"> </w:t>
      </w:r>
      <w:r>
        <w:rPr>
          <w:sz w:val="20"/>
        </w:rPr>
        <w:t>are</w:t>
      </w:r>
      <w:r>
        <w:rPr>
          <w:spacing w:val="-6"/>
          <w:sz w:val="20"/>
        </w:rPr>
        <w:t xml:space="preserve"> </w:t>
      </w:r>
      <w:r>
        <w:rPr>
          <w:sz w:val="20"/>
        </w:rPr>
        <w:t>Harming</w:t>
      </w:r>
      <w:r>
        <w:rPr>
          <w:spacing w:val="-7"/>
          <w:sz w:val="20"/>
        </w:rPr>
        <w:t xml:space="preserve"> </w:t>
      </w:r>
      <w:r>
        <w:rPr>
          <w:sz w:val="20"/>
        </w:rPr>
        <w:t>Criminal</w:t>
      </w:r>
      <w:r>
        <w:rPr>
          <w:spacing w:val="-7"/>
          <w:sz w:val="20"/>
        </w:rPr>
        <w:t xml:space="preserve"> </w:t>
      </w:r>
      <w:r>
        <w:rPr>
          <w:sz w:val="20"/>
        </w:rPr>
        <w:t>Justice.</w:t>
      </w:r>
      <w:r>
        <w:rPr>
          <w:spacing w:val="13"/>
          <w:sz w:val="20"/>
        </w:rPr>
        <w:t xml:space="preserve"> </w:t>
      </w:r>
      <w:r>
        <w:rPr>
          <w:sz w:val="20"/>
        </w:rPr>
        <w:t>New</w:t>
      </w:r>
      <w:r>
        <w:rPr>
          <w:spacing w:val="-7"/>
          <w:sz w:val="20"/>
        </w:rPr>
        <w:t xml:space="preserve"> </w:t>
      </w:r>
      <w:r>
        <w:rPr>
          <w:spacing w:val="-6"/>
          <w:sz w:val="20"/>
        </w:rPr>
        <w:t xml:space="preserve">York </w:t>
      </w:r>
      <w:r>
        <w:rPr>
          <w:sz w:val="20"/>
        </w:rPr>
        <w:t>Times. 2017 June</w:t>
      </w:r>
      <w:r>
        <w:rPr>
          <w:spacing w:val="-16"/>
          <w:sz w:val="20"/>
        </w:rPr>
        <w:t xml:space="preserve"> </w:t>
      </w:r>
      <w:proofErr w:type="gramStart"/>
      <w:r>
        <w:rPr>
          <w:sz w:val="20"/>
        </w:rPr>
        <w:t>13;.</w:t>
      </w:r>
      <w:proofErr w:type="gramEnd"/>
    </w:p>
    <w:p w14:paraId="63393A04" w14:textId="77777777" w:rsidR="00BA57F8" w:rsidRDefault="00000000">
      <w:pPr>
        <w:pStyle w:val="ListParagraph"/>
        <w:numPr>
          <w:ilvl w:val="0"/>
          <w:numId w:val="1"/>
        </w:numPr>
        <w:tabs>
          <w:tab w:val="left" w:pos="558"/>
        </w:tabs>
        <w:spacing w:line="249" w:lineRule="auto"/>
        <w:ind w:left="557" w:right="153"/>
        <w:jc w:val="left"/>
        <w:rPr>
          <w:sz w:val="20"/>
        </w:rPr>
      </w:pPr>
      <w:bookmarkStart w:id="14" w:name="_bookmark8"/>
      <w:bookmarkEnd w:id="14"/>
      <w:r>
        <w:rPr>
          <w:sz w:val="20"/>
        </w:rPr>
        <w:t>McGough</w:t>
      </w:r>
      <w:r>
        <w:rPr>
          <w:spacing w:val="-19"/>
          <w:sz w:val="20"/>
        </w:rPr>
        <w:t xml:space="preserve"> </w:t>
      </w:r>
      <w:r>
        <w:rPr>
          <w:sz w:val="20"/>
        </w:rPr>
        <w:t>M.</w:t>
      </w:r>
      <w:r>
        <w:rPr>
          <w:spacing w:val="-6"/>
          <w:sz w:val="20"/>
        </w:rPr>
        <w:t xml:space="preserve"> </w:t>
      </w:r>
      <w:r>
        <w:rPr>
          <w:sz w:val="20"/>
        </w:rPr>
        <w:t>How</w:t>
      </w:r>
      <w:r>
        <w:rPr>
          <w:spacing w:val="-19"/>
          <w:sz w:val="20"/>
        </w:rPr>
        <w:t xml:space="preserve"> </w:t>
      </w:r>
      <w:r>
        <w:rPr>
          <w:sz w:val="20"/>
        </w:rPr>
        <w:t>bad</w:t>
      </w:r>
      <w:r>
        <w:rPr>
          <w:spacing w:val="-18"/>
          <w:sz w:val="20"/>
        </w:rPr>
        <w:t xml:space="preserve"> </w:t>
      </w:r>
      <w:r>
        <w:rPr>
          <w:sz w:val="20"/>
        </w:rPr>
        <w:t>is</w:t>
      </w:r>
      <w:r>
        <w:rPr>
          <w:spacing w:val="-19"/>
          <w:sz w:val="20"/>
        </w:rPr>
        <w:t xml:space="preserve"> </w:t>
      </w:r>
      <w:r>
        <w:rPr>
          <w:sz w:val="20"/>
        </w:rPr>
        <w:t>Sacramento’s</w:t>
      </w:r>
      <w:r>
        <w:rPr>
          <w:spacing w:val="-19"/>
          <w:sz w:val="20"/>
        </w:rPr>
        <w:t xml:space="preserve"> </w:t>
      </w:r>
      <w:r>
        <w:rPr>
          <w:sz w:val="20"/>
        </w:rPr>
        <w:t>air,</w:t>
      </w:r>
      <w:r>
        <w:rPr>
          <w:spacing w:val="-18"/>
          <w:sz w:val="20"/>
        </w:rPr>
        <w:t xml:space="preserve"> </w:t>
      </w:r>
      <w:r>
        <w:rPr>
          <w:sz w:val="20"/>
        </w:rPr>
        <w:t>exactly?</w:t>
      </w:r>
      <w:r>
        <w:rPr>
          <w:spacing w:val="-8"/>
          <w:sz w:val="20"/>
        </w:rPr>
        <w:t xml:space="preserve"> </w:t>
      </w:r>
      <w:r>
        <w:rPr>
          <w:sz w:val="20"/>
        </w:rPr>
        <w:t>Google</w:t>
      </w:r>
      <w:r>
        <w:rPr>
          <w:spacing w:val="-18"/>
          <w:sz w:val="20"/>
        </w:rPr>
        <w:t xml:space="preserve"> </w:t>
      </w:r>
      <w:r>
        <w:rPr>
          <w:sz w:val="20"/>
        </w:rPr>
        <w:t>results</w:t>
      </w:r>
      <w:r>
        <w:rPr>
          <w:spacing w:val="-19"/>
          <w:sz w:val="20"/>
        </w:rPr>
        <w:t xml:space="preserve"> </w:t>
      </w:r>
      <w:r>
        <w:rPr>
          <w:sz w:val="20"/>
        </w:rPr>
        <w:t>appear</w:t>
      </w:r>
      <w:r>
        <w:rPr>
          <w:spacing w:val="-19"/>
          <w:sz w:val="20"/>
        </w:rPr>
        <w:t xml:space="preserve"> </w:t>
      </w:r>
      <w:r>
        <w:rPr>
          <w:sz w:val="20"/>
        </w:rPr>
        <w:t>at</w:t>
      </w:r>
      <w:r>
        <w:rPr>
          <w:spacing w:val="-18"/>
          <w:sz w:val="20"/>
        </w:rPr>
        <w:t xml:space="preserve"> </w:t>
      </w:r>
      <w:r>
        <w:rPr>
          <w:sz w:val="20"/>
        </w:rPr>
        <w:t>odds</w:t>
      </w:r>
      <w:r>
        <w:rPr>
          <w:spacing w:val="-19"/>
          <w:sz w:val="20"/>
        </w:rPr>
        <w:t xml:space="preserve"> </w:t>
      </w:r>
      <w:r>
        <w:rPr>
          <w:sz w:val="20"/>
        </w:rPr>
        <w:t>with</w:t>
      </w:r>
      <w:r>
        <w:rPr>
          <w:spacing w:val="-18"/>
          <w:sz w:val="20"/>
        </w:rPr>
        <w:t xml:space="preserve"> </w:t>
      </w:r>
      <w:r>
        <w:rPr>
          <w:sz w:val="20"/>
        </w:rPr>
        <w:t>reality,</w:t>
      </w:r>
      <w:r>
        <w:rPr>
          <w:spacing w:val="-18"/>
          <w:sz w:val="20"/>
        </w:rPr>
        <w:t xml:space="preserve"> </w:t>
      </w:r>
      <w:r>
        <w:rPr>
          <w:sz w:val="20"/>
        </w:rPr>
        <w:t>some</w:t>
      </w:r>
      <w:r>
        <w:rPr>
          <w:spacing w:val="-19"/>
          <w:sz w:val="20"/>
        </w:rPr>
        <w:t xml:space="preserve"> </w:t>
      </w:r>
      <w:r>
        <w:rPr>
          <w:spacing w:val="-4"/>
          <w:sz w:val="20"/>
        </w:rPr>
        <w:t>say.</w:t>
      </w:r>
      <w:r>
        <w:rPr>
          <w:spacing w:val="-6"/>
          <w:sz w:val="20"/>
        </w:rPr>
        <w:t xml:space="preserve"> </w:t>
      </w:r>
      <w:r>
        <w:rPr>
          <w:sz w:val="20"/>
        </w:rPr>
        <w:t>Sacramento Bee. 2018 August</w:t>
      </w:r>
      <w:r>
        <w:rPr>
          <w:spacing w:val="-9"/>
          <w:sz w:val="20"/>
        </w:rPr>
        <w:t xml:space="preserve"> </w:t>
      </w:r>
      <w:proofErr w:type="gramStart"/>
      <w:r>
        <w:rPr>
          <w:sz w:val="20"/>
        </w:rPr>
        <w:t>7;.</w:t>
      </w:r>
      <w:proofErr w:type="gramEnd"/>
    </w:p>
    <w:p w14:paraId="63393A05" w14:textId="77777777" w:rsidR="00BA57F8" w:rsidRDefault="00000000">
      <w:pPr>
        <w:pStyle w:val="ListParagraph"/>
        <w:numPr>
          <w:ilvl w:val="0"/>
          <w:numId w:val="1"/>
        </w:numPr>
        <w:tabs>
          <w:tab w:val="left" w:pos="558"/>
        </w:tabs>
        <w:spacing w:line="249" w:lineRule="auto"/>
        <w:ind w:left="557" w:right="153"/>
        <w:jc w:val="left"/>
        <w:rPr>
          <w:sz w:val="20"/>
        </w:rPr>
      </w:pPr>
      <w:bookmarkStart w:id="15" w:name="_bookmark9"/>
      <w:bookmarkEnd w:id="15"/>
      <w:r>
        <w:rPr>
          <w:spacing w:val="-4"/>
          <w:sz w:val="20"/>
        </w:rPr>
        <w:t>Varshney</w:t>
      </w:r>
      <w:r>
        <w:rPr>
          <w:spacing w:val="-13"/>
          <w:sz w:val="20"/>
        </w:rPr>
        <w:t xml:space="preserve"> </w:t>
      </w:r>
      <w:r>
        <w:rPr>
          <w:sz w:val="20"/>
        </w:rPr>
        <w:t>KR,</w:t>
      </w:r>
      <w:r>
        <w:rPr>
          <w:spacing w:val="-13"/>
          <w:sz w:val="20"/>
        </w:rPr>
        <w:t xml:space="preserve"> </w:t>
      </w:r>
      <w:proofErr w:type="spellStart"/>
      <w:r>
        <w:rPr>
          <w:sz w:val="20"/>
        </w:rPr>
        <w:t>Alemzadeh</w:t>
      </w:r>
      <w:proofErr w:type="spellEnd"/>
      <w:r>
        <w:rPr>
          <w:spacing w:val="-13"/>
          <w:sz w:val="20"/>
        </w:rPr>
        <w:t xml:space="preserve"> </w:t>
      </w:r>
      <w:r>
        <w:rPr>
          <w:sz w:val="20"/>
        </w:rPr>
        <w:t>H.</w:t>
      </w:r>
      <w:r>
        <w:rPr>
          <w:spacing w:val="5"/>
          <w:sz w:val="20"/>
        </w:rPr>
        <w:t xml:space="preserve"> </w:t>
      </w:r>
      <w:r>
        <w:rPr>
          <w:sz w:val="20"/>
        </w:rPr>
        <w:t>On</w:t>
      </w:r>
      <w:r>
        <w:rPr>
          <w:spacing w:val="-13"/>
          <w:sz w:val="20"/>
        </w:rPr>
        <w:t xml:space="preserve"> </w:t>
      </w:r>
      <w:r>
        <w:rPr>
          <w:sz w:val="20"/>
        </w:rPr>
        <w:t>the</w:t>
      </w:r>
      <w:r>
        <w:rPr>
          <w:spacing w:val="-12"/>
          <w:sz w:val="20"/>
        </w:rPr>
        <w:t xml:space="preserve"> </w:t>
      </w:r>
      <w:r>
        <w:rPr>
          <w:sz w:val="20"/>
        </w:rPr>
        <w:t>safety</w:t>
      </w:r>
      <w:r>
        <w:rPr>
          <w:spacing w:val="-12"/>
          <w:sz w:val="20"/>
        </w:rPr>
        <w:t xml:space="preserve"> </w:t>
      </w:r>
      <w:r>
        <w:rPr>
          <w:sz w:val="20"/>
        </w:rPr>
        <w:t>of</w:t>
      </w:r>
      <w:r>
        <w:rPr>
          <w:spacing w:val="-13"/>
          <w:sz w:val="20"/>
        </w:rPr>
        <w:t xml:space="preserve"> </w:t>
      </w:r>
      <w:r>
        <w:rPr>
          <w:sz w:val="20"/>
        </w:rPr>
        <w:t>machine</w:t>
      </w:r>
      <w:r>
        <w:rPr>
          <w:spacing w:val="-13"/>
          <w:sz w:val="20"/>
        </w:rPr>
        <w:t xml:space="preserve"> </w:t>
      </w:r>
      <w:r>
        <w:rPr>
          <w:sz w:val="20"/>
        </w:rPr>
        <w:t>learning:</w:t>
      </w:r>
      <w:r>
        <w:rPr>
          <w:spacing w:val="-2"/>
          <w:sz w:val="20"/>
        </w:rPr>
        <w:t xml:space="preserve"> </w:t>
      </w:r>
      <w:r>
        <w:rPr>
          <w:sz w:val="20"/>
        </w:rPr>
        <w:t>Cyber-physical</w:t>
      </w:r>
      <w:r>
        <w:rPr>
          <w:spacing w:val="-13"/>
          <w:sz w:val="20"/>
        </w:rPr>
        <w:t xml:space="preserve"> </w:t>
      </w:r>
      <w:r>
        <w:rPr>
          <w:sz w:val="20"/>
        </w:rPr>
        <w:t>systems,</w:t>
      </w:r>
      <w:r>
        <w:rPr>
          <w:spacing w:val="-13"/>
          <w:sz w:val="20"/>
        </w:rPr>
        <w:t xml:space="preserve"> </w:t>
      </w:r>
      <w:r>
        <w:rPr>
          <w:sz w:val="20"/>
        </w:rPr>
        <w:t>decision</w:t>
      </w:r>
      <w:r>
        <w:rPr>
          <w:spacing w:val="-13"/>
          <w:sz w:val="20"/>
        </w:rPr>
        <w:t xml:space="preserve"> </w:t>
      </w:r>
      <w:r>
        <w:rPr>
          <w:sz w:val="20"/>
        </w:rPr>
        <w:t>sciences,</w:t>
      </w:r>
      <w:r>
        <w:rPr>
          <w:spacing w:val="-13"/>
          <w:sz w:val="20"/>
        </w:rPr>
        <w:t xml:space="preserve"> </w:t>
      </w:r>
      <w:r>
        <w:rPr>
          <w:sz w:val="20"/>
        </w:rPr>
        <w:t>and</w:t>
      </w:r>
      <w:r>
        <w:rPr>
          <w:spacing w:val="-12"/>
          <w:sz w:val="20"/>
        </w:rPr>
        <w:t xml:space="preserve"> </w:t>
      </w:r>
      <w:r>
        <w:rPr>
          <w:sz w:val="20"/>
        </w:rPr>
        <w:t>data products. Big Data. 2016</w:t>
      </w:r>
      <w:r>
        <w:rPr>
          <w:spacing w:val="9"/>
          <w:sz w:val="20"/>
        </w:rPr>
        <w:t xml:space="preserve"> </w:t>
      </w:r>
      <w:r>
        <w:rPr>
          <w:sz w:val="20"/>
        </w:rPr>
        <w:t>10;5.</w:t>
      </w:r>
    </w:p>
    <w:p w14:paraId="63393A06" w14:textId="77777777" w:rsidR="00BA57F8" w:rsidRDefault="00000000">
      <w:pPr>
        <w:pStyle w:val="ListParagraph"/>
        <w:numPr>
          <w:ilvl w:val="0"/>
          <w:numId w:val="1"/>
        </w:numPr>
        <w:tabs>
          <w:tab w:val="left" w:pos="558"/>
        </w:tabs>
        <w:spacing w:line="249" w:lineRule="auto"/>
        <w:ind w:left="557" w:right="153"/>
        <w:jc w:val="left"/>
        <w:rPr>
          <w:sz w:val="20"/>
        </w:rPr>
      </w:pPr>
      <w:bookmarkStart w:id="16" w:name="_bookmark10"/>
      <w:bookmarkEnd w:id="16"/>
      <w:r>
        <w:rPr>
          <w:sz w:val="20"/>
        </w:rPr>
        <w:t>Freitas</w:t>
      </w:r>
      <w:r>
        <w:rPr>
          <w:spacing w:val="-9"/>
          <w:sz w:val="20"/>
        </w:rPr>
        <w:t xml:space="preserve"> </w:t>
      </w:r>
      <w:r>
        <w:rPr>
          <w:sz w:val="20"/>
        </w:rPr>
        <w:t>AA.</w:t>
      </w:r>
      <w:r>
        <w:rPr>
          <w:spacing w:val="10"/>
          <w:sz w:val="20"/>
        </w:rPr>
        <w:t xml:space="preserve"> </w:t>
      </w:r>
      <w:r>
        <w:rPr>
          <w:sz w:val="20"/>
        </w:rPr>
        <w:t>Comprehensible</w:t>
      </w:r>
      <w:r>
        <w:rPr>
          <w:spacing w:val="-8"/>
          <w:sz w:val="20"/>
        </w:rPr>
        <w:t xml:space="preserve"> </w:t>
      </w:r>
      <w:r>
        <w:rPr>
          <w:sz w:val="20"/>
        </w:rPr>
        <w:t>classification</w:t>
      </w:r>
      <w:r>
        <w:rPr>
          <w:spacing w:val="-9"/>
          <w:sz w:val="20"/>
        </w:rPr>
        <w:t xml:space="preserve"> </w:t>
      </w:r>
      <w:r>
        <w:rPr>
          <w:sz w:val="20"/>
        </w:rPr>
        <w:t>models:</w:t>
      </w:r>
      <w:r>
        <w:rPr>
          <w:spacing w:val="2"/>
          <w:sz w:val="20"/>
        </w:rPr>
        <w:t xml:space="preserve"> </w:t>
      </w:r>
      <w:r>
        <w:rPr>
          <w:sz w:val="20"/>
        </w:rPr>
        <w:t>a</w:t>
      </w:r>
      <w:r>
        <w:rPr>
          <w:spacing w:val="-8"/>
          <w:sz w:val="20"/>
        </w:rPr>
        <w:t xml:space="preserve"> </w:t>
      </w:r>
      <w:r>
        <w:rPr>
          <w:sz w:val="20"/>
        </w:rPr>
        <w:t>position</w:t>
      </w:r>
      <w:r>
        <w:rPr>
          <w:spacing w:val="-9"/>
          <w:sz w:val="20"/>
        </w:rPr>
        <w:t xml:space="preserve"> </w:t>
      </w:r>
      <w:r>
        <w:rPr>
          <w:sz w:val="20"/>
        </w:rPr>
        <w:t>paper.</w:t>
      </w:r>
      <w:r>
        <w:rPr>
          <w:spacing w:val="10"/>
          <w:sz w:val="20"/>
        </w:rPr>
        <w:t xml:space="preserve"> </w:t>
      </w:r>
      <w:r>
        <w:rPr>
          <w:spacing w:val="-3"/>
          <w:sz w:val="20"/>
        </w:rPr>
        <w:t>ACM</w:t>
      </w:r>
      <w:r>
        <w:rPr>
          <w:spacing w:val="-9"/>
          <w:sz w:val="20"/>
        </w:rPr>
        <w:t xml:space="preserve"> </w:t>
      </w:r>
      <w:r>
        <w:rPr>
          <w:sz w:val="20"/>
        </w:rPr>
        <w:t>SIGKDD</w:t>
      </w:r>
      <w:r>
        <w:rPr>
          <w:spacing w:val="-8"/>
          <w:sz w:val="20"/>
        </w:rPr>
        <w:t xml:space="preserve"> </w:t>
      </w:r>
      <w:r>
        <w:rPr>
          <w:sz w:val="20"/>
        </w:rPr>
        <w:t>Explorations</w:t>
      </w:r>
      <w:r>
        <w:rPr>
          <w:spacing w:val="-9"/>
          <w:sz w:val="20"/>
        </w:rPr>
        <w:t xml:space="preserve"> </w:t>
      </w:r>
      <w:r>
        <w:rPr>
          <w:sz w:val="20"/>
        </w:rPr>
        <w:t>Newsletter.</w:t>
      </w:r>
      <w:r>
        <w:rPr>
          <w:spacing w:val="-8"/>
          <w:sz w:val="20"/>
        </w:rPr>
        <w:t xml:space="preserve"> </w:t>
      </w:r>
      <w:r>
        <w:rPr>
          <w:sz w:val="20"/>
        </w:rPr>
        <w:t>2014 Mar;15(1):1–10.</w:t>
      </w:r>
    </w:p>
    <w:p w14:paraId="63393A07" w14:textId="77777777" w:rsidR="00BA57F8" w:rsidRDefault="00000000">
      <w:pPr>
        <w:pStyle w:val="ListParagraph"/>
        <w:numPr>
          <w:ilvl w:val="0"/>
          <w:numId w:val="1"/>
        </w:numPr>
        <w:tabs>
          <w:tab w:val="left" w:pos="557"/>
        </w:tabs>
        <w:ind w:left="556" w:hanging="341"/>
        <w:jc w:val="left"/>
        <w:rPr>
          <w:sz w:val="20"/>
        </w:rPr>
      </w:pPr>
      <w:bookmarkStart w:id="17" w:name="_bookmark11"/>
      <w:bookmarkEnd w:id="17"/>
      <w:proofErr w:type="spellStart"/>
      <w:r>
        <w:rPr>
          <w:sz w:val="20"/>
        </w:rPr>
        <w:t>Kodratoff</w:t>
      </w:r>
      <w:proofErr w:type="spellEnd"/>
      <w:r>
        <w:rPr>
          <w:sz w:val="20"/>
        </w:rPr>
        <w:t xml:space="preserve"> </w:t>
      </w:r>
      <w:r>
        <w:rPr>
          <w:spacing w:val="-13"/>
          <w:sz w:val="20"/>
        </w:rPr>
        <w:t xml:space="preserve">Y. </w:t>
      </w:r>
      <w:r>
        <w:rPr>
          <w:sz w:val="20"/>
        </w:rPr>
        <w:t xml:space="preserve">The comprehensibility </w:t>
      </w:r>
      <w:proofErr w:type="gramStart"/>
      <w:r>
        <w:rPr>
          <w:sz w:val="20"/>
        </w:rPr>
        <w:t>manifesto</w:t>
      </w:r>
      <w:proofErr w:type="gramEnd"/>
      <w:r>
        <w:rPr>
          <w:sz w:val="20"/>
        </w:rPr>
        <w:t>. KDD Nugget Newsletter.</w:t>
      </w:r>
      <w:r>
        <w:rPr>
          <w:spacing w:val="-3"/>
          <w:sz w:val="20"/>
        </w:rPr>
        <w:t xml:space="preserve"> </w:t>
      </w:r>
      <w:r>
        <w:rPr>
          <w:sz w:val="20"/>
        </w:rPr>
        <w:t>1994;94(9).</w:t>
      </w:r>
    </w:p>
    <w:p w14:paraId="63393A08" w14:textId="77777777" w:rsidR="00BA57F8" w:rsidRDefault="00000000">
      <w:pPr>
        <w:pStyle w:val="ListParagraph"/>
        <w:numPr>
          <w:ilvl w:val="0"/>
          <w:numId w:val="1"/>
        </w:numPr>
        <w:tabs>
          <w:tab w:val="left" w:pos="558"/>
        </w:tabs>
        <w:spacing w:before="188" w:line="249" w:lineRule="auto"/>
        <w:ind w:left="557" w:right="154"/>
        <w:jc w:val="left"/>
        <w:rPr>
          <w:sz w:val="20"/>
        </w:rPr>
      </w:pPr>
      <w:bookmarkStart w:id="18" w:name="_bookmark12"/>
      <w:bookmarkEnd w:id="18"/>
      <w:r>
        <w:rPr>
          <w:sz w:val="20"/>
        </w:rPr>
        <w:t xml:space="preserve">Huysmans J, </w:t>
      </w:r>
      <w:proofErr w:type="spellStart"/>
      <w:r>
        <w:rPr>
          <w:sz w:val="20"/>
        </w:rPr>
        <w:t>Dejaeger</w:t>
      </w:r>
      <w:proofErr w:type="spellEnd"/>
      <w:r>
        <w:rPr>
          <w:sz w:val="20"/>
        </w:rPr>
        <w:t xml:space="preserve"> K, </w:t>
      </w:r>
      <w:proofErr w:type="spellStart"/>
      <w:r>
        <w:rPr>
          <w:sz w:val="20"/>
        </w:rPr>
        <w:t>Mues</w:t>
      </w:r>
      <w:proofErr w:type="spellEnd"/>
      <w:r>
        <w:rPr>
          <w:sz w:val="20"/>
        </w:rPr>
        <w:t xml:space="preserve"> C, </w:t>
      </w:r>
      <w:proofErr w:type="spellStart"/>
      <w:r>
        <w:rPr>
          <w:spacing w:val="-3"/>
          <w:sz w:val="20"/>
        </w:rPr>
        <w:t>Vanthienen</w:t>
      </w:r>
      <w:proofErr w:type="spellEnd"/>
      <w:r>
        <w:rPr>
          <w:spacing w:val="-3"/>
          <w:sz w:val="20"/>
        </w:rPr>
        <w:t xml:space="preserve"> </w:t>
      </w:r>
      <w:r>
        <w:rPr>
          <w:sz w:val="20"/>
        </w:rPr>
        <w:t xml:space="preserve">J, </w:t>
      </w:r>
      <w:proofErr w:type="spellStart"/>
      <w:r>
        <w:rPr>
          <w:sz w:val="20"/>
        </w:rPr>
        <w:t>Baesens</w:t>
      </w:r>
      <w:proofErr w:type="spellEnd"/>
      <w:r>
        <w:rPr>
          <w:sz w:val="20"/>
        </w:rPr>
        <w:t xml:space="preserve"> B. An empirical evaluation of the comprehensibility of decision table, tree and rule based predictive models. Decision Support Systems.</w:t>
      </w:r>
      <w:r>
        <w:rPr>
          <w:spacing w:val="-25"/>
          <w:sz w:val="20"/>
        </w:rPr>
        <w:t xml:space="preserve"> </w:t>
      </w:r>
      <w:r>
        <w:rPr>
          <w:sz w:val="20"/>
        </w:rPr>
        <w:t>2011;51(1):141–154.</w:t>
      </w:r>
    </w:p>
    <w:p w14:paraId="63393A09" w14:textId="77777777" w:rsidR="00BA57F8" w:rsidRDefault="00000000">
      <w:pPr>
        <w:pStyle w:val="ListParagraph"/>
        <w:numPr>
          <w:ilvl w:val="0"/>
          <w:numId w:val="1"/>
        </w:numPr>
        <w:tabs>
          <w:tab w:val="left" w:pos="557"/>
        </w:tabs>
        <w:ind w:left="556" w:hanging="341"/>
        <w:jc w:val="left"/>
        <w:rPr>
          <w:sz w:val="20"/>
        </w:rPr>
      </w:pPr>
      <w:bookmarkStart w:id="19" w:name="_bookmark13"/>
      <w:bookmarkEnd w:id="19"/>
      <w:proofErr w:type="spellStart"/>
      <w:r>
        <w:rPr>
          <w:sz w:val="20"/>
        </w:rPr>
        <w:t>Rüping</w:t>
      </w:r>
      <w:proofErr w:type="spellEnd"/>
      <w:r>
        <w:rPr>
          <w:sz w:val="20"/>
        </w:rPr>
        <w:t xml:space="preserve"> S. Learning Interpretable Models. Universität Dortmund;</w:t>
      </w:r>
      <w:r>
        <w:rPr>
          <w:spacing w:val="9"/>
          <w:sz w:val="20"/>
        </w:rPr>
        <w:t xml:space="preserve"> </w:t>
      </w:r>
      <w:r>
        <w:rPr>
          <w:sz w:val="20"/>
        </w:rPr>
        <w:t>2006.</w:t>
      </w:r>
    </w:p>
    <w:p w14:paraId="63393A0A" w14:textId="77777777" w:rsidR="00BA57F8" w:rsidRDefault="00BA57F8">
      <w:pPr>
        <w:rPr>
          <w:sz w:val="20"/>
        </w:rPr>
        <w:sectPr w:rsidR="00BA57F8">
          <w:pgSz w:w="12240" w:h="15840"/>
          <w:pgMar w:top="1400" w:right="1140" w:bottom="720" w:left="1180" w:header="0" w:footer="539" w:gutter="0"/>
          <w:cols w:space="720"/>
        </w:sectPr>
      </w:pPr>
    </w:p>
    <w:p w14:paraId="63393A0B" w14:textId="77777777" w:rsidR="00BA57F8" w:rsidRDefault="00000000">
      <w:pPr>
        <w:pStyle w:val="ListParagraph"/>
        <w:numPr>
          <w:ilvl w:val="0"/>
          <w:numId w:val="1"/>
        </w:numPr>
        <w:tabs>
          <w:tab w:val="left" w:pos="558"/>
        </w:tabs>
        <w:spacing w:before="69" w:line="249" w:lineRule="auto"/>
        <w:ind w:left="557" w:right="194"/>
        <w:jc w:val="both"/>
        <w:rPr>
          <w:sz w:val="20"/>
        </w:rPr>
      </w:pPr>
      <w:bookmarkStart w:id="20" w:name="_bookmark14"/>
      <w:bookmarkEnd w:id="20"/>
      <w:r>
        <w:rPr>
          <w:sz w:val="20"/>
        </w:rPr>
        <w:lastRenderedPageBreak/>
        <w:t>Gupta</w:t>
      </w:r>
      <w:r>
        <w:rPr>
          <w:spacing w:val="-6"/>
          <w:sz w:val="20"/>
        </w:rPr>
        <w:t xml:space="preserve"> </w:t>
      </w:r>
      <w:r>
        <w:rPr>
          <w:sz w:val="20"/>
        </w:rPr>
        <w:t>M,</w:t>
      </w:r>
      <w:r>
        <w:rPr>
          <w:spacing w:val="-6"/>
          <w:sz w:val="20"/>
        </w:rPr>
        <w:t xml:space="preserve"> </w:t>
      </w:r>
      <w:r>
        <w:rPr>
          <w:sz w:val="20"/>
        </w:rPr>
        <w:t>Cotter</w:t>
      </w:r>
      <w:r>
        <w:rPr>
          <w:spacing w:val="-6"/>
          <w:sz w:val="20"/>
        </w:rPr>
        <w:t xml:space="preserve"> </w:t>
      </w:r>
      <w:r>
        <w:rPr>
          <w:sz w:val="20"/>
        </w:rPr>
        <w:t>A,</w:t>
      </w:r>
      <w:r>
        <w:rPr>
          <w:spacing w:val="-6"/>
          <w:sz w:val="20"/>
        </w:rPr>
        <w:t xml:space="preserve"> </w:t>
      </w:r>
      <w:r>
        <w:rPr>
          <w:sz w:val="20"/>
        </w:rPr>
        <w:t>Pfeifer</w:t>
      </w:r>
      <w:r>
        <w:rPr>
          <w:spacing w:val="-6"/>
          <w:sz w:val="20"/>
        </w:rPr>
        <w:t xml:space="preserve"> </w:t>
      </w:r>
      <w:r>
        <w:rPr>
          <w:sz w:val="20"/>
        </w:rPr>
        <w:t>J,</w:t>
      </w:r>
      <w:r>
        <w:rPr>
          <w:spacing w:val="-6"/>
          <w:sz w:val="20"/>
        </w:rPr>
        <w:t xml:space="preserve"> </w:t>
      </w:r>
      <w:proofErr w:type="spellStart"/>
      <w:r>
        <w:rPr>
          <w:spacing w:val="-4"/>
          <w:sz w:val="20"/>
        </w:rPr>
        <w:t>Voevodski</w:t>
      </w:r>
      <w:proofErr w:type="spellEnd"/>
      <w:r>
        <w:rPr>
          <w:spacing w:val="-6"/>
          <w:sz w:val="20"/>
        </w:rPr>
        <w:t xml:space="preserve"> </w:t>
      </w:r>
      <w:r>
        <w:rPr>
          <w:sz w:val="20"/>
        </w:rPr>
        <w:t>K,</w:t>
      </w:r>
      <w:r>
        <w:rPr>
          <w:spacing w:val="-6"/>
          <w:sz w:val="20"/>
        </w:rPr>
        <w:t xml:space="preserve"> </w:t>
      </w:r>
      <w:proofErr w:type="spellStart"/>
      <w:r>
        <w:rPr>
          <w:sz w:val="20"/>
        </w:rPr>
        <w:t>Canini</w:t>
      </w:r>
      <w:proofErr w:type="spellEnd"/>
      <w:r>
        <w:rPr>
          <w:spacing w:val="-6"/>
          <w:sz w:val="20"/>
        </w:rPr>
        <w:t xml:space="preserve"> </w:t>
      </w:r>
      <w:r>
        <w:rPr>
          <w:sz w:val="20"/>
        </w:rPr>
        <w:t>K,</w:t>
      </w:r>
      <w:r>
        <w:rPr>
          <w:spacing w:val="-6"/>
          <w:sz w:val="20"/>
        </w:rPr>
        <w:t xml:space="preserve"> </w:t>
      </w:r>
      <w:proofErr w:type="spellStart"/>
      <w:r>
        <w:rPr>
          <w:sz w:val="20"/>
        </w:rPr>
        <w:t>Mangylov</w:t>
      </w:r>
      <w:proofErr w:type="spellEnd"/>
      <w:r>
        <w:rPr>
          <w:spacing w:val="-6"/>
          <w:sz w:val="20"/>
        </w:rPr>
        <w:t xml:space="preserve"> </w:t>
      </w:r>
      <w:r>
        <w:rPr>
          <w:sz w:val="20"/>
        </w:rPr>
        <w:t>A,</w:t>
      </w:r>
      <w:r>
        <w:rPr>
          <w:spacing w:val="-6"/>
          <w:sz w:val="20"/>
        </w:rPr>
        <w:t xml:space="preserve"> </w:t>
      </w:r>
      <w:r>
        <w:rPr>
          <w:sz w:val="20"/>
        </w:rPr>
        <w:t>et</w:t>
      </w:r>
      <w:r>
        <w:rPr>
          <w:spacing w:val="-6"/>
          <w:sz w:val="20"/>
        </w:rPr>
        <w:t xml:space="preserve"> </w:t>
      </w:r>
      <w:r>
        <w:rPr>
          <w:sz w:val="20"/>
        </w:rPr>
        <w:t>al.</w:t>
      </w:r>
      <w:r>
        <w:rPr>
          <w:spacing w:val="13"/>
          <w:sz w:val="20"/>
        </w:rPr>
        <w:t xml:space="preserve"> </w:t>
      </w:r>
      <w:r>
        <w:rPr>
          <w:sz w:val="20"/>
        </w:rPr>
        <w:t>Monotonic</w:t>
      </w:r>
      <w:r>
        <w:rPr>
          <w:spacing w:val="-6"/>
          <w:sz w:val="20"/>
        </w:rPr>
        <w:t xml:space="preserve"> </w:t>
      </w:r>
      <w:r>
        <w:rPr>
          <w:sz w:val="20"/>
        </w:rPr>
        <w:t>calibrated</w:t>
      </w:r>
      <w:r>
        <w:rPr>
          <w:spacing w:val="-6"/>
          <w:sz w:val="20"/>
        </w:rPr>
        <w:t xml:space="preserve"> </w:t>
      </w:r>
      <w:r>
        <w:rPr>
          <w:sz w:val="20"/>
        </w:rPr>
        <w:t>interpolated</w:t>
      </w:r>
      <w:r>
        <w:rPr>
          <w:spacing w:val="-6"/>
          <w:sz w:val="20"/>
        </w:rPr>
        <w:t xml:space="preserve"> </w:t>
      </w:r>
      <w:r>
        <w:rPr>
          <w:sz w:val="20"/>
        </w:rPr>
        <w:t>look-up tables. Journal of Machine Learning Research.</w:t>
      </w:r>
      <w:r>
        <w:rPr>
          <w:spacing w:val="-3"/>
          <w:sz w:val="20"/>
        </w:rPr>
        <w:t xml:space="preserve"> </w:t>
      </w:r>
      <w:r>
        <w:rPr>
          <w:sz w:val="20"/>
        </w:rPr>
        <w:t>2016;17(109):1–47.</w:t>
      </w:r>
    </w:p>
    <w:p w14:paraId="63393A0C" w14:textId="77777777" w:rsidR="00BA57F8" w:rsidRDefault="00000000">
      <w:pPr>
        <w:pStyle w:val="ListParagraph"/>
        <w:numPr>
          <w:ilvl w:val="0"/>
          <w:numId w:val="1"/>
        </w:numPr>
        <w:tabs>
          <w:tab w:val="left" w:pos="558"/>
        </w:tabs>
        <w:spacing w:before="178" w:line="249" w:lineRule="auto"/>
        <w:ind w:left="542" w:right="194" w:hanging="327"/>
        <w:jc w:val="both"/>
        <w:rPr>
          <w:sz w:val="20"/>
        </w:rPr>
      </w:pPr>
      <w:bookmarkStart w:id="21" w:name="_bookmark15"/>
      <w:bookmarkEnd w:id="21"/>
      <w:r>
        <w:rPr>
          <w:sz w:val="20"/>
        </w:rPr>
        <w:t>Lou</w:t>
      </w:r>
      <w:r>
        <w:rPr>
          <w:spacing w:val="-7"/>
          <w:sz w:val="20"/>
        </w:rPr>
        <w:t xml:space="preserve"> </w:t>
      </w:r>
      <w:r>
        <w:rPr>
          <w:spacing w:val="-13"/>
          <w:sz w:val="20"/>
        </w:rPr>
        <w:t>Y,</w:t>
      </w:r>
      <w:r>
        <w:rPr>
          <w:spacing w:val="-7"/>
          <w:sz w:val="20"/>
        </w:rPr>
        <w:t xml:space="preserve"> </w:t>
      </w:r>
      <w:r>
        <w:rPr>
          <w:sz w:val="20"/>
        </w:rPr>
        <w:t>Caruana</w:t>
      </w:r>
      <w:r>
        <w:rPr>
          <w:spacing w:val="-7"/>
          <w:sz w:val="20"/>
        </w:rPr>
        <w:t xml:space="preserve"> </w:t>
      </w:r>
      <w:r>
        <w:rPr>
          <w:sz w:val="20"/>
        </w:rPr>
        <w:t>R,</w:t>
      </w:r>
      <w:r>
        <w:rPr>
          <w:spacing w:val="-7"/>
          <w:sz w:val="20"/>
        </w:rPr>
        <w:t xml:space="preserve"> </w:t>
      </w:r>
      <w:proofErr w:type="spellStart"/>
      <w:r>
        <w:rPr>
          <w:sz w:val="20"/>
        </w:rPr>
        <w:t>Gehrke</w:t>
      </w:r>
      <w:proofErr w:type="spellEnd"/>
      <w:r>
        <w:rPr>
          <w:spacing w:val="-7"/>
          <w:sz w:val="20"/>
        </w:rPr>
        <w:t xml:space="preserve"> </w:t>
      </w:r>
      <w:r>
        <w:rPr>
          <w:sz w:val="20"/>
        </w:rPr>
        <w:t>J,</w:t>
      </w:r>
      <w:r>
        <w:rPr>
          <w:spacing w:val="-7"/>
          <w:sz w:val="20"/>
        </w:rPr>
        <w:t xml:space="preserve"> </w:t>
      </w:r>
      <w:r>
        <w:rPr>
          <w:sz w:val="20"/>
        </w:rPr>
        <w:t>Hooker</w:t>
      </w:r>
      <w:r>
        <w:rPr>
          <w:spacing w:val="-7"/>
          <w:sz w:val="20"/>
        </w:rPr>
        <w:t xml:space="preserve"> </w:t>
      </w:r>
      <w:r>
        <w:rPr>
          <w:sz w:val="20"/>
        </w:rPr>
        <w:t>G.</w:t>
      </w:r>
      <w:r>
        <w:rPr>
          <w:spacing w:val="12"/>
          <w:sz w:val="20"/>
        </w:rPr>
        <w:t xml:space="preserve"> </w:t>
      </w:r>
      <w:r>
        <w:rPr>
          <w:sz w:val="20"/>
        </w:rPr>
        <w:t>Accurate</w:t>
      </w:r>
      <w:r>
        <w:rPr>
          <w:spacing w:val="-7"/>
          <w:sz w:val="20"/>
        </w:rPr>
        <w:t xml:space="preserve"> </w:t>
      </w:r>
      <w:r>
        <w:rPr>
          <w:sz w:val="20"/>
        </w:rPr>
        <w:t>Intelligible</w:t>
      </w:r>
      <w:r>
        <w:rPr>
          <w:spacing w:val="-7"/>
          <w:sz w:val="20"/>
        </w:rPr>
        <w:t xml:space="preserve"> </w:t>
      </w:r>
      <w:r>
        <w:rPr>
          <w:sz w:val="20"/>
        </w:rPr>
        <w:t>Models</w:t>
      </w:r>
      <w:r>
        <w:rPr>
          <w:spacing w:val="-7"/>
          <w:sz w:val="20"/>
        </w:rPr>
        <w:t xml:space="preserve"> </w:t>
      </w:r>
      <w:r>
        <w:rPr>
          <w:sz w:val="20"/>
        </w:rPr>
        <w:t>with</w:t>
      </w:r>
      <w:r>
        <w:rPr>
          <w:spacing w:val="-7"/>
          <w:sz w:val="20"/>
        </w:rPr>
        <w:t xml:space="preserve"> </w:t>
      </w:r>
      <w:r>
        <w:rPr>
          <w:sz w:val="20"/>
        </w:rPr>
        <w:t>Pairwise</w:t>
      </w:r>
      <w:r>
        <w:rPr>
          <w:spacing w:val="-7"/>
          <w:sz w:val="20"/>
        </w:rPr>
        <w:t xml:space="preserve"> </w:t>
      </w:r>
      <w:r>
        <w:rPr>
          <w:sz w:val="20"/>
        </w:rPr>
        <w:t>Interactions.</w:t>
      </w:r>
      <w:r>
        <w:rPr>
          <w:spacing w:val="12"/>
          <w:sz w:val="20"/>
        </w:rPr>
        <w:t xml:space="preserve"> </w:t>
      </w:r>
      <w:r>
        <w:rPr>
          <w:sz w:val="20"/>
        </w:rPr>
        <w:t>In:</w:t>
      </w:r>
      <w:r>
        <w:rPr>
          <w:spacing w:val="4"/>
          <w:sz w:val="20"/>
        </w:rPr>
        <w:t xml:space="preserve"> </w:t>
      </w:r>
      <w:r>
        <w:rPr>
          <w:sz w:val="20"/>
        </w:rPr>
        <w:t>Proceedings</w:t>
      </w:r>
      <w:r>
        <w:rPr>
          <w:spacing w:val="-7"/>
          <w:sz w:val="20"/>
        </w:rPr>
        <w:t xml:space="preserve"> </w:t>
      </w:r>
      <w:r>
        <w:rPr>
          <w:sz w:val="20"/>
        </w:rPr>
        <w:t>of 19th</w:t>
      </w:r>
      <w:r>
        <w:rPr>
          <w:spacing w:val="-5"/>
          <w:sz w:val="20"/>
        </w:rPr>
        <w:t xml:space="preserve"> </w:t>
      </w:r>
      <w:r>
        <w:rPr>
          <w:spacing w:val="-3"/>
          <w:sz w:val="20"/>
        </w:rPr>
        <w:t>ACM</w:t>
      </w:r>
      <w:r>
        <w:rPr>
          <w:spacing w:val="-5"/>
          <w:sz w:val="20"/>
        </w:rPr>
        <w:t xml:space="preserve"> </w:t>
      </w:r>
      <w:r>
        <w:rPr>
          <w:sz w:val="20"/>
        </w:rPr>
        <w:t>SIGKDD</w:t>
      </w:r>
      <w:r>
        <w:rPr>
          <w:spacing w:val="-5"/>
          <w:sz w:val="20"/>
        </w:rPr>
        <w:t xml:space="preserve"> </w:t>
      </w:r>
      <w:r>
        <w:rPr>
          <w:sz w:val="20"/>
        </w:rPr>
        <w:t>International</w:t>
      </w:r>
      <w:r>
        <w:rPr>
          <w:spacing w:val="-5"/>
          <w:sz w:val="20"/>
        </w:rPr>
        <w:t xml:space="preserve"> </w:t>
      </w:r>
      <w:r>
        <w:rPr>
          <w:sz w:val="20"/>
        </w:rPr>
        <w:t>Conference</w:t>
      </w:r>
      <w:r>
        <w:rPr>
          <w:spacing w:val="-5"/>
          <w:sz w:val="20"/>
        </w:rPr>
        <w:t xml:space="preserve"> </w:t>
      </w:r>
      <w:r>
        <w:rPr>
          <w:sz w:val="20"/>
        </w:rPr>
        <w:t>on</w:t>
      </w:r>
      <w:r>
        <w:rPr>
          <w:spacing w:val="-5"/>
          <w:sz w:val="20"/>
        </w:rPr>
        <w:t xml:space="preserve"> </w:t>
      </w:r>
      <w:r>
        <w:rPr>
          <w:sz w:val="20"/>
        </w:rPr>
        <w:t>Knowledge</w:t>
      </w:r>
      <w:r>
        <w:rPr>
          <w:spacing w:val="-5"/>
          <w:sz w:val="20"/>
        </w:rPr>
        <w:t xml:space="preserve"> </w:t>
      </w:r>
      <w:r>
        <w:rPr>
          <w:sz w:val="20"/>
        </w:rPr>
        <w:t>Discovery</w:t>
      </w:r>
      <w:r>
        <w:rPr>
          <w:spacing w:val="-5"/>
          <w:sz w:val="20"/>
        </w:rPr>
        <w:t xml:space="preserve"> </w:t>
      </w:r>
      <w:r>
        <w:rPr>
          <w:sz w:val="20"/>
        </w:rPr>
        <w:t>and</w:t>
      </w:r>
      <w:r>
        <w:rPr>
          <w:spacing w:val="-5"/>
          <w:sz w:val="20"/>
        </w:rPr>
        <w:t xml:space="preserve"> </w:t>
      </w:r>
      <w:r>
        <w:rPr>
          <w:sz w:val="20"/>
        </w:rPr>
        <w:t>Data</w:t>
      </w:r>
      <w:r>
        <w:rPr>
          <w:spacing w:val="-5"/>
          <w:sz w:val="20"/>
        </w:rPr>
        <w:t xml:space="preserve"> </w:t>
      </w:r>
      <w:r>
        <w:rPr>
          <w:sz w:val="20"/>
        </w:rPr>
        <w:t>Mining</w:t>
      </w:r>
      <w:r>
        <w:rPr>
          <w:spacing w:val="-5"/>
          <w:sz w:val="20"/>
        </w:rPr>
        <w:t xml:space="preserve"> </w:t>
      </w:r>
      <w:r>
        <w:rPr>
          <w:sz w:val="20"/>
        </w:rPr>
        <w:t>(KDD).</w:t>
      </w:r>
      <w:r>
        <w:rPr>
          <w:spacing w:val="-5"/>
          <w:sz w:val="20"/>
        </w:rPr>
        <w:t xml:space="preserve"> </w:t>
      </w:r>
      <w:r>
        <w:rPr>
          <w:sz w:val="20"/>
        </w:rPr>
        <w:t>ACM;</w:t>
      </w:r>
      <w:r>
        <w:rPr>
          <w:spacing w:val="-5"/>
          <w:sz w:val="20"/>
        </w:rPr>
        <w:t xml:space="preserve"> </w:t>
      </w:r>
      <w:r>
        <w:rPr>
          <w:sz w:val="20"/>
        </w:rPr>
        <w:t>2013</w:t>
      </w:r>
      <w:proofErr w:type="gramStart"/>
      <w:r>
        <w:rPr>
          <w:sz w:val="20"/>
        </w:rPr>
        <w:t>.</w:t>
      </w:r>
      <w:r>
        <w:rPr>
          <w:spacing w:val="-5"/>
          <w:sz w:val="20"/>
        </w:rPr>
        <w:t xml:space="preserve"> </w:t>
      </w:r>
      <w:r>
        <w:rPr>
          <w:sz w:val="20"/>
        </w:rPr>
        <w:t>.</w:t>
      </w:r>
      <w:proofErr w:type="gramEnd"/>
    </w:p>
    <w:p w14:paraId="63393A0D" w14:textId="77777777" w:rsidR="00BA57F8" w:rsidRDefault="00000000">
      <w:pPr>
        <w:pStyle w:val="ListParagraph"/>
        <w:numPr>
          <w:ilvl w:val="0"/>
          <w:numId w:val="1"/>
        </w:numPr>
        <w:tabs>
          <w:tab w:val="left" w:pos="558"/>
        </w:tabs>
        <w:spacing w:before="178" w:line="249" w:lineRule="auto"/>
        <w:ind w:right="159" w:hanging="434"/>
        <w:jc w:val="both"/>
        <w:rPr>
          <w:sz w:val="20"/>
        </w:rPr>
      </w:pPr>
      <w:bookmarkStart w:id="22" w:name="_bookmark16"/>
      <w:bookmarkEnd w:id="22"/>
      <w:r>
        <w:rPr>
          <w:sz w:val="20"/>
        </w:rPr>
        <w:t xml:space="preserve">Miller G. The magical number seven, plus or minus two: Some limits on our capacity for processing information. The Psychological </w:t>
      </w:r>
      <w:r>
        <w:rPr>
          <w:spacing w:val="-4"/>
          <w:sz w:val="20"/>
        </w:rPr>
        <w:t>Review.</w:t>
      </w:r>
      <w:r>
        <w:rPr>
          <w:spacing w:val="-11"/>
          <w:sz w:val="20"/>
        </w:rPr>
        <w:t xml:space="preserve"> </w:t>
      </w:r>
      <w:proofErr w:type="gramStart"/>
      <w:r>
        <w:rPr>
          <w:sz w:val="20"/>
        </w:rPr>
        <w:t>1956;63:81</w:t>
      </w:r>
      <w:proofErr w:type="gramEnd"/>
      <w:r>
        <w:rPr>
          <w:sz w:val="20"/>
        </w:rPr>
        <w:t>–97.</w:t>
      </w:r>
    </w:p>
    <w:p w14:paraId="63393A0E" w14:textId="77777777" w:rsidR="00BA57F8" w:rsidRDefault="00000000">
      <w:pPr>
        <w:pStyle w:val="ListParagraph"/>
        <w:numPr>
          <w:ilvl w:val="0"/>
          <w:numId w:val="1"/>
        </w:numPr>
        <w:tabs>
          <w:tab w:val="left" w:pos="558"/>
        </w:tabs>
        <w:spacing w:before="178" w:line="249" w:lineRule="auto"/>
        <w:ind w:left="557" w:right="194" w:hanging="441"/>
        <w:jc w:val="both"/>
        <w:rPr>
          <w:sz w:val="20"/>
        </w:rPr>
      </w:pPr>
      <w:bookmarkStart w:id="23" w:name="_bookmark17"/>
      <w:bookmarkEnd w:id="23"/>
      <w:r>
        <w:rPr>
          <w:sz w:val="20"/>
        </w:rPr>
        <w:t>Cowan N. The magical mystery four how is working memory capacity limited, and why? Current directions in psychological science.</w:t>
      </w:r>
      <w:r>
        <w:rPr>
          <w:spacing w:val="-14"/>
          <w:sz w:val="20"/>
        </w:rPr>
        <w:t xml:space="preserve"> </w:t>
      </w:r>
      <w:r>
        <w:rPr>
          <w:sz w:val="20"/>
        </w:rPr>
        <w:t>2010;19(1):51–57.</w:t>
      </w:r>
    </w:p>
    <w:p w14:paraId="63393A0F" w14:textId="77777777" w:rsidR="00BA57F8" w:rsidRDefault="00000000">
      <w:pPr>
        <w:pStyle w:val="ListParagraph"/>
        <w:numPr>
          <w:ilvl w:val="0"/>
          <w:numId w:val="1"/>
        </w:numPr>
        <w:tabs>
          <w:tab w:val="left" w:pos="558"/>
        </w:tabs>
        <w:spacing w:before="178" w:line="249" w:lineRule="auto"/>
        <w:ind w:left="557" w:right="194" w:hanging="441"/>
        <w:jc w:val="both"/>
        <w:rPr>
          <w:sz w:val="20"/>
        </w:rPr>
      </w:pPr>
      <w:bookmarkStart w:id="24" w:name="_bookmark18"/>
      <w:bookmarkEnd w:id="24"/>
      <w:r>
        <w:rPr>
          <w:spacing w:val="-4"/>
          <w:sz w:val="20"/>
        </w:rPr>
        <w:t xml:space="preserve">Wang </w:t>
      </w:r>
      <w:r>
        <w:rPr>
          <w:sz w:val="20"/>
        </w:rPr>
        <w:t xml:space="preserve">J, Oh J, </w:t>
      </w:r>
      <w:r>
        <w:rPr>
          <w:spacing w:val="-4"/>
          <w:sz w:val="20"/>
        </w:rPr>
        <w:t xml:space="preserve">Wang </w:t>
      </w:r>
      <w:r>
        <w:rPr>
          <w:sz w:val="20"/>
        </w:rPr>
        <w:t xml:space="preserve">H, Wiens J. Learning Credible Models. In: Proceedings of 24th </w:t>
      </w:r>
      <w:r>
        <w:rPr>
          <w:spacing w:val="-3"/>
          <w:sz w:val="20"/>
        </w:rPr>
        <w:t xml:space="preserve">ACM </w:t>
      </w:r>
      <w:r>
        <w:rPr>
          <w:sz w:val="20"/>
        </w:rPr>
        <w:t>SIGKDD International Conference</w:t>
      </w:r>
      <w:r>
        <w:rPr>
          <w:spacing w:val="-5"/>
          <w:sz w:val="20"/>
        </w:rPr>
        <w:t xml:space="preserve"> </w:t>
      </w:r>
      <w:r>
        <w:rPr>
          <w:sz w:val="20"/>
        </w:rPr>
        <w:t>on</w:t>
      </w:r>
      <w:r>
        <w:rPr>
          <w:spacing w:val="-5"/>
          <w:sz w:val="20"/>
        </w:rPr>
        <w:t xml:space="preserve"> </w:t>
      </w:r>
      <w:r>
        <w:rPr>
          <w:sz w:val="20"/>
        </w:rPr>
        <w:t>Knowledge</w:t>
      </w:r>
      <w:r>
        <w:rPr>
          <w:spacing w:val="-5"/>
          <w:sz w:val="20"/>
        </w:rPr>
        <w:t xml:space="preserve"> </w:t>
      </w:r>
      <w:r>
        <w:rPr>
          <w:sz w:val="20"/>
        </w:rPr>
        <w:t>Discovery</w:t>
      </w:r>
      <w:r>
        <w:rPr>
          <w:spacing w:val="-5"/>
          <w:sz w:val="20"/>
        </w:rPr>
        <w:t xml:space="preserve"> </w:t>
      </w:r>
      <w:r>
        <w:rPr>
          <w:sz w:val="20"/>
        </w:rPr>
        <w:t>and</w:t>
      </w:r>
      <w:r>
        <w:rPr>
          <w:spacing w:val="-5"/>
          <w:sz w:val="20"/>
        </w:rPr>
        <w:t xml:space="preserve"> </w:t>
      </w:r>
      <w:r>
        <w:rPr>
          <w:sz w:val="20"/>
        </w:rPr>
        <w:t>Data</w:t>
      </w:r>
      <w:r>
        <w:rPr>
          <w:spacing w:val="-5"/>
          <w:sz w:val="20"/>
        </w:rPr>
        <w:t xml:space="preserve"> </w:t>
      </w:r>
      <w:r>
        <w:rPr>
          <w:sz w:val="20"/>
        </w:rPr>
        <w:t>Mining</w:t>
      </w:r>
      <w:r>
        <w:rPr>
          <w:spacing w:val="-5"/>
          <w:sz w:val="20"/>
        </w:rPr>
        <w:t xml:space="preserve"> </w:t>
      </w:r>
      <w:r>
        <w:rPr>
          <w:sz w:val="20"/>
        </w:rPr>
        <w:t>(KDD).</w:t>
      </w:r>
      <w:r>
        <w:rPr>
          <w:spacing w:val="-5"/>
          <w:sz w:val="20"/>
        </w:rPr>
        <w:t xml:space="preserve"> </w:t>
      </w:r>
      <w:r>
        <w:rPr>
          <w:sz w:val="20"/>
        </w:rPr>
        <w:t>ACM;</w:t>
      </w:r>
      <w:r>
        <w:rPr>
          <w:spacing w:val="-5"/>
          <w:sz w:val="20"/>
        </w:rPr>
        <w:t xml:space="preserve"> </w:t>
      </w:r>
      <w:r>
        <w:rPr>
          <w:sz w:val="20"/>
        </w:rPr>
        <w:t>2018.</w:t>
      </w:r>
      <w:r>
        <w:rPr>
          <w:spacing w:val="-5"/>
          <w:sz w:val="20"/>
        </w:rPr>
        <w:t xml:space="preserve"> </w:t>
      </w:r>
      <w:r>
        <w:rPr>
          <w:sz w:val="20"/>
        </w:rPr>
        <w:t>p.</w:t>
      </w:r>
      <w:r>
        <w:rPr>
          <w:spacing w:val="-5"/>
          <w:sz w:val="20"/>
        </w:rPr>
        <w:t xml:space="preserve"> </w:t>
      </w:r>
      <w:r>
        <w:rPr>
          <w:sz w:val="20"/>
        </w:rPr>
        <w:t>2417–2426.</w:t>
      </w:r>
    </w:p>
    <w:p w14:paraId="63393A10" w14:textId="77777777" w:rsidR="00BA57F8" w:rsidRDefault="00000000">
      <w:pPr>
        <w:pStyle w:val="ListParagraph"/>
        <w:numPr>
          <w:ilvl w:val="0"/>
          <w:numId w:val="1"/>
        </w:numPr>
        <w:tabs>
          <w:tab w:val="left" w:pos="558"/>
        </w:tabs>
        <w:spacing w:before="178" w:line="249" w:lineRule="auto"/>
        <w:ind w:left="547" w:right="193" w:hanging="431"/>
        <w:jc w:val="both"/>
        <w:rPr>
          <w:sz w:val="20"/>
        </w:rPr>
      </w:pPr>
      <w:bookmarkStart w:id="25" w:name="_bookmark19"/>
      <w:bookmarkEnd w:id="25"/>
      <w:r>
        <w:rPr>
          <w:sz w:val="20"/>
        </w:rPr>
        <w:t xml:space="preserve">Rudin C. Please Stop Explaining Black Box Models for High Stakes Decisions. In: Proceedings of </w:t>
      </w:r>
      <w:proofErr w:type="spellStart"/>
      <w:r>
        <w:rPr>
          <w:sz w:val="20"/>
        </w:rPr>
        <w:t>NeurIPS</w:t>
      </w:r>
      <w:proofErr w:type="spellEnd"/>
      <w:r>
        <w:rPr>
          <w:sz w:val="20"/>
        </w:rPr>
        <w:t xml:space="preserve"> 2018 Workshop</w:t>
      </w:r>
      <w:r>
        <w:rPr>
          <w:spacing w:val="-6"/>
          <w:sz w:val="20"/>
        </w:rPr>
        <w:t xml:space="preserve"> </w:t>
      </w:r>
      <w:r>
        <w:rPr>
          <w:sz w:val="20"/>
        </w:rPr>
        <w:t>on</w:t>
      </w:r>
      <w:r>
        <w:rPr>
          <w:spacing w:val="-6"/>
          <w:sz w:val="20"/>
        </w:rPr>
        <w:t xml:space="preserve"> </w:t>
      </w:r>
      <w:r>
        <w:rPr>
          <w:sz w:val="20"/>
        </w:rPr>
        <w:t>Critiquing</w:t>
      </w:r>
      <w:r>
        <w:rPr>
          <w:spacing w:val="-6"/>
          <w:sz w:val="20"/>
        </w:rPr>
        <w:t xml:space="preserve"> </w:t>
      </w:r>
      <w:r>
        <w:rPr>
          <w:sz w:val="20"/>
        </w:rPr>
        <w:t>and</w:t>
      </w:r>
      <w:r>
        <w:rPr>
          <w:spacing w:val="-6"/>
          <w:sz w:val="20"/>
        </w:rPr>
        <w:t xml:space="preserve"> </w:t>
      </w:r>
      <w:r>
        <w:rPr>
          <w:sz w:val="20"/>
        </w:rPr>
        <w:t>Correcting</w:t>
      </w:r>
      <w:r>
        <w:rPr>
          <w:spacing w:val="-6"/>
          <w:sz w:val="20"/>
        </w:rPr>
        <w:t xml:space="preserve"> </w:t>
      </w:r>
      <w:r>
        <w:rPr>
          <w:sz w:val="20"/>
        </w:rPr>
        <w:t>Trends</w:t>
      </w:r>
      <w:r>
        <w:rPr>
          <w:spacing w:val="-6"/>
          <w:sz w:val="20"/>
        </w:rPr>
        <w:t xml:space="preserve"> </w:t>
      </w:r>
      <w:r>
        <w:rPr>
          <w:sz w:val="20"/>
        </w:rPr>
        <w:t>in</w:t>
      </w:r>
      <w:r>
        <w:rPr>
          <w:spacing w:val="-6"/>
          <w:sz w:val="20"/>
        </w:rPr>
        <w:t xml:space="preserve"> </w:t>
      </w:r>
      <w:r>
        <w:rPr>
          <w:sz w:val="20"/>
        </w:rPr>
        <w:t>Machine</w:t>
      </w:r>
      <w:r>
        <w:rPr>
          <w:spacing w:val="-6"/>
          <w:sz w:val="20"/>
        </w:rPr>
        <w:t xml:space="preserve"> </w:t>
      </w:r>
      <w:r>
        <w:rPr>
          <w:sz w:val="20"/>
        </w:rPr>
        <w:t>Learning;</w:t>
      </w:r>
      <w:r>
        <w:rPr>
          <w:spacing w:val="-6"/>
          <w:sz w:val="20"/>
        </w:rPr>
        <w:t xml:space="preserve"> </w:t>
      </w:r>
      <w:r>
        <w:rPr>
          <w:sz w:val="20"/>
        </w:rPr>
        <w:t>2018</w:t>
      </w:r>
      <w:proofErr w:type="gramStart"/>
      <w:r>
        <w:rPr>
          <w:sz w:val="20"/>
        </w:rPr>
        <w:t>.</w:t>
      </w:r>
      <w:r>
        <w:rPr>
          <w:spacing w:val="-6"/>
          <w:sz w:val="20"/>
        </w:rPr>
        <w:t xml:space="preserve"> </w:t>
      </w:r>
      <w:r>
        <w:rPr>
          <w:sz w:val="20"/>
        </w:rPr>
        <w:t>.</w:t>
      </w:r>
      <w:proofErr w:type="gramEnd"/>
    </w:p>
    <w:p w14:paraId="63393A11" w14:textId="77777777" w:rsidR="00BA57F8" w:rsidRDefault="00000000">
      <w:pPr>
        <w:pStyle w:val="ListParagraph"/>
        <w:numPr>
          <w:ilvl w:val="0"/>
          <w:numId w:val="1"/>
        </w:numPr>
        <w:tabs>
          <w:tab w:val="left" w:pos="558"/>
        </w:tabs>
        <w:spacing w:before="178" w:line="249" w:lineRule="auto"/>
        <w:ind w:left="542" w:right="159" w:hanging="426"/>
        <w:jc w:val="both"/>
        <w:rPr>
          <w:sz w:val="20"/>
        </w:rPr>
      </w:pPr>
      <w:bookmarkStart w:id="26" w:name="_bookmark20"/>
      <w:bookmarkEnd w:id="26"/>
      <w:proofErr w:type="spellStart"/>
      <w:r>
        <w:rPr>
          <w:sz w:val="20"/>
        </w:rPr>
        <w:t>Holte</w:t>
      </w:r>
      <w:proofErr w:type="spellEnd"/>
      <w:r>
        <w:rPr>
          <w:sz w:val="20"/>
        </w:rPr>
        <w:t xml:space="preserve"> RC. </w:t>
      </w:r>
      <w:r>
        <w:rPr>
          <w:spacing w:val="-6"/>
          <w:sz w:val="20"/>
        </w:rPr>
        <w:t xml:space="preserve">Very </w:t>
      </w:r>
      <w:r>
        <w:rPr>
          <w:sz w:val="20"/>
        </w:rPr>
        <w:t xml:space="preserve">simple classification rules perform well on </w:t>
      </w:r>
      <w:proofErr w:type="gramStart"/>
      <w:r>
        <w:rPr>
          <w:sz w:val="20"/>
        </w:rPr>
        <w:t>most commonly used</w:t>
      </w:r>
      <w:proofErr w:type="gramEnd"/>
      <w:r>
        <w:rPr>
          <w:sz w:val="20"/>
        </w:rPr>
        <w:t xml:space="preserve"> datasets. Machine Learning. 1993;11(1):63–91.</w:t>
      </w:r>
    </w:p>
    <w:p w14:paraId="63393A12" w14:textId="77777777" w:rsidR="00BA57F8" w:rsidRDefault="00000000">
      <w:pPr>
        <w:pStyle w:val="ListParagraph"/>
        <w:numPr>
          <w:ilvl w:val="0"/>
          <w:numId w:val="1"/>
        </w:numPr>
        <w:tabs>
          <w:tab w:val="left" w:pos="558"/>
        </w:tabs>
        <w:spacing w:before="178" w:line="249" w:lineRule="auto"/>
        <w:ind w:left="542" w:right="159" w:hanging="426"/>
        <w:jc w:val="both"/>
        <w:rPr>
          <w:sz w:val="20"/>
        </w:rPr>
      </w:pPr>
      <w:bookmarkStart w:id="27" w:name="_bookmark21"/>
      <w:bookmarkEnd w:id="27"/>
      <w:r>
        <w:rPr>
          <w:sz w:val="20"/>
        </w:rPr>
        <w:t xml:space="preserve">Fayyad U, </w:t>
      </w:r>
      <w:proofErr w:type="spellStart"/>
      <w:r>
        <w:rPr>
          <w:sz w:val="20"/>
        </w:rPr>
        <w:t>Piatetsky</w:t>
      </w:r>
      <w:proofErr w:type="spellEnd"/>
      <w:r>
        <w:rPr>
          <w:sz w:val="20"/>
        </w:rPr>
        <w:t xml:space="preserve">-Shapiro G, Smyth </w:t>
      </w:r>
      <w:r>
        <w:rPr>
          <w:spacing w:val="-12"/>
          <w:sz w:val="20"/>
        </w:rPr>
        <w:t>P.</w:t>
      </w:r>
      <w:r>
        <w:rPr>
          <w:spacing w:val="26"/>
          <w:sz w:val="20"/>
        </w:rPr>
        <w:t xml:space="preserve"> </w:t>
      </w:r>
      <w:r>
        <w:rPr>
          <w:sz w:val="20"/>
        </w:rPr>
        <w:t xml:space="preserve">From data mining to knowledge discovery in databases. AI Magazine. </w:t>
      </w:r>
      <w:proofErr w:type="gramStart"/>
      <w:r>
        <w:rPr>
          <w:sz w:val="20"/>
        </w:rPr>
        <w:t>1996;17:37</w:t>
      </w:r>
      <w:proofErr w:type="gramEnd"/>
      <w:r>
        <w:rPr>
          <w:sz w:val="20"/>
        </w:rPr>
        <w:t>–54.</w:t>
      </w:r>
    </w:p>
    <w:p w14:paraId="63393A13" w14:textId="77777777" w:rsidR="00BA57F8" w:rsidRDefault="00000000">
      <w:pPr>
        <w:pStyle w:val="ListParagraph"/>
        <w:numPr>
          <w:ilvl w:val="0"/>
          <w:numId w:val="1"/>
        </w:numPr>
        <w:tabs>
          <w:tab w:val="left" w:pos="557"/>
        </w:tabs>
        <w:spacing w:before="178"/>
        <w:ind w:left="556" w:hanging="440"/>
        <w:jc w:val="left"/>
        <w:rPr>
          <w:sz w:val="20"/>
        </w:rPr>
      </w:pPr>
      <w:bookmarkStart w:id="28" w:name="_bookmark22"/>
      <w:bookmarkEnd w:id="28"/>
      <w:r>
        <w:rPr>
          <w:sz w:val="20"/>
        </w:rPr>
        <w:t xml:space="preserve">Chapman </w:t>
      </w:r>
      <w:r>
        <w:rPr>
          <w:spacing w:val="-12"/>
          <w:sz w:val="20"/>
        </w:rPr>
        <w:t xml:space="preserve">P, </w:t>
      </w:r>
      <w:r>
        <w:rPr>
          <w:sz w:val="20"/>
        </w:rPr>
        <w:t>et al. CRISP-DM 1.0 - Step-by-step data mining guide. SPSS;</w:t>
      </w:r>
      <w:r>
        <w:rPr>
          <w:spacing w:val="23"/>
          <w:sz w:val="20"/>
        </w:rPr>
        <w:t xml:space="preserve"> </w:t>
      </w:r>
      <w:r>
        <w:rPr>
          <w:sz w:val="20"/>
        </w:rPr>
        <w:t>2000.</w:t>
      </w:r>
    </w:p>
    <w:p w14:paraId="63393A14" w14:textId="77777777" w:rsidR="00BA57F8" w:rsidRDefault="00000000">
      <w:pPr>
        <w:pStyle w:val="ListParagraph"/>
        <w:numPr>
          <w:ilvl w:val="0"/>
          <w:numId w:val="1"/>
        </w:numPr>
        <w:tabs>
          <w:tab w:val="left" w:pos="557"/>
        </w:tabs>
        <w:spacing w:before="187" w:line="249" w:lineRule="auto"/>
        <w:ind w:left="549" w:right="194" w:hanging="433"/>
        <w:jc w:val="both"/>
        <w:rPr>
          <w:sz w:val="20"/>
        </w:rPr>
      </w:pPr>
      <w:bookmarkStart w:id="29" w:name="_bookmark23"/>
      <w:bookmarkEnd w:id="29"/>
      <w:r>
        <w:rPr>
          <w:sz w:val="20"/>
        </w:rPr>
        <w:t xml:space="preserve">Agrawal D, Bernstein </w:t>
      </w:r>
      <w:r>
        <w:rPr>
          <w:spacing w:val="-12"/>
          <w:sz w:val="20"/>
        </w:rPr>
        <w:t xml:space="preserve">P, </w:t>
      </w:r>
      <w:proofErr w:type="spellStart"/>
      <w:r>
        <w:rPr>
          <w:sz w:val="20"/>
        </w:rPr>
        <w:t>Bertino</w:t>
      </w:r>
      <w:proofErr w:type="spellEnd"/>
      <w:r>
        <w:rPr>
          <w:sz w:val="20"/>
        </w:rPr>
        <w:t xml:space="preserve"> E, Davidson S, </w:t>
      </w:r>
      <w:proofErr w:type="spellStart"/>
      <w:r>
        <w:rPr>
          <w:sz w:val="20"/>
        </w:rPr>
        <w:t>Dayal</w:t>
      </w:r>
      <w:proofErr w:type="spellEnd"/>
      <w:r>
        <w:rPr>
          <w:sz w:val="20"/>
        </w:rPr>
        <w:t xml:space="preserve"> U, Franklin M, et al. Challenges and Opportunities with</w:t>
      </w:r>
      <w:r>
        <w:rPr>
          <w:spacing w:val="-16"/>
          <w:sz w:val="20"/>
        </w:rPr>
        <w:t xml:space="preserve"> </w:t>
      </w:r>
      <w:r>
        <w:rPr>
          <w:sz w:val="20"/>
        </w:rPr>
        <w:t xml:space="preserve">Big Data: A white paper prepared for the Computing Community Consortium committee of the Computing Research Association; 2012. </w:t>
      </w:r>
      <w:r>
        <w:rPr>
          <w:spacing w:val="-3"/>
          <w:sz w:val="20"/>
        </w:rPr>
        <w:t xml:space="preserve">Available </w:t>
      </w:r>
      <w:r>
        <w:rPr>
          <w:sz w:val="20"/>
        </w:rPr>
        <w:t>from:</w:t>
      </w:r>
      <w:r>
        <w:rPr>
          <w:spacing w:val="25"/>
          <w:sz w:val="20"/>
        </w:rPr>
        <w:t xml:space="preserve"> </w:t>
      </w:r>
      <w:hyperlink r:id="rId19">
        <w:r>
          <w:rPr>
            <w:rFonts w:ascii="Courier New"/>
            <w:sz w:val="20"/>
          </w:rPr>
          <w:t>http://cra.org/ccc/resources/ccc-led-whitepapers/</w:t>
        </w:r>
      </w:hyperlink>
      <w:r>
        <w:rPr>
          <w:sz w:val="20"/>
        </w:rPr>
        <w:t>.</w:t>
      </w:r>
    </w:p>
    <w:p w14:paraId="63393A15" w14:textId="77777777" w:rsidR="00BA57F8" w:rsidRDefault="00000000">
      <w:pPr>
        <w:pStyle w:val="ListParagraph"/>
        <w:numPr>
          <w:ilvl w:val="0"/>
          <w:numId w:val="1"/>
        </w:numPr>
        <w:tabs>
          <w:tab w:val="left" w:pos="558"/>
        </w:tabs>
        <w:spacing w:before="161"/>
        <w:ind w:right="170" w:hanging="434"/>
        <w:jc w:val="both"/>
        <w:rPr>
          <w:sz w:val="20"/>
        </w:rPr>
      </w:pPr>
      <w:bookmarkStart w:id="30" w:name="_bookmark24"/>
      <w:bookmarkEnd w:id="30"/>
      <w:r>
        <w:rPr>
          <w:sz w:val="20"/>
        </w:rPr>
        <w:t xml:space="preserve">Defense Advanced Research Projects Agency. Broad Agency Announcement, Explainable Artificial Intelligence (XAI), </w:t>
      </w:r>
      <w:r>
        <w:rPr>
          <w:spacing w:val="-3"/>
          <w:sz w:val="20"/>
        </w:rPr>
        <w:t xml:space="preserve">DARPA-BAA-16-53; </w:t>
      </w:r>
      <w:r>
        <w:rPr>
          <w:sz w:val="20"/>
        </w:rPr>
        <w:t xml:space="preserve">2016. Published August 10. </w:t>
      </w:r>
      <w:r>
        <w:rPr>
          <w:spacing w:val="-3"/>
          <w:sz w:val="20"/>
        </w:rPr>
        <w:t xml:space="preserve">Available </w:t>
      </w:r>
      <w:r>
        <w:rPr>
          <w:sz w:val="20"/>
        </w:rPr>
        <w:t xml:space="preserve">from </w:t>
      </w:r>
      <w:hyperlink r:id="rId20">
        <w:r>
          <w:rPr>
            <w:rFonts w:ascii="Courier New"/>
            <w:sz w:val="20"/>
          </w:rPr>
          <w:t>https://www.darpa.mil/</w:t>
        </w:r>
      </w:hyperlink>
      <w:r>
        <w:rPr>
          <w:rFonts w:ascii="Courier New"/>
          <w:sz w:val="20"/>
        </w:rPr>
        <w:t xml:space="preserve"> </w:t>
      </w:r>
      <w:hyperlink r:id="rId21">
        <w:r>
          <w:rPr>
            <w:rFonts w:ascii="Courier New"/>
            <w:sz w:val="20"/>
          </w:rPr>
          <w:t>attachments/DARPA-BAA-16-53.pdf</w:t>
        </w:r>
      </w:hyperlink>
      <w:r>
        <w:rPr>
          <w:sz w:val="20"/>
        </w:rPr>
        <w:t>.</w:t>
      </w:r>
    </w:p>
    <w:p w14:paraId="63393A16" w14:textId="77777777" w:rsidR="00BA57F8" w:rsidRDefault="00000000">
      <w:pPr>
        <w:pStyle w:val="ListParagraph"/>
        <w:numPr>
          <w:ilvl w:val="0"/>
          <w:numId w:val="1"/>
        </w:numPr>
        <w:tabs>
          <w:tab w:val="left" w:pos="557"/>
        </w:tabs>
        <w:spacing w:before="171"/>
        <w:ind w:left="556" w:hanging="440"/>
        <w:jc w:val="left"/>
        <w:rPr>
          <w:sz w:val="20"/>
        </w:rPr>
      </w:pPr>
      <w:bookmarkStart w:id="31" w:name="_bookmark25"/>
      <w:bookmarkEnd w:id="31"/>
      <w:r>
        <w:rPr>
          <w:sz w:val="20"/>
        </w:rPr>
        <w:t>Hand D. Classifier Technology and the Illusion of Progress. Statist Sci.</w:t>
      </w:r>
      <w:r>
        <w:rPr>
          <w:spacing w:val="-17"/>
          <w:sz w:val="20"/>
        </w:rPr>
        <w:t xml:space="preserve"> </w:t>
      </w:r>
      <w:r>
        <w:rPr>
          <w:sz w:val="20"/>
        </w:rPr>
        <w:t>2006;21(1):1–14.</w:t>
      </w:r>
    </w:p>
    <w:p w14:paraId="63393A17" w14:textId="77777777" w:rsidR="00BA57F8" w:rsidRDefault="00000000">
      <w:pPr>
        <w:pStyle w:val="ListParagraph"/>
        <w:numPr>
          <w:ilvl w:val="0"/>
          <w:numId w:val="1"/>
        </w:numPr>
        <w:tabs>
          <w:tab w:val="left" w:pos="558"/>
        </w:tabs>
        <w:spacing w:before="188" w:line="249" w:lineRule="auto"/>
        <w:ind w:left="557" w:right="194" w:hanging="441"/>
        <w:jc w:val="both"/>
        <w:rPr>
          <w:sz w:val="20"/>
        </w:rPr>
      </w:pPr>
      <w:bookmarkStart w:id="32" w:name="_bookmark26"/>
      <w:bookmarkEnd w:id="32"/>
      <w:r>
        <w:rPr>
          <w:sz w:val="20"/>
        </w:rPr>
        <w:t xml:space="preserve">Rudin C, </w:t>
      </w:r>
      <w:proofErr w:type="spellStart"/>
      <w:r>
        <w:rPr>
          <w:sz w:val="20"/>
        </w:rPr>
        <w:t>Passonneau</w:t>
      </w:r>
      <w:proofErr w:type="spellEnd"/>
      <w:r>
        <w:rPr>
          <w:sz w:val="20"/>
        </w:rPr>
        <w:t xml:space="preserve"> R, </w:t>
      </w:r>
      <w:proofErr w:type="spellStart"/>
      <w:r>
        <w:rPr>
          <w:sz w:val="20"/>
        </w:rPr>
        <w:t>Radeva</w:t>
      </w:r>
      <w:proofErr w:type="spellEnd"/>
      <w:r>
        <w:rPr>
          <w:sz w:val="20"/>
        </w:rPr>
        <w:t xml:space="preserve"> A, Dutta H, </w:t>
      </w:r>
      <w:proofErr w:type="spellStart"/>
      <w:r>
        <w:rPr>
          <w:sz w:val="20"/>
        </w:rPr>
        <w:t>Ierome</w:t>
      </w:r>
      <w:proofErr w:type="spellEnd"/>
      <w:r>
        <w:rPr>
          <w:sz w:val="20"/>
        </w:rPr>
        <w:t xml:space="preserve"> S, Isaac D. A Process for Predicting Manhole Events </w:t>
      </w:r>
      <w:proofErr w:type="gramStart"/>
      <w:r>
        <w:rPr>
          <w:sz w:val="20"/>
        </w:rPr>
        <w:t>In</w:t>
      </w:r>
      <w:proofErr w:type="gramEnd"/>
      <w:r>
        <w:rPr>
          <w:sz w:val="20"/>
        </w:rPr>
        <w:t xml:space="preserve"> Manhattan. Machine Learning.</w:t>
      </w:r>
      <w:r>
        <w:rPr>
          <w:spacing w:val="6"/>
          <w:sz w:val="20"/>
        </w:rPr>
        <w:t xml:space="preserve"> </w:t>
      </w:r>
      <w:proofErr w:type="gramStart"/>
      <w:r>
        <w:rPr>
          <w:sz w:val="20"/>
        </w:rPr>
        <w:t>2010;80:1</w:t>
      </w:r>
      <w:proofErr w:type="gramEnd"/>
      <w:r>
        <w:rPr>
          <w:sz w:val="20"/>
        </w:rPr>
        <w:t>–31.</w:t>
      </w:r>
    </w:p>
    <w:p w14:paraId="63393A18" w14:textId="77777777" w:rsidR="00BA57F8" w:rsidRDefault="00000000">
      <w:pPr>
        <w:pStyle w:val="ListParagraph"/>
        <w:numPr>
          <w:ilvl w:val="0"/>
          <w:numId w:val="1"/>
        </w:numPr>
        <w:tabs>
          <w:tab w:val="left" w:pos="558"/>
        </w:tabs>
        <w:spacing w:line="249" w:lineRule="auto"/>
        <w:ind w:left="553" w:right="194" w:hanging="437"/>
        <w:jc w:val="both"/>
        <w:rPr>
          <w:sz w:val="20"/>
        </w:rPr>
      </w:pPr>
      <w:bookmarkStart w:id="33" w:name="_bookmark27"/>
      <w:bookmarkEnd w:id="33"/>
      <w:r>
        <w:rPr>
          <w:sz w:val="20"/>
        </w:rPr>
        <w:t xml:space="preserve">Rudin C, </w:t>
      </w:r>
      <w:proofErr w:type="spellStart"/>
      <w:r>
        <w:rPr>
          <w:sz w:val="20"/>
        </w:rPr>
        <w:t>Ustun</w:t>
      </w:r>
      <w:proofErr w:type="spellEnd"/>
      <w:r>
        <w:rPr>
          <w:sz w:val="20"/>
        </w:rPr>
        <w:t xml:space="preserve"> B. Optimized Scoring Systems: </w:t>
      </w:r>
      <w:r>
        <w:rPr>
          <w:spacing w:val="-4"/>
          <w:sz w:val="20"/>
        </w:rPr>
        <w:t xml:space="preserve">Toward </w:t>
      </w:r>
      <w:r>
        <w:rPr>
          <w:sz w:val="20"/>
        </w:rPr>
        <w:t xml:space="preserve">Trust in Machine Learning for Healthcare and Criminal Justice. Interfaces. </w:t>
      </w:r>
      <w:proofErr w:type="gramStart"/>
      <w:r>
        <w:rPr>
          <w:sz w:val="20"/>
        </w:rPr>
        <w:t>2018;48:399</w:t>
      </w:r>
      <w:proofErr w:type="gramEnd"/>
      <w:r>
        <w:rPr>
          <w:sz w:val="20"/>
        </w:rPr>
        <w:t xml:space="preserve">–486. Special Issue: 2017 Daniel H. </w:t>
      </w:r>
      <w:r>
        <w:rPr>
          <w:spacing w:val="-3"/>
          <w:sz w:val="20"/>
        </w:rPr>
        <w:t xml:space="preserve">Wagner </w:t>
      </w:r>
      <w:r>
        <w:rPr>
          <w:sz w:val="20"/>
        </w:rPr>
        <w:t>Prize for Excellence in Operations Research Practice September-October</w:t>
      </w:r>
      <w:r>
        <w:rPr>
          <w:spacing w:val="-20"/>
          <w:sz w:val="20"/>
        </w:rPr>
        <w:t xml:space="preserve"> </w:t>
      </w:r>
      <w:r>
        <w:rPr>
          <w:sz w:val="20"/>
        </w:rPr>
        <w:t>2018.</w:t>
      </w:r>
    </w:p>
    <w:p w14:paraId="63393A19" w14:textId="77777777" w:rsidR="00BA57F8" w:rsidRDefault="00000000">
      <w:pPr>
        <w:pStyle w:val="ListParagraph"/>
        <w:numPr>
          <w:ilvl w:val="0"/>
          <w:numId w:val="1"/>
        </w:numPr>
        <w:tabs>
          <w:tab w:val="left" w:pos="558"/>
        </w:tabs>
        <w:spacing w:line="249" w:lineRule="auto"/>
        <w:ind w:left="557" w:right="195" w:hanging="441"/>
        <w:jc w:val="both"/>
        <w:rPr>
          <w:sz w:val="20"/>
        </w:rPr>
      </w:pPr>
      <w:bookmarkStart w:id="34" w:name="_bookmark28"/>
      <w:bookmarkEnd w:id="34"/>
      <w:r>
        <w:rPr>
          <w:sz w:val="20"/>
        </w:rPr>
        <w:t xml:space="preserve">Chen C, Lin K, Rudin C, </w:t>
      </w:r>
      <w:proofErr w:type="spellStart"/>
      <w:r>
        <w:rPr>
          <w:sz w:val="20"/>
        </w:rPr>
        <w:t>Shaposhnik</w:t>
      </w:r>
      <w:proofErr w:type="spellEnd"/>
      <w:r>
        <w:rPr>
          <w:sz w:val="20"/>
        </w:rPr>
        <w:t xml:space="preserve"> </w:t>
      </w:r>
      <w:r>
        <w:rPr>
          <w:spacing w:val="-13"/>
          <w:sz w:val="20"/>
        </w:rPr>
        <w:t xml:space="preserve">Y, </w:t>
      </w:r>
      <w:r>
        <w:rPr>
          <w:spacing w:val="-4"/>
          <w:sz w:val="20"/>
        </w:rPr>
        <w:t xml:space="preserve">Wang </w:t>
      </w:r>
      <w:r>
        <w:rPr>
          <w:sz w:val="20"/>
        </w:rPr>
        <w:t xml:space="preserve">S, </w:t>
      </w:r>
      <w:r>
        <w:rPr>
          <w:spacing w:val="-4"/>
          <w:sz w:val="20"/>
        </w:rPr>
        <w:t xml:space="preserve">Wang </w:t>
      </w:r>
      <w:r>
        <w:rPr>
          <w:spacing w:val="-8"/>
          <w:sz w:val="20"/>
        </w:rPr>
        <w:t xml:space="preserve">T. </w:t>
      </w:r>
      <w:r>
        <w:rPr>
          <w:sz w:val="20"/>
        </w:rPr>
        <w:t>An Interpretable Model with Globally Consistent Explanations</w:t>
      </w:r>
      <w:r>
        <w:rPr>
          <w:spacing w:val="-12"/>
          <w:sz w:val="20"/>
        </w:rPr>
        <w:t xml:space="preserve"> </w:t>
      </w:r>
      <w:r>
        <w:rPr>
          <w:sz w:val="20"/>
        </w:rPr>
        <w:t>for</w:t>
      </w:r>
      <w:r>
        <w:rPr>
          <w:spacing w:val="-12"/>
          <w:sz w:val="20"/>
        </w:rPr>
        <w:t xml:space="preserve"> </w:t>
      </w:r>
      <w:r>
        <w:rPr>
          <w:sz w:val="20"/>
        </w:rPr>
        <w:t>Credit</w:t>
      </w:r>
      <w:r>
        <w:rPr>
          <w:spacing w:val="-12"/>
          <w:sz w:val="20"/>
        </w:rPr>
        <w:t xml:space="preserve"> </w:t>
      </w:r>
      <w:r>
        <w:rPr>
          <w:sz w:val="20"/>
        </w:rPr>
        <w:t>Risk.</w:t>
      </w:r>
      <w:r>
        <w:rPr>
          <w:spacing w:val="5"/>
          <w:sz w:val="20"/>
        </w:rPr>
        <w:t xml:space="preserve"> </w:t>
      </w:r>
      <w:r>
        <w:rPr>
          <w:sz w:val="20"/>
        </w:rPr>
        <w:t>In:</w:t>
      </w:r>
      <w:r>
        <w:rPr>
          <w:spacing w:val="-3"/>
          <w:sz w:val="20"/>
        </w:rPr>
        <w:t xml:space="preserve"> </w:t>
      </w:r>
      <w:r>
        <w:rPr>
          <w:sz w:val="20"/>
        </w:rPr>
        <w:t>Proceedings</w:t>
      </w:r>
      <w:r>
        <w:rPr>
          <w:spacing w:val="-12"/>
          <w:sz w:val="20"/>
        </w:rPr>
        <w:t xml:space="preserve"> </w:t>
      </w:r>
      <w:r>
        <w:rPr>
          <w:sz w:val="20"/>
        </w:rPr>
        <w:t>of</w:t>
      </w:r>
      <w:r>
        <w:rPr>
          <w:spacing w:val="-12"/>
          <w:sz w:val="20"/>
        </w:rPr>
        <w:t xml:space="preserve"> </w:t>
      </w:r>
      <w:proofErr w:type="spellStart"/>
      <w:r>
        <w:rPr>
          <w:sz w:val="20"/>
        </w:rPr>
        <w:t>NeurIPS</w:t>
      </w:r>
      <w:proofErr w:type="spellEnd"/>
      <w:r>
        <w:rPr>
          <w:spacing w:val="-12"/>
          <w:sz w:val="20"/>
        </w:rPr>
        <w:t xml:space="preserve"> </w:t>
      </w:r>
      <w:r>
        <w:rPr>
          <w:sz w:val="20"/>
        </w:rPr>
        <w:t>2018</w:t>
      </w:r>
      <w:r>
        <w:rPr>
          <w:spacing w:val="-12"/>
          <w:sz w:val="20"/>
        </w:rPr>
        <w:t xml:space="preserve"> </w:t>
      </w:r>
      <w:r>
        <w:rPr>
          <w:sz w:val="20"/>
        </w:rPr>
        <w:t>Workshop</w:t>
      </w:r>
      <w:r>
        <w:rPr>
          <w:spacing w:val="-12"/>
          <w:sz w:val="20"/>
        </w:rPr>
        <w:t xml:space="preserve"> </w:t>
      </w:r>
      <w:r>
        <w:rPr>
          <w:sz w:val="20"/>
        </w:rPr>
        <w:t>on</w:t>
      </w:r>
      <w:r>
        <w:rPr>
          <w:spacing w:val="-12"/>
          <w:sz w:val="20"/>
        </w:rPr>
        <w:t xml:space="preserve"> </w:t>
      </w:r>
      <w:r>
        <w:rPr>
          <w:sz w:val="20"/>
        </w:rPr>
        <w:t>Challenges</w:t>
      </w:r>
      <w:r>
        <w:rPr>
          <w:spacing w:val="-12"/>
          <w:sz w:val="20"/>
        </w:rPr>
        <w:t xml:space="preserve"> </w:t>
      </w:r>
      <w:r>
        <w:rPr>
          <w:sz w:val="20"/>
        </w:rPr>
        <w:t>and</w:t>
      </w:r>
      <w:r>
        <w:rPr>
          <w:spacing w:val="-12"/>
          <w:sz w:val="20"/>
        </w:rPr>
        <w:t xml:space="preserve"> </w:t>
      </w:r>
      <w:r>
        <w:rPr>
          <w:sz w:val="20"/>
        </w:rPr>
        <w:t>Opportunities</w:t>
      </w:r>
      <w:r>
        <w:rPr>
          <w:spacing w:val="-12"/>
          <w:sz w:val="20"/>
        </w:rPr>
        <w:t xml:space="preserve"> </w:t>
      </w:r>
      <w:r>
        <w:rPr>
          <w:sz w:val="20"/>
        </w:rPr>
        <w:t>for</w:t>
      </w:r>
      <w:r>
        <w:rPr>
          <w:spacing w:val="-12"/>
          <w:sz w:val="20"/>
        </w:rPr>
        <w:t xml:space="preserve"> </w:t>
      </w:r>
      <w:r>
        <w:rPr>
          <w:sz w:val="20"/>
        </w:rPr>
        <w:t>AI</w:t>
      </w:r>
      <w:r>
        <w:rPr>
          <w:spacing w:val="-12"/>
          <w:sz w:val="20"/>
        </w:rPr>
        <w:t xml:space="preserve"> </w:t>
      </w:r>
      <w:r>
        <w:rPr>
          <w:sz w:val="20"/>
        </w:rPr>
        <w:t>in Financial</w:t>
      </w:r>
      <w:r>
        <w:rPr>
          <w:spacing w:val="-8"/>
          <w:sz w:val="20"/>
        </w:rPr>
        <w:t xml:space="preserve"> </w:t>
      </w:r>
      <w:r>
        <w:rPr>
          <w:sz w:val="20"/>
        </w:rPr>
        <w:t>Services:</w:t>
      </w:r>
      <w:r>
        <w:rPr>
          <w:spacing w:val="3"/>
          <w:sz w:val="20"/>
        </w:rPr>
        <w:t xml:space="preserve"> </w:t>
      </w:r>
      <w:r>
        <w:rPr>
          <w:sz w:val="20"/>
        </w:rPr>
        <w:t>the</w:t>
      </w:r>
      <w:r>
        <w:rPr>
          <w:spacing w:val="-8"/>
          <w:sz w:val="20"/>
        </w:rPr>
        <w:t xml:space="preserve"> </w:t>
      </w:r>
      <w:r>
        <w:rPr>
          <w:sz w:val="20"/>
        </w:rPr>
        <w:t>Impact</w:t>
      </w:r>
      <w:r>
        <w:rPr>
          <w:spacing w:val="-8"/>
          <w:sz w:val="20"/>
        </w:rPr>
        <w:t xml:space="preserve"> </w:t>
      </w:r>
      <w:r>
        <w:rPr>
          <w:sz w:val="20"/>
        </w:rPr>
        <w:t>of</w:t>
      </w:r>
      <w:r>
        <w:rPr>
          <w:spacing w:val="-8"/>
          <w:sz w:val="20"/>
        </w:rPr>
        <w:t xml:space="preserve"> </w:t>
      </w:r>
      <w:r>
        <w:rPr>
          <w:sz w:val="20"/>
        </w:rPr>
        <w:t>Fairness,</w:t>
      </w:r>
      <w:r>
        <w:rPr>
          <w:spacing w:val="-8"/>
          <w:sz w:val="20"/>
        </w:rPr>
        <w:t xml:space="preserve"> </w:t>
      </w:r>
      <w:proofErr w:type="spellStart"/>
      <w:r>
        <w:rPr>
          <w:sz w:val="20"/>
        </w:rPr>
        <w:t>Explainability</w:t>
      </w:r>
      <w:proofErr w:type="spellEnd"/>
      <w:r>
        <w:rPr>
          <w:sz w:val="20"/>
        </w:rPr>
        <w:t>,</w:t>
      </w:r>
      <w:r>
        <w:rPr>
          <w:spacing w:val="-8"/>
          <w:sz w:val="20"/>
        </w:rPr>
        <w:t xml:space="preserve"> </w:t>
      </w:r>
      <w:r>
        <w:rPr>
          <w:sz w:val="20"/>
        </w:rPr>
        <w:t>Accuracy,</w:t>
      </w:r>
      <w:r>
        <w:rPr>
          <w:spacing w:val="-8"/>
          <w:sz w:val="20"/>
        </w:rPr>
        <w:t xml:space="preserve"> </w:t>
      </w:r>
      <w:r>
        <w:rPr>
          <w:sz w:val="20"/>
        </w:rPr>
        <w:t>and</w:t>
      </w:r>
      <w:r>
        <w:rPr>
          <w:spacing w:val="-8"/>
          <w:sz w:val="20"/>
        </w:rPr>
        <w:t xml:space="preserve"> </w:t>
      </w:r>
      <w:r>
        <w:rPr>
          <w:sz w:val="20"/>
        </w:rPr>
        <w:t>Privacy;</w:t>
      </w:r>
      <w:r>
        <w:rPr>
          <w:spacing w:val="-8"/>
          <w:sz w:val="20"/>
        </w:rPr>
        <w:t xml:space="preserve"> </w:t>
      </w:r>
      <w:r>
        <w:rPr>
          <w:sz w:val="20"/>
        </w:rPr>
        <w:t>2018</w:t>
      </w:r>
      <w:proofErr w:type="gramStart"/>
      <w:r>
        <w:rPr>
          <w:sz w:val="20"/>
        </w:rPr>
        <w:t>.</w:t>
      </w:r>
      <w:r>
        <w:rPr>
          <w:spacing w:val="-8"/>
          <w:sz w:val="20"/>
        </w:rPr>
        <w:t xml:space="preserve"> </w:t>
      </w:r>
      <w:r>
        <w:rPr>
          <w:sz w:val="20"/>
        </w:rPr>
        <w:t>.</w:t>
      </w:r>
      <w:proofErr w:type="gramEnd"/>
    </w:p>
    <w:p w14:paraId="63393A1A" w14:textId="77777777" w:rsidR="00BA57F8" w:rsidRDefault="00000000">
      <w:pPr>
        <w:pStyle w:val="ListParagraph"/>
        <w:numPr>
          <w:ilvl w:val="0"/>
          <w:numId w:val="1"/>
        </w:numPr>
        <w:tabs>
          <w:tab w:val="left" w:pos="558"/>
        </w:tabs>
        <w:spacing w:line="249" w:lineRule="auto"/>
        <w:ind w:left="557" w:right="169" w:hanging="441"/>
        <w:jc w:val="both"/>
        <w:rPr>
          <w:sz w:val="20"/>
        </w:rPr>
      </w:pPr>
      <w:bookmarkStart w:id="35" w:name="_bookmark29"/>
      <w:bookmarkEnd w:id="35"/>
      <w:proofErr w:type="spellStart"/>
      <w:r>
        <w:rPr>
          <w:sz w:val="20"/>
        </w:rPr>
        <w:t>Mittelstadt</w:t>
      </w:r>
      <w:proofErr w:type="spellEnd"/>
      <w:r>
        <w:rPr>
          <w:sz w:val="20"/>
        </w:rPr>
        <w:t xml:space="preserve"> B, Russell C, </w:t>
      </w:r>
      <w:r>
        <w:rPr>
          <w:spacing w:val="-3"/>
          <w:sz w:val="20"/>
        </w:rPr>
        <w:t xml:space="preserve">Wachter </w:t>
      </w:r>
      <w:r>
        <w:rPr>
          <w:sz w:val="20"/>
        </w:rPr>
        <w:t xml:space="preserve">S. Explaining Explanations in AI. In: In Proceedings of Fairness, Accountability, and Transparency </w:t>
      </w:r>
      <w:r>
        <w:rPr>
          <w:spacing w:val="-6"/>
          <w:sz w:val="20"/>
        </w:rPr>
        <w:t xml:space="preserve">(FAT*); </w:t>
      </w:r>
      <w:r>
        <w:rPr>
          <w:sz w:val="20"/>
        </w:rPr>
        <w:t>2019</w:t>
      </w:r>
      <w:proofErr w:type="gramStart"/>
      <w:r>
        <w:rPr>
          <w:sz w:val="20"/>
        </w:rPr>
        <w:t>.</w:t>
      </w:r>
      <w:r>
        <w:rPr>
          <w:spacing w:val="-14"/>
          <w:sz w:val="20"/>
        </w:rPr>
        <w:t xml:space="preserve"> </w:t>
      </w:r>
      <w:r>
        <w:rPr>
          <w:sz w:val="20"/>
        </w:rPr>
        <w:t>.</w:t>
      </w:r>
      <w:proofErr w:type="gramEnd"/>
    </w:p>
    <w:p w14:paraId="63393A1B" w14:textId="77777777" w:rsidR="00BA57F8" w:rsidRDefault="00000000">
      <w:pPr>
        <w:pStyle w:val="ListParagraph"/>
        <w:numPr>
          <w:ilvl w:val="0"/>
          <w:numId w:val="1"/>
        </w:numPr>
        <w:tabs>
          <w:tab w:val="left" w:pos="558"/>
        </w:tabs>
        <w:spacing w:line="249" w:lineRule="auto"/>
        <w:ind w:left="530" w:right="194" w:hanging="414"/>
        <w:jc w:val="both"/>
        <w:rPr>
          <w:sz w:val="20"/>
        </w:rPr>
      </w:pPr>
      <w:bookmarkStart w:id="36" w:name="_bookmark30"/>
      <w:bookmarkEnd w:id="36"/>
      <w:r>
        <w:rPr>
          <w:sz w:val="20"/>
        </w:rPr>
        <w:t xml:space="preserve">Flores </w:t>
      </w:r>
      <w:r>
        <w:rPr>
          <w:spacing w:val="-13"/>
          <w:sz w:val="20"/>
        </w:rPr>
        <w:t xml:space="preserve">AW, </w:t>
      </w:r>
      <w:proofErr w:type="spellStart"/>
      <w:r>
        <w:rPr>
          <w:sz w:val="20"/>
        </w:rPr>
        <w:t>Lowenkamp</w:t>
      </w:r>
      <w:proofErr w:type="spellEnd"/>
      <w:r>
        <w:rPr>
          <w:sz w:val="20"/>
        </w:rPr>
        <w:t xml:space="preserve"> </w:t>
      </w:r>
      <w:r>
        <w:rPr>
          <w:spacing w:val="-5"/>
          <w:sz w:val="20"/>
        </w:rPr>
        <w:t xml:space="preserve">CT, </w:t>
      </w:r>
      <w:r>
        <w:rPr>
          <w:sz w:val="20"/>
        </w:rPr>
        <w:t>Bechtel K. False Positives, False Negatives, and False Analyses: A Rejoinder to “Machine Bias: There’s Software Used Across the Country to Predict Future Criminals”. Federal probation. 2016 September;80(2):38–46.</w:t>
      </w:r>
    </w:p>
    <w:p w14:paraId="63393A1C" w14:textId="77777777" w:rsidR="00BA57F8" w:rsidRDefault="00000000">
      <w:pPr>
        <w:pStyle w:val="ListParagraph"/>
        <w:numPr>
          <w:ilvl w:val="0"/>
          <w:numId w:val="1"/>
        </w:numPr>
        <w:tabs>
          <w:tab w:val="left" w:pos="558"/>
        </w:tabs>
        <w:spacing w:before="174" w:line="240" w:lineRule="exact"/>
        <w:ind w:left="557" w:right="110" w:hanging="441"/>
        <w:jc w:val="both"/>
        <w:rPr>
          <w:sz w:val="20"/>
        </w:rPr>
      </w:pPr>
      <w:bookmarkStart w:id="37" w:name="_bookmark31"/>
      <w:bookmarkEnd w:id="37"/>
      <w:r>
        <w:rPr>
          <w:sz w:val="20"/>
        </w:rPr>
        <w:t xml:space="preserve">Angwin J, Larson J, </w:t>
      </w:r>
      <w:proofErr w:type="spellStart"/>
      <w:r>
        <w:rPr>
          <w:sz w:val="20"/>
        </w:rPr>
        <w:t>Mattu</w:t>
      </w:r>
      <w:proofErr w:type="spellEnd"/>
      <w:r>
        <w:rPr>
          <w:sz w:val="20"/>
        </w:rPr>
        <w:t xml:space="preserve"> S, Kirchner L. Machine Bias. ProPublica; 2016. </w:t>
      </w:r>
      <w:r>
        <w:rPr>
          <w:spacing w:val="-3"/>
          <w:sz w:val="20"/>
        </w:rPr>
        <w:t xml:space="preserve">Available </w:t>
      </w:r>
      <w:r>
        <w:rPr>
          <w:sz w:val="20"/>
        </w:rPr>
        <w:t xml:space="preserve">from: </w:t>
      </w:r>
      <w:hyperlink r:id="rId22">
        <w:r>
          <w:rPr>
            <w:rFonts w:ascii="Courier New"/>
            <w:sz w:val="20"/>
          </w:rPr>
          <w:t>https://www.</w:t>
        </w:r>
      </w:hyperlink>
      <w:r>
        <w:rPr>
          <w:rFonts w:ascii="Courier New"/>
          <w:sz w:val="20"/>
        </w:rPr>
        <w:t xml:space="preserve"> </w:t>
      </w:r>
      <w:hyperlink r:id="rId23">
        <w:r>
          <w:rPr>
            <w:rFonts w:ascii="Courier New"/>
            <w:sz w:val="20"/>
          </w:rPr>
          <w:t>propublica.org/article/machine-bias-risk-assessments-in-criminal-sentencing</w:t>
        </w:r>
      </w:hyperlink>
      <w:r>
        <w:rPr>
          <w:sz w:val="20"/>
        </w:rPr>
        <w:t>.</w:t>
      </w:r>
    </w:p>
    <w:p w14:paraId="63393A1D" w14:textId="77777777" w:rsidR="00BA57F8" w:rsidRDefault="00000000">
      <w:pPr>
        <w:pStyle w:val="ListParagraph"/>
        <w:numPr>
          <w:ilvl w:val="0"/>
          <w:numId w:val="1"/>
        </w:numPr>
        <w:tabs>
          <w:tab w:val="left" w:pos="558"/>
          <w:tab w:val="left" w:pos="2962"/>
          <w:tab w:val="left" w:pos="5603"/>
        </w:tabs>
        <w:spacing w:before="183"/>
        <w:ind w:left="552" w:right="162" w:hanging="436"/>
        <w:jc w:val="both"/>
        <w:rPr>
          <w:sz w:val="20"/>
        </w:rPr>
      </w:pPr>
      <w:bookmarkStart w:id="38" w:name="_bookmark32"/>
      <w:bookmarkEnd w:id="38"/>
      <w:r>
        <w:rPr>
          <w:sz w:val="20"/>
        </w:rPr>
        <w:t xml:space="preserve">Larson    </w:t>
      </w:r>
      <w:proofErr w:type="gramStart"/>
      <w:r>
        <w:rPr>
          <w:sz w:val="20"/>
        </w:rPr>
        <w:t xml:space="preserve">J,   </w:t>
      </w:r>
      <w:proofErr w:type="gramEnd"/>
      <w:r>
        <w:rPr>
          <w:sz w:val="20"/>
        </w:rPr>
        <w:t xml:space="preserve"> </w:t>
      </w:r>
      <w:proofErr w:type="spellStart"/>
      <w:r>
        <w:rPr>
          <w:sz w:val="20"/>
        </w:rPr>
        <w:t>Mattu</w:t>
      </w:r>
      <w:proofErr w:type="spellEnd"/>
      <w:r>
        <w:rPr>
          <w:sz w:val="20"/>
        </w:rPr>
        <w:t xml:space="preserve">    S,    Kirchner    L,    Angwin    J.     How     </w:t>
      </w:r>
      <w:r>
        <w:rPr>
          <w:spacing w:val="-8"/>
          <w:sz w:val="20"/>
        </w:rPr>
        <w:t xml:space="preserve">We     </w:t>
      </w:r>
      <w:r>
        <w:rPr>
          <w:sz w:val="20"/>
        </w:rPr>
        <w:t xml:space="preserve">Analyzed     the     </w:t>
      </w:r>
      <w:r>
        <w:rPr>
          <w:spacing w:val="-4"/>
          <w:sz w:val="20"/>
        </w:rPr>
        <w:t xml:space="preserve">COMPAS     </w:t>
      </w:r>
      <w:proofErr w:type="spellStart"/>
      <w:r>
        <w:rPr>
          <w:sz w:val="20"/>
        </w:rPr>
        <w:t>Recidi</w:t>
      </w:r>
      <w:proofErr w:type="spellEnd"/>
      <w:r>
        <w:rPr>
          <w:sz w:val="20"/>
        </w:rPr>
        <w:t xml:space="preserve">- </w:t>
      </w:r>
      <w:proofErr w:type="spellStart"/>
      <w:r>
        <w:rPr>
          <w:sz w:val="20"/>
        </w:rPr>
        <w:t>vism</w:t>
      </w:r>
      <w:proofErr w:type="spellEnd"/>
      <w:r>
        <w:rPr>
          <w:sz w:val="20"/>
        </w:rPr>
        <w:t xml:space="preserve">     </w:t>
      </w:r>
      <w:r>
        <w:rPr>
          <w:spacing w:val="6"/>
          <w:sz w:val="20"/>
        </w:rPr>
        <w:t xml:space="preserve"> </w:t>
      </w:r>
      <w:r>
        <w:rPr>
          <w:sz w:val="20"/>
        </w:rPr>
        <w:t>Algorithm.</w:t>
      </w:r>
      <w:r>
        <w:rPr>
          <w:sz w:val="20"/>
        </w:rPr>
        <w:tab/>
      </w:r>
      <w:proofErr w:type="gramStart"/>
      <w:r>
        <w:rPr>
          <w:sz w:val="20"/>
        </w:rPr>
        <w:t xml:space="preserve">ProPublica;   </w:t>
      </w:r>
      <w:proofErr w:type="gramEnd"/>
      <w:r>
        <w:rPr>
          <w:sz w:val="20"/>
        </w:rPr>
        <w:t xml:space="preserve">    </w:t>
      </w:r>
      <w:r>
        <w:rPr>
          <w:spacing w:val="21"/>
          <w:sz w:val="20"/>
        </w:rPr>
        <w:t xml:space="preserve"> </w:t>
      </w:r>
      <w:r>
        <w:rPr>
          <w:sz w:val="20"/>
        </w:rPr>
        <w:t>2016.</w:t>
      </w:r>
      <w:r>
        <w:rPr>
          <w:sz w:val="20"/>
        </w:rPr>
        <w:tab/>
      </w:r>
      <w:hyperlink r:id="rId24">
        <w:r>
          <w:rPr>
            <w:rFonts w:ascii="Courier New"/>
            <w:w w:val="95"/>
            <w:sz w:val="20"/>
          </w:rPr>
          <w:t>https://www.propublica.org/article/</w:t>
        </w:r>
      </w:hyperlink>
      <w:r>
        <w:rPr>
          <w:rFonts w:ascii="Courier New"/>
          <w:w w:val="95"/>
          <w:sz w:val="20"/>
        </w:rPr>
        <w:t xml:space="preserve"> </w:t>
      </w:r>
      <w:hyperlink r:id="rId25">
        <w:r>
          <w:rPr>
            <w:rFonts w:ascii="Courier New"/>
            <w:sz w:val="20"/>
          </w:rPr>
          <w:t>how-we-analyzed-the-</w:t>
        </w:r>
        <w:proofErr w:type="spellStart"/>
        <w:r>
          <w:rPr>
            <w:rFonts w:ascii="Courier New"/>
            <w:sz w:val="20"/>
          </w:rPr>
          <w:t>compas</w:t>
        </w:r>
        <w:proofErr w:type="spellEnd"/>
        <w:r>
          <w:rPr>
            <w:rFonts w:ascii="Courier New"/>
            <w:sz w:val="20"/>
          </w:rPr>
          <w:t>-recidivism-algorithm</w:t>
        </w:r>
      </w:hyperlink>
      <w:r>
        <w:rPr>
          <w:sz w:val="20"/>
        </w:rPr>
        <w:t>.</w:t>
      </w:r>
    </w:p>
    <w:p w14:paraId="63393A1E" w14:textId="77777777" w:rsidR="00BA57F8" w:rsidRDefault="00BA57F8">
      <w:pPr>
        <w:jc w:val="both"/>
        <w:rPr>
          <w:sz w:val="20"/>
        </w:rPr>
        <w:sectPr w:rsidR="00BA57F8">
          <w:pgSz w:w="12240" w:h="15840"/>
          <w:pgMar w:top="1420" w:right="1100" w:bottom="720" w:left="1180" w:header="0" w:footer="539" w:gutter="0"/>
          <w:cols w:space="720"/>
        </w:sectPr>
      </w:pPr>
    </w:p>
    <w:p w14:paraId="63393A1F" w14:textId="77777777" w:rsidR="00BA57F8" w:rsidRDefault="00000000">
      <w:pPr>
        <w:pStyle w:val="ListParagraph"/>
        <w:numPr>
          <w:ilvl w:val="0"/>
          <w:numId w:val="1"/>
        </w:numPr>
        <w:tabs>
          <w:tab w:val="left" w:pos="558"/>
        </w:tabs>
        <w:spacing w:before="69" w:line="228" w:lineRule="exact"/>
        <w:ind w:left="557" w:hanging="441"/>
        <w:jc w:val="left"/>
        <w:rPr>
          <w:sz w:val="20"/>
        </w:rPr>
      </w:pPr>
      <w:bookmarkStart w:id="39" w:name="_bookmark33"/>
      <w:bookmarkEnd w:id="39"/>
      <w:r>
        <w:rPr>
          <w:sz w:val="20"/>
        </w:rPr>
        <w:lastRenderedPageBreak/>
        <w:t xml:space="preserve">Rudin C, </w:t>
      </w:r>
      <w:r>
        <w:rPr>
          <w:spacing w:val="-5"/>
          <w:sz w:val="20"/>
        </w:rPr>
        <w:t xml:space="preserve">Wang </w:t>
      </w:r>
      <w:r>
        <w:rPr>
          <w:sz w:val="20"/>
        </w:rPr>
        <w:t xml:space="preserve">C, Coker B. The age of secrecy and unfairness in recidivism prediction. </w:t>
      </w:r>
      <w:proofErr w:type="spellStart"/>
      <w:r>
        <w:rPr>
          <w:sz w:val="20"/>
        </w:rPr>
        <w:t>arXiv</w:t>
      </w:r>
      <w:proofErr w:type="spellEnd"/>
      <w:r>
        <w:rPr>
          <w:sz w:val="20"/>
        </w:rPr>
        <w:t xml:space="preserve"> e-prints 1811</w:t>
      </w:r>
      <w:r>
        <w:rPr>
          <w:spacing w:val="36"/>
          <w:sz w:val="20"/>
        </w:rPr>
        <w:t xml:space="preserve"> </w:t>
      </w:r>
      <w:r>
        <w:rPr>
          <w:sz w:val="20"/>
        </w:rPr>
        <w:t>00731</w:t>
      </w:r>
    </w:p>
    <w:p w14:paraId="63393A20" w14:textId="77777777" w:rsidR="00BA57F8" w:rsidRDefault="00000000">
      <w:pPr>
        <w:spacing w:line="241" w:lineRule="exact"/>
        <w:ind w:left="557"/>
        <w:rPr>
          <w:sz w:val="20"/>
        </w:rPr>
      </w:pPr>
      <w:r>
        <w:rPr>
          <w:rFonts w:ascii="Tahoma"/>
          <w:sz w:val="20"/>
        </w:rPr>
        <w:t>[</w:t>
      </w:r>
      <w:r>
        <w:rPr>
          <w:sz w:val="20"/>
        </w:rPr>
        <w:t>applied statistics</w:t>
      </w:r>
      <w:r>
        <w:rPr>
          <w:rFonts w:ascii="Tahoma"/>
          <w:sz w:val="20"/>
        </w:rPr>
        <w:t>]</w:t>
      </w:r>
      <w:r>
        <w:rPr>
          <w:sz w:val="20"/>
        </w:rPr>
        <w:t xml:space="preserve">. 2018 </w:t>
      </w:r>
      <w:proofErr w:type="gramStart"/>
      <w:r>
        <w:rPr>
          <w:sz w:val="20"/>
        </w:rPr>
        <w:t>Nov;.</w:t>
      </w:r>
      <w:proofErr w:type="gramEnd"/>
    </w:p>
    <w:p w14:paraId="63393A21" w14:textId="77777777" w:rsidR="00BA57F8" w:rsidRDefault="00000000">
      <w:pPr>
        <w:pStyle w:val="ListParagraph"/>
        <w:numPr>
          <w:ilvl w:val="0"/>
          <w:numId w:val="1"/>
        </w:numPr>
        <w:tabs>
          <w:tab w:val="left" w:pos="558"/>
          <w:tab w:val="left" w:pos="2140"/>
          <w:tab w:val="left" w:pos="2734"/>
          <w:tab w:val="left" w:pos="2869"/>
          <w:tab w:val="left" w:pos="3575"/>
          <w:tab w:val="left" w:pos="4597"/>
          <w:tab w:val="left" w:pos="5608"/>
          <w:tab w:val="left" w:pos="6633"/>
          <w:tab w:val="left" w:pos="7853"/>
          <w:tab w:val="left" w:pos="8639"/>
          <w:tab w:val="left" w:pos="9514"/>
        </w:tabs>
        <w:spacing w:before="189" w:line="249" w:lineRule="auto"/>
        <w:ind w:left="557" w:right="1262" w:hanging="441"/>
        <w:jc w:val="left"/>
        <w:rPr>
          <w:rFonts w:ascii="Courier New"/>
          <w:sz w:val="20"/>
        </w:rPr>
      </w:pPr>
      <w:bookmarkStart w:id="40" w:name="_bookmark34"/>
      <w:bookmarkEnd w:id="40"/>
      <w:proofErr w:type="spellStart"/>
      <w:r>
        <w:rPr>
          <w:sz w:val="20"/>
        </w:rPr>
        <w:t>Checkermallow</w:t>
      </w:r>
      <w:proofErr w:type="spellEnd"/>
      <w:r>
        <w:rPr>
          <w:sz w:val="20"/>
        </w:rPr>
        <w:t>.</w:t>
      </w:r>
      <w:r>
        <w:rPr>
          <w:sz w:val="20"/>
        </w:rPr>
        <w:tab/>
        <w:t>Canis</w:t>
      </w:r>
      <w:r>
        <w:rPr>
          <w:sz w:val="20"/>
        </w:rPr>
        <w:tab/>
      </w:r>
      <w:r>
        <w:rPr>
          <w:sz w:val="20"/>
        </w:rPr>
        <w:tab/>
        <w:t>lupus</w:t>
      </w:r>
      <w:r>
        <w:rPr>
          <w:sz w:val="20"/>
        </w:rPr>
        <w:tab/>
      </w:r>
      <w:proofErr w:type="spellStart"/>
      <w:r>
        <w:rPr>
          <w:sz w:val="20"/>
        </w:rPr>
        <w:t>winstonii</w:t>
      </w:r>
      <w:proofErr w:type="spellEnd"/>
      <w:r>
        <w:rPr>
          <w:sz w:val="20"/>
        </w:rPr>
        <w:tab/>
        <w:t>(Siberian</w:t>
      </w:r>
      <w:r>
        <w:rPr>
          <w:sz w:val="20"/>
        </w:rPr>
        <w:tab/>
        <w:t>Husky);</w:t>
      </w:r>
      <w:r>
        <w:rPr>
          <w:sz w:val="20"/>
        </w:rPr>
        <w:tab/>
        <w:t>2016.</w:t>
      </w:r>
      <w:r>
        <w:rPr>
          <w:sz w:val="20"/>
        </w:rPr>
        <w:tab/>
        <w:t>Public</w:t>
      </w:r>
      <w:r>
        <w:rPr>
          <w:sz w:val="20"/>
        </w:rPr>
        <w:tab/>
        <w:t>domain</w:t>
      </w:r>
      <w:r>
        <w:rPr>
          <w:sz w:val="20"/>
        </w:rPr>
        <w:tab/>
        <w:t>im- age.</w:t>
      </w:r>
      <w:r>
        <w:rPr>
          <w:sz w:val="20"/>
        </w:rPr>
        <w:tab/>
      </w:r>
      <w:r>
        <w:rPr>
          <w:sz w:val="20"/>
        </w:rPr>
        <w:tab/>
      </w:r>
      <w:hyperlink r:id="rId26">
        <w:r>
          <w:rPr>
            <w:rFonts w:ascii="Courier New"/>
            <w:w w:val="95"/>
            <w:sz w:val="20"/>
          </w:rPr>
          <w:t>https://www.flickr.com/photos/132792051@N06/28302196071/in/</w:t>
        </w:r>
      </w:hyperlink>
    </w:p>
    <w:p w14:paraId="63393A22" w14:textId="77777777" w:rsidR="00BA57F8" w:rsidRDefault="00000000">
      <w:pPr>
        <w:spacing w:before="3"/>
        <w:ind w:left="557" w:right="-8"/>
        <w:rPr>
          <w:rFonts w:ascii="Courier New"/>
          <w:sz w:val="20"/>
        </w:rPr>
      </w:pPr>
      <w:hyperlink r:id="rId27">
        <w:r>
          <w:rPr>
            <w:rFonts w:ascii="Courier New"/>
            <w:sz w:val="20"/>
          </w:rPr>
          <w:t>photolist-K7Y9RM-utZTV9-QWJmHo-QAEdSE-QAE3pL-TvjNJu-tziyrj-EWFwEx-DWb7T4-DTRAWu-CYLBpP-</w:t>
        </w:r>
      </w:hyperlink>
    </w:p>
    <w:p w14:paraId="63393A23" w14:textId="77777777" w:rsidR="00BA57F8" w:rsidRDefault="00000000">
      <w:pPr>
        <w:pStyle w:val="ListParagraph"/>
        <w:numPr>
          <w:ilvl w:val="0"/>
          <w:numId w:val="1"/>
        </w:numPr>
        <w:tabs>
          <w:tab w:val="left" w:pos="558"/>
        </w:tabs>
        <w:spacing w:before="171" w:line="249" w:lineRule="auto"/>
        <w:ind w:left="557" w:right="1294" w:hanging="441"/>
        <w:jc w:val="left"/>
        <w:rPr>
          <w:sz w:val="20"/>
        </w:rPr>
      </w:pPr>
      <w:bookmarkStart w:id="41" w:name="_bookmark35"/>
      <w:bookmarkEnd w:id="41"/>
      <w:r>
        <w:rPr>
          <w:sz w:val="20"/>
        </w:rPr>
        <w:t xml:space="preserve">Brennan </w:t>
      </w:r>
      <w:r>
        <w:rPr>
          <w:spacing w:val="-8"/>
          <w:sz w:val="20"/>
        </w:rPr>
        <w:t xml:space="preserve">T, </w:t>
      </w:r>
      <w:r>
        <w:rPr>
          <w:sz w:val="20"/>
        </w:rPr>
        <w:t xml:space="preserve">Dieterich </w:t>
      </w:r>
      <w:r>
        <w:rPr>
          <w:spacing w:val="-10"/>
          <w:sz w:val="20"/>
        </w:rPr>
        <w:t xml:space="preserve">W, </w:t>
      </w:r>
      <w:r>
        <w:rPr>
          <w:sz w:val="20"/>
        </w:rPr>
        <w:t xml:space="preserve">Ehret B. Evaluating the Predictive </w:t>
      </w:r>
      <w:r>
        <w:rPr>
          <w:spacing w:val="-3"/>
          <w:sz w:val="20"/>
        </w:rPr>
        <w:t xml:space="preserve">Validity </w:t>
      </w:r>
      <w:r>
        <w:rPr>
          <w:sz w:val="20"/>
        </w:rPr>
        <w:t xml:space="preserve">of the </w:t>
      </w:r>
      <w:r>
        <w:rPr>
          <w:spacing w:val="-4"/>
          <w:sz w:val="20"/>
        </w:rPr>
        <w:t xml:space="preserve">COMPAS </w:t>
      </w:r>
      <w:r>
        <w:rPr>
          <w:sz w:val="20"/>
        </w:rPr>
        <w:t>Risk and Needs Assessment System. Criminal Justice and Behavior. 2009</w:t>
      </w:r>
      <w:r>
        <w:rPr>
          <w:spacing w:val="-18"/>
          <w:sz w:val="20"/>
        </w:rPr>
        <w:t xml:space="preserve"> </w:t>
      </w:r>
      <w:r>
        <w:rPr>
          <w:sz w:val="20"/>
        </w:rPr>
        <w:t>January;36(1):21–40.</w:t>
      </w:r>
    </w:p>
    <w:p w14:paraId="63393A24" w14:textId="77777777" w:rsidR="00BA57F8" w:rsidRDefault="00000000">
      <w:pPr>
        <w:pStyle w:val="ListParagraph"/>
        <w:numPr>
          <w:ilvl w:val="0"/>
          <w:numId w:val="1"/>
        </w:numPr>
        <w:tabs>
          <w:tab w:val="left" w:pos="558"/>
        </w:tabs>
        <w:spacing w:line="249" w:lineRule="auto"/>
        <w:ind w:left="557" w:right="1294" w:hanging="441"/>
        <w:jc w:val="left"/>
        <w:rPr>
          <w:sz w:val="20"/>
        </w:rPr>
      </w:pPr>
      <w:bookmarkStart w:id="42" w:name="_bookmark36"/>
      <w:bookmarkEnd w:id="42"/>
      <w:r>
        <w:rPr>
          <w:sz w:val="20"/>
        </w:rPr>
        <w:t xml:space="preserve">Zeng J, </w:t>
      </w:r>
      <w:proofErr w:type="spellStart"/>
      <w:r>
        <w:rPr>
          <w:sz w:val="20"/>
        </w:rPr>
        <w:t>Ustun</w:t>
      </w:r>
      <w:proofErr w:type="spellEnd"/>
      <w:r>
        <w:rPr>
          <w:sz w:val="20"/>
        </w:rPr>
        <w:t xml:space="preserve"> B, Rudin C. Interpretable classification models for recidivism prediction. Journal of the Royal Statistical Society: Series A (Statistics in Society).</w:t>
      </w:r>
      <w:r>
        <w:rPr>
          <w:spacing w:val="-15"/>
          <w:sz w:val="20"/>
        </w:rPr>
        <w:t xml:space="preserve"> </w:t>
      </w:r>
      <w:r>
        <w:rPr>
          <w:sz w:val="20"/>
        </w:rPr>
        <w:t>2017;180(3):689–722.</w:t>
      </w:r>
    </w:p>
    <w:p w14:paraId="63393A25" w14:textId="77777777" w:rsidR="00BA57F8" w:rsidRDefault="00000000">
      <w:pPr>
        <w:pStyle w:val="ListParagraph"/>
        <w:numPr>
          <w:ilvl w:val="0"/>
          <w:numId w:val="1"/>
        </w:numPr>
        <w:tabs>
          <w:tab w:val="left" w:pos="558"/>
        </w:tabs>
        <w:spacing w:line="249" w:lineRule="auto"/>
        <w:ind w:left="557" w:right="1259" w:hanging="441"/>
        <w:jc w:val="both"/>
        <w:rPr>
          <w:sz w:val="20"/>
        </w:rPr>
      </w:pPr>
      <w:bookmarkStart w:id="43" w:name="_bookmark37"/>
      <w:bookmarkEnd w:id="43"/>
      <w:proofErr w:type="spellStart"/>
      <w:r>
        <w:rPr>
          <w:sz w:val="20"/>
        </w:rPr>
        <w:t>Tollenaar</w:t>
      </w:r>
      <w:proofErr w:type="spellEnd"/>
      <w:r>
        <w:rPr>
          <w:sz w:val="20"/>
        </w:rPr>
        <w:t xml:space="preserve"> N, van der Heijden PGM. Which method predicts recidivism </w:t>
      </w:r>
      <w:proofErr w:type="gramStart"/>
      <w:r>
        <w:rPr>
          <w:sz w:val="20"/>
        </w:rPr>
        <w:t>best?:</w:t>
      </w:r>
      <w:proofErr w:type="gramEnd"/>
      <w:r>
        <w:rPr>
          <w:sz w:val="20"/>
        </w:rPr>
        <w:t xml:space="preserve"> a comparison of statistical, machine learning</w:t>
      </w:r>
      <w:r>
        <w:rPr>
          <w:spacing w:val="-6"/>
          <w:sz w:val="20"/>
        </w:rPr>
        <w:t xml:space="preserve"> </w:t>
      </w:r>
      <w:r>
        <w:rPr>
          <w:sz w:val="20"/>
        </w:rPr>
        <w:t>and</w:t>
      </w:r>
      <w:r>
        <w:rPr>
          <w:spacing w:val="-6"/>
          <w:sz w:val="20"/>
        </w:rPr>
        <w:t xml:space="preserve"> </w:t>
      </w:r>
      <w:r>
        <w:rPr>
          <w:sz w:val="20"/>
        </w:rPr>
        <w:t>data</w:t>
      </w:r>
      <w:r>
        <w:rPr>
          <w:spacing w:val="-6"/>
          <w:sz w:val="20"/>
        </w:rPr>
        <w:t xml:space="preserve"> </w:t>
      </w:r>
      <w:r>
        <w:rPr>
          <w:sz w:val="20"/>
        </w:rPr>
        <w:t>mining</w:t>
      </w:r>
      <w:r>
        <w:rPr>
          <w:spacing w:val="-6"/>
          <w:sz w:val="20"/>
        </w:rPr>
        <w:t xml:space="preserve"> </w:t>
      </w:r>
      <w:r>
        <w:rPr>
          <w:sz w:val="20"/>
        </w:rPr>
        <w:t>predictive</w:t>
      </w:r>
      <w:r>
        <w:rPr>
          <w:spacing w:val="-6"/>
          <w:sz w:val="20"/>
        </w:rPr>
        <w:t xml:space="preserve"> </w:t>
      </w:r>
      <w:r>
        <w:rPr>
          <w:sz w:val="20"/>
        </w:rPr>
        <w:t>models.</w:t>
      </w:r>
      <w:r>
        <w:rPr>
          <w:spacing w:val="14"/>
          <w:sz w:val="20"/>
        </w:rPr>
        <w:t xml:space="preserve"> </w:t>
      </w:r>
      <w:r>
        <w:rPr>
          <w:sz w:val="20"/>
        </w:rPr>
        <w:t>Journal</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Royal</w:t>
      </w:r>
      <w:r>
        <w:rPr>
          <w:spacing w:val="-6"/>
          <w:sz w:val="20"/>
        </w:rPr>
        <w:t xml:space="preserve"> </w:t>
      </w:r>
      <w:r>
        <w:rPr>
          <w:sz w:val="20"/>
        </w:rPr>
        <w:t>Statistical</w:t>
      </w:r>
      <w:r>
        <w:rPr>
          <w:spacing w:val="-6"/>
          <w:sz w:val="20"/>
        </w:rPr>
        <w:t xml:space="preserve"> </w:t>
      </w:r>
      <w:r>
        <w:rPr>
          <w:sz w:val="20"/>
        </w:rPr>
        <w:t>Society:</w:t>
      </w:r>
      <w:r>
        <w:rPr>
          <w:spacing w:val="5"/>
          <w:sz w:val="20"/>
        </w:rPr>
        <w:t xml:space="preserve"> </w:t>
      </w:r>
      <w:r>
        <w:rPr>
          <w:sz w:val="20"/>
        </w:rPr>
        <w:t>Series</w:t>
      </w:r>
      <w:r>
        <w:rPr>
          <w:spacing w:val="-6"/>
          <w:sz w:val="20"/>
        </w:rPr>
        <w:t xml:space="preserve"> </w:t>
      </w:r>
      <w:r>
        <w:rPr>
          <w:sz w:val="20"/>
        </w:rPr>
        <w:t>A</w:t>
      </w:r>
      <w:r>
        <w:rPr>
          <w:spacing w:val="-6"/>
          <w:sz w:val="20"/>
        </w:rPr>
        <w:t xml:space="preserve"> </w:t>
      </w:r>
      <w:r>
        <w:rPr>
          <w:sz w:val="20"/>
        </w:rPr>
        <w:t>(Statistics</w:t>
      </w:r>
      <w:r>
        <w:rPr>
          <w:spacing w:val="-6"/>
          <w:sz w:val="20"/>
        </w:rPr>
        <w:t xml:space="preserve"> </w:t>
      </w:r>
      <w:r>
        <w:rPr>
          <w:sz w:val="20"/>
        </w:rPr>
        <w:t>in</w:t>
      </w:r>
      <w:r>
        <w:rPr>
          <w:spacing w:val="-6"/>
          <w:sz w:val="20"/>
        </w:rPr>
        <w:t xml:space="preserve"> </w:t>
      </w:r>
      <w:r>
        <w:rPr>
          <w:sz w:val="20"/>
        </w:rPr>
        <w:t>Society). 2013;176(2):565–584.</w:t>
      </w:r>
    </w:p>
    <w:p w14:paraId="63393A26" w14:textId="77777777" w:rsidR="00BA57F8" w:rsidRDefault="00000000">
      <w:pPr>
        <w:pStyle w:val="ListParagraph"/>
        <w:numPr>
          <w:ilvl w:val="0"/>
          <w:numId w:val="1"/>
        </w:numPr>
        <w:tabs>
          <w:tab w:val="left" w:pos="558"/>
        </w:tabs>
        <w:spacing w:line="249" w:lineRule="auto"/>
        <w:ind w:left="557" w:right="1294" w:hanging="441"/>
        <w:jc w:val="left"/>
        <w:rPr>
          <w:sz w:val="20"/>
        </w:rPr>
      </w:pPr>
      <w:bookmarkStart w:id="44" w:name="_bookmark38"/>
      <w:bookmarkEnd w:id="44"/>
      <w:r>
        <w:rPr>
          <w:sz w:val="20"/>
        </w:rPr>
        <w:t>Angelino E, Larus-Stone N, Alabi D, Seltzer M, Rudin C. Certifiably optimal rule lists for categorical</w:t>
      </w:r>
      <w:r>
        <w:rPr>
          <w:spacing w:val="-32"/>
          <w:sz w:val="20"/>
        </w:rPr>
        <w:t xml:space="preserve"> </w:t>
      </w:r>
      <w:r>
        <w:rPr>
          <w:sz w:val="20"/>
        </w:rPr>
        <w:t>data. Journal of Machine Learning Research.</w:t>
      </w:r>
      <w:r>
        <w:rPr>
          <w:spacing w:val="-17"/>
          <w:sz w:val="20"/>
        </w:rPr>
        <w:t xml:space="preserve"> </w:t>
      </w:r>
      <w:proofErr w:type="gramStart"/>
      <w:r>
        <w:rPr>
          <w:sz w:val="20"/>
        </w:rPr>
        <w:t>2018;19:1</w:t>
      </w:r>
      <w:proofErr w:type="gramEnd"/>
      <w:r>
        <w:rPr>
          <w:sz w:val="20"/>
        </w:rPr>
        <w:t>–79.</w:t>
      </w:r>
    </w:p>
    <w:p w14:paraId="63393A27" w14:textId="77777777" w:rsidR="00BA57F8" w:rsidRDefault="00000000">
      <w:pPr>
        <w:pStyle w:val="ListParagraph"/>
        <w:numPr>
          <w:ilvl w:val="0"/>
          <w:numId w:val="1"/>
        </w:numPr>
        <w:tabs>
          <w:tab w:val="left" w:pos="557"/>
        </w:tabs>
        <w:ind w:left="556" w:hanging="440"/>
        <w:jc w:val="left"/>
        <w:rPr>
          <w:sz w:val="20"/>
        </w:rPr>
      </w:pPr>
      <w:bookmarkStart w:id="45" w:name="_bookmark39"/>
      <w:bookmarkEnd w:id="45"/>
      <w:proofErr w:type="spellStart"/>
      <w:r>
        <w:rPr>
          <w:sz w:val="20"/>
        </w:rPr>
        <w:t>Mannshardt</w:t>
      </w:r>
      <w:proofErr w:type="spellEnd"/>
      <w:r>
        <w:rPr>
          <w:sz w:val="20"/>
        </w:rPr>
        <w:t xml:space="preserve"> E, </w:t>
      </w:r>
      <w:proofErr w:type="spellStart"/>
      <w:r>
        <w:rPr>
          <w:sz w:val="20"/>
        </w:rPr>
        <w:t>Naess</w:t>
      </w:r>
      <w:proofErr w:type="spellEnd"/>
      <w:r>
        <w:rPr>
          <w:sz w:val="20"/>
        </w:rPr>
        <w:t xml:space="preserve"> L. Air quality in the USA. Significance. 2018</w:t>
      </w:r>
      <w:r>
        <w:rPr>
          <w:spacing w:val="-1"/>
          <w:sz w:val="20"/>
        </w:rPr>
        <w:t xml:space="preserve"> </w:t>
      </w:r>
      <w:proofErr w:type="gramStart"/>
      <w:r>
        <w:rPr>
          <w:sz w:val="20"/>
        </w:rPr>
        <w:t>Oct;15:24</w:t>
      </w:r>
      <w:proofErr w:type="gramEnd"/>
      <w:r>
        <w:rPr>
          <w:sz w:val="20"/>
        </w:rPr>
        <w:t>–27.</w:t>
      </w:r>
    </w:p>
    <w:p w14:paraId="63393A28" w14:textId="77777777" w:rsidR="00BA57F8" w:rsidRDefault="00000000">
      <w:pPr>
        <w:pStyle w:val="ListParagraph"/>
        <w:numPr>
          <w:ilvl w:val="0"/>
          <w:numId w:val="1"/>
        </w:numPr>
        <w:tabs>
          <w:tab w:val="left" w:pos="558"/>
        </w:tabs>
        <w:spacing w:before="187" w:line="249" w:lineRule="auto"/>
        <w:ind w:left="549" w:right="1266" w:hanging="433"/>
        <w:jc w:val="left"/>
        <w:rPr>
          <w:sz w:val="20"/>
        </w:rPr>
      </w:pPr>
      <w:bookmarkStart w:id="46" w:name="_bookmark40"/>
      <w:bookmarkEnd w:id="46"/>
      <w:proofErr w:type="spellStart"/>
      <w:r>
        <w:rPr>
          <w:sz w:val="20"/>
        </w:rPr>
        <w:t>Zech</w:t>
      </w:r>
      <w:proofErr w:type="spellEnd"/>
      <w:r>
        <w:rPr>
          <w:spacing w:val="-19"/>
          <w:sz w:val="20"/>
        </w:rPr>
        <w:t xml:space="preserve"> </w:t>
      </w:r>
      <w:r>
        <w:rPr>
          <w:sz w:val="20"/>
        </w:rPr>
        <w:t>JR,</w:t>
      </w:r>
      <w:r>
        <w:rPr>
          <w:spacing w:val="-19"/>
          <w:sz w:val="20"/>
        </w:rPr>
        <w:t xml:space="preserve"> </w:t>
      </w:r>
      <w:r>
        <w:rPr>
          <w:sz w:val="20"/>
        </w:rPr>
        <w:t>et</w:t>
      </w:r>
      <w:r>
        <w:rPr>
          <w:spacing w:val="-19"/>
          <w:sz w:val="20"/>
        </w:rPr>
        <w:t xml:space="preserve"> </w:t>
      </w:r>
      <w:r>
        <w:rPr>
          <w:sz w:val="20"/>
        </w:rPr>
        <w:t>al.</w:t>
      </w:r>
      <w:r>
        <w:rPr>
          <w:spacing w:val="-8"/>
          <w:sz w:val="20"/>
        </w:rPr>
        <w:t xml:space="preserve"> </w:t>
      </w:r>
      <w:r>
        <w:rPr>
          <w:spacing w:val="-3"/>
          <w:sz w:val="20"/>
        </w:rPr>
        <w:t>Variable</w:t>
      </w:r>
      <w:r>
        <w:rPr>
          <w:spacing w:val="-19"/>
          <w:sz w:val="20"/>
        </w:rPr>
        <w:t xml:space="preserve"> </w:t>
      </w:r>
      <w:r>
        <w:rPr>
          <w:sz w:val="20"/>
        </w:rPr>
        <w:t>generalization</w:t>
      </w:r>
      <w:r>
        <w:rPr>
          <w:spacing w:val="-19"/>
          <w:sz w:val="20"/>
        </w:rPr>
        <w:t xml:space="preserve"> </w:t>
      </w:r>
      <w:r>
        <w:rPr>
          <w:sz w:val="20"/>
        </w:rPr>
        <w:t>performance</w:t>
      </w:r>
      <w:r>
        <w:rPr>
          <w:spacing w:val="-19"/>
          <w:sz w:val="20"/>
        </w:rPr>
        <w:t xml:space="preserve"> </w:t>
      </w:r>
      <w:r>
        <w:rPr>
          <w:sz w:val="20"/>
        </w:rPr>
        <w:t>of</w:t>
      </w:r>
      <w:r>
        <w:rPr>
          <w:spacing w:val="-19"/>
          <w:sz w:val="20"/>
        </w:rPr>
        <w:t xml:space="preserve"> </w:t>
      </w:r>
      <w:r>
        <w:rPr>
          <w:sz w:val="20"/>
        </w:rPr>
        <w:t>a</w:t>
      </w:r>
      <w:r>
        <w:rPr>
          <w:spacing w:val="-19"/>
          <w:sz w:val="20"/>
        </w:rPr>
        <w:t xml:space="preserve"> </w:t>
      </w:r>
      <w:r>
        <w:rPr>
          <w:sz w:val="20"/>
        </w:rPr>
        <w:t>deep</w:t>
      </w:r>
      <w:r>
        <w:rPr>
          <w:spacing w:val="-19"/>
          <w:sz w:val="20"/>
        </w:rPr>
        <w:t xml:space="preserve"> </w:t>
      </w:r>
      <w:r>
        <w:rPr>
          <w:sz w:val="20"/>
        </w:rPr>
        <w:t>learning</w:t>
      </w:r>
      <w:r>
        <w:rPr>
          <w:spacing w:val="-19"/>
          <w:sz w:val="20"/>
        </w:rPr>
        <w:t xml:space="preserve"> </w:t>
      </w:r>
      <w:r>
        <w:rPr>
          <w:sz w:val="20"/>
        </w:rPr>
        <w:t>model</w:t>
      </w:r>
      <w:r>
        <w:rPr>
          <w:spacing w:val="-19"/>
          <w:sz w:val="20"/>
        </w:rPr>
        <w:t xml:space="preserve"> </w:t>
      </w:r>
      <w:r>
        <w:rPr>
          <w:sz w:val="20"/>
        </w:rPr>
        <w:t>to</w:t>
      </w:r>
      <w:r>
        <w:rPr>
          <w:spacing w:val="-19"/>
          <w:sz w:val="20"/>
        </w:rPr>
        <w:t xml:space="preserve"> </w:t>
      </w:r>
      <w:r>
        <w:rPr>
          <w:sz w:val="20"/>
        </w:rPr>
        <w:t>detect</w:t>
      </w:r>
      <w:r>
        <w:rPr>
          <w:spacing w:val="-19"/>
          <w:sz w:val="20"/>
        </w:rPr>
        <w:t xml:space="preserve"> </w:t>
      </w:r>
      <w:r>
        <w:rPr>
          <w:sz w:val="20"/>
        </w:rPr>
        <w:t>pneumonia</w:t>
      </w:r>
      <w:r>
        <w:rPr>
          <w:spacing w:val="-19"/>
          <w:sz w:val="20"/>
        </w:rPr>
        <w:t xml:space="preserve"> </w:t>
      </w:r>
      <w:r>
        <w:rPr>
          <w:sz w:val="20"/>
        </w:rPr>
        <w:t>in</w:t>
      </w:r>
      <w:r>
        <w:rPr>
          <w:spacing w:val="-19"/>
          <w:sz w:val="20"/>
        </w:rPr>
        <w:t xml:space="preserve"> </w:t>
      </w:r>
      <w:r>
        <w:rPr>
          <w:sz w:val="20"/>
        </w:rPr>
        <w:t>chest</w:t>
      </w:r>
      <w:r>
        <w:rPr>
          <w:spacing w:val="-19"/>
          <w:sz w:val="20"/>
        </w:rPr>
        <w:t xml:space="preserve"> </w:t>
      </w:r>
      <w:r>
        <w:rPr>
          <w:sz w:val="20"/>
        </w:rPr>
        <w:t xml:space="preserve">radiographs: A cross-sectional </w:t>
      </w:r>
      <w:r>
        <w:rPr>
          <w:spacing w:val="-3"/>
          <w:sz w:val="20"/>
        </w:rPr>
        <w:t xml:space="preserve">study. </w:t>
      </w:r>
      <w:proofErr w:type="spellStart"/>
      <w:r>
        <w:rPr>
          <w:sz w:val="20"/>
        </w:rPr>
        <w:t>PLoS</w:t>
      </w:r>
      <w:proofErr w:type="spellEnd"/>
      <w:r>
        <w:rPr>
          <w:sz w:val="20"/>
        </w:rPr>
        <w:t xml:space="preserve"> Med.</w:t>
      </w:r>
      <w:r>
        <w:rPr>
          <w:spacing w:val="9"/>
          <w:sz w:val="20"/>
        </w:rPr>
        <w:t xml:space="preserve"> </w:t>
      </w:r>
      <w:r>
        <w:rPr>
          <w:sz w:val="20"/>
        </w:rPr>
        <w:t>2018;15(e1002683).</w:t>
      </w:r>
    </w:p>
    <w:p w14:paraId="63393A29" w14:textId="77777777" w:rsidR="00BA57F8" w:rsidRDefault="00000000">
      <w:pPr>
        <w:pStyle w:val="ListParagraph"/>
        <w:numPr>
          <w:ilvl w:val="0"/>
          <w:numId w:val="1"/>
        </w:numPr>
        <w:tabs>
          <w:tab w:val="left" w:pos="558"/>
        </w:tabs>
        <w:spacing w:line="249" w:lineRule="auto"/>
        <w:ind w:left="557" w:right="1259" w:hanging="441"/>
        <w:jc w:val="left"/>
        <w:rPr>
          <w:sz w:val="20"/>
        </w:rPr>
      </w:pPr>
      <w:bookmarkStart w:id="47" w:name="_bookmark41"/>
      <w:bookmarkEnd w:id="47"/>
      <w:r>
        <w:rPr>
          <w:sz w:val="20"/>
        </w:rPr>
        <w:t>Chang</w:t>
      </w:r>
      <w:r>
        <w:rPr>
          <w:spacing w:val="-18"/>
          <w:sz w:val="20"/>
        </w:rPr>
        <w:t xml:space="preserve"> </w:t>
      </w:r>
      <w:r>
        <w:rPr>
          <w:sz w:val="20"/>
        </w:rPr>
        <w:t>A,</w:t>
      </w:r>
      <w:r>
        <w:rPr>
          <w:spacing w:val="-18"/>
          <w:sz w:val="20"/>
        </w:rPr>
        <w:t xml:space="preserve"> </w:t>
      </w:r>
      <w:r>
        <w:rPr>
          <w:sz w:val="20"/>
        </w:rPr>
        <w:t>Rudin</w:t>
      </w:r>
      <w:r>
        <w:rPr>
          <w:spacing w:val="-18"/>
          <w:sz w:val="20"/>
        </w:rPr>
        <w:t xml:space="preserve"> </w:t>
      </w:r>
      <w:r>
        <w:rPr>
          <w:sz w:val="20"/>
        </w:rPr>
        <w:t>C,</w:t>
      </w:r>
      <w:r>
        <w:rPr>
          <w:spacing w:val="-18"/>
          <w:sz w:val="20"/>
        </w:rPr>
        <w:t xml:space="preserve"> </w:t>
      </w:r>
      <w:proofErr w:type="spellStart"/>
      <w:r>
        <w:rPr>
          <w:sz w:val="20"/>
        </w:rPr>
        <w:t>Cavaretta</w:t>
      </w:r>
      <w:proofErr w:type="spellEnd"/>
      <w:r>
        <w:rPr>
          <w:spacing w:val="-18"/>
          <w:sz w:val="20"/>
        </w:rPr>
        <w:t xml:space="preserve"> </w:t>
      </w:r>
      <w:r>
        <w:rPr>
          <w:sz w:val="20"/>
        </w:rPr>
        <w:t>M,</w:t>
      </w:r>
      <w:r>
        <w:rPr>
          <w:spacing w:val="-18"/>
          <w:sz w:val="20"/>
        </w:rPr>
        <w:t xml:space="preserve"> </w:t>
      </w:r>
      <w:r>
        <w:rPr>
          <w:sz w:val="20"/>
        </w:rPr>
        <w:t>Thomas</w:t>
      </w:r>
      <w:r>
        <w:rPr>
          <w:spacing w:val="-18"/>
          <w:sz w:val="20"/>
        </w:rPr>
        <w:t xml:space="preserve"> </w:t>
      </w:r>
      <w:r>
        <w:rPr>
          <w:sz w:val="20"/>
        </w:rPr>
        <w:t>R,</w:t>
      </w:r>
      <w:r>
        <w:rPr>
          <w:spacing w:val="-18"/>
          <w:sz w:val="20"/>
        </w:rPr>
        <w:t xml:space="preserve"> </w:t>
      </w:r>
      <w:r>
        <w:rPr>
          <w:sz w:val="20"/>
        </w:rPr>
        <w:t>Chou</w:t>
      </w:r>
      <w:r>
        <w:rPr>
          <w:spacing w:val="-18"/>
          <w:sz w:val="20"/>
        </w:rPr>
        <w:t xml:space="preserve"> </w:t>
      </w:r>
      <w:r>
        <w:rPr>
          <w:sz w:val="20"/>
        </w:rPr>
        <w:t>G.</w:t>
      </w:r>
      <w:r>
        <w:rPr>
          <w:spacing w:val="-5"/>
          <w:sz w:val="20"/>
        </w:rPr>
        <w:t xml:space="preserve"> </w:t>
      </w:r>
      <w:r>
        <w:rPr>
          <w:sz w:val="20"/>
        </w:rPr>
        <w:t>How</w:t>
      </w:r>
      <w:r>
        <w:rPr>
          <w:spacing w:val="-18"/>
          <w:sz w:val="20"/>
        </w:rPr>
        <w:t xml:space="preserve"> </w:t>
      </w:r>
      <w:r>
        <w:rPr>
          <w:sz w:val="20"/>
        </w:rPr>
        <w:t>to</w:t>
      </w:r>
      <w:r>
        <w:rPr>
          <w:spacing w:val="-18"/>
          <w:sz w:val="20"/>
        </w:rPr>
        <w:t xml:space="preserve"> </w:t>
      </w:r>
      <w:r>
        <w:rPr>
          <w:sz w:val="20"/>
        </w:rPr>
        <w:t>Reverse-Engineer</w:t>
      </w:r>
      <w:r>
        <w:rPr>
          <w:spacing w:val="-18"/>
          <w:sz w:val="20"/>
        </w:rPr>
        <w:t xml:space="preserve"> </w:t>
      </w:r>
      <w:r>
        <w:rPr>
          <w:sz w:val="20"/>
        </w:rPr>
        <w:t>Quality</w:t>
      </w:r>
      <w:r>
        <w:rPr>
          <w:spacing w:val="-18"/>
          <w:sz w:val="20"/>
        </w:rPr>
        <w:t xml:space="preserve"> </w:t>
      </w:r>
      <w:r>
        <w:rPr>
          <w:sz w:val="20"/>
        </w:rPr>
        <w:t>Rankings.</w:t>
      </w:r>
      <w:r>
        <w:rPr>
          <w:spacing w:val="-5"/>
          <w:sz w:val="20"/>
        </w:rPr>
        <w:t xml:space="preserve"> </w:t>
      </w:r>
      <w:r>
        <w:rPr>
          <w:sz w:val="20"/>
        </w:rPr>
        <w:t>Machine</w:t>
      </w:r>
      <w:r>
        <w:rPr>
          <w:spacing w:val="-18"/>
          <w:sz w:val="20"/>
        </w:rPr>
        <w:t xml:space="preserve"> </w:t>
      </w:r>
      <w:r>
        <w:rPr>
          <w:sz w:val="20"/>
        </w:rPr>
        <w:t>Learning. 2012</w:t>
      </w:r>
      <w:r>
        <w:rPr>
          <w:spacing w:val="-10"/>
          <w:sz w:val="20"/>
        </w:rPr>
        <w:t xml:space="preserve"> </w:t>
      </w:r>
      <w:proofErr w:type="gramStart"/>
      <w:r>
        <w:rPr>
          <w:sz w:val="20"/>
        </w:rPr>
        <w:t>September;88:369</w:t>
      </w:r>
      <w:proofErr w:type="gramEnd"/>
      <w:r>
        <w:rPr>
          <w:sz w:val="20"/>
        </w:rPr>
        <w:t>–398.</w:t>
      </w:r>
    </w:p>
    <w:p w14:paraId="63393A2A" w14:textId="77777777" w:rsidR="00BA57F8" w:rsidRDefault="00000000">
      <w:pPr>
        <w:pStyle w:val="ListParagraph"/>
        <w:numPr>
          <w:ilvl w:val="0"/>
          <w:numId w:val="1"/>
        </w:numPr>
        <w:tabs>
          <w:tab w:val="left" w:pos="558"/>
        </w:tabs>
        <w:spacing w:line="249" w:lineRule="auto"/>
        <w:ind w:left="557" w:right="1259" w:hanging="441"/>
        <w:jc w:val="left"/>
        <w:rPr>
          <w:sz w:val="20"/>
        </w:rPr>
      </w:pPr>
      <w:bookmarkStart w:id="48" w:name="_bookmark42"/>
      <w:bookmarkEnd w:id="48"/>
      <w:r>
        <w:rPr>
          <w:sz w:val="20"/>
        </w:rPr>
        <w:t>Goodman B, Flaxman S. EU regulations on algorithmic decision-making and a ‘right to explanation’. AI</w:t>
      </w:r>
      <w:r>
        <w:rPr>
          <w:spacing w:val="-32"/>
          <w:sz w:val="20"/>
        </w:rPr>
        <w:t xml:space="preserve"> </w:t>
      </w:r>
      <w:r>
        <w:rPr>
          <w:sz w:val="20"/>
        </w:rPr>
        <w:t>Magazine. 2017;38(3).</w:t>
      </w:r>
    </w:p>
    <w:p w14:paraId="63393A2B" w14:textId="77777777" w:rsidR="00BA57F8" w:rsidRDefault="00000000">
      <w:pPr>
        <w:pStyle w:val="ListParagraph"/>
        <w:numPr>
          <w:ilvl w:val="0"/>
          <w:numId w:val="1"/>
        </w:numPr>
        <w:tabs>
          <w:tab w:val="left" w:pos="558"/>
        </w:tabs>
        <w:spacing w:line="249" w:lineRule="auto"/>
        <w:ind w:left="557" w:right="1294" w:hanging="441"/>
        <w:jc w:val="left"/>
        <w:rPr>
          <w:sz w:val="20"/>
        </w:rPr>
      </w:pPr>
      <w:bookmarkStart w:id="49" w:name="_bookmark43"/>
      <w:bookmarkEnd w:id="49"/>
      <w:r>
        <w:rPr>
          <w:spacing w:val="-3"/>
          <w:sz w:val="20"/>
        </w:rPr>
        <w:t xml:space="preserve">Wachter </w:t>
      </w:r>
      <w:r>
        <w:rPr>
          <w:sz w:val="20"/>
        </w:rPr>
        <w:t xml:space="preserve">S, </w:t>
      </w:r>
      <w:proofErr w:type="spellStart"/>
      <w:r>
        <w:rPr>
          <w:sz w:val="20"/>
        </w:rPr>
        <w:t>Mittelstadt</w:t>
      </w:r>
      <w:proofErr w:type="spellEnd"/>
      <w:r>
        <w:rPr>
          <w:sz w:val="20"/>
        </w:rPr>
        <w:t xml:space="preserve"> B, Russell C. Counterfactual Explanations without Opening the Black Box: Automated Decisions and the GDPR. Harvard Journal of Law &amp; </w:t>
      </w:r>
      <w:r>
        <w:rPr>
          <w:spacing w:val="-3"/>
          <w:sz w:val="20"/>
        </w:rPr>
        <w:t>Technology.</w:t>
      </w:r>
      <w:r>
        <w:rPr>
          <w:spacing w:val="-11"/>
          <w:sz w:val="20"/>
        </w:rPr>
        <w:t xml:space="preserve"> </w:t>
      </w:r>
      <w:r>
        <w:rPr>
          <w:sz w:val="20"/>
        </w:rPr>
        <w:t>2018;1(2).</w:t>
      </w:r>
    </w:p>
    <w:p w14:paraId="63393A2C" w14:textId="77777777" w:rsidR="00BA57F8" w:rsidRDefault="00000000">
      <w:pPr>
        <w:pStyle w:val="ListParagraph"/>
        <w:numPr>
          <w:ilvl w:val="0"/>
          <w:numId w:val="1"/>
        </w:numPr>
        <w:tabs>
          <w:tab w:val="left" w:pos="557"/>
        </w:tabs>
        <w:ind w:left="556" w:hanging="440"/>
        <w:jc w:val="left"/>
        <w:rPr>
          <w:sz w:val="20"/>
        </w:rPr>
      </w:pPr>
      <w:bookmarkStart w:id="50" w:name="_bookmark44"/>
      <w:bookmarkEnd w:id="50"/>
      <w:r>
        <w:rPr>
          <w:sz w:val="20"/>
        </w:rPr>
        <w:t>Quinlan JR. C4. 5: programs for machine learning. vol. 1. Morgan Kaufmann;</w:t>
      </w:r>
      <w:r>
        <w:rPr>
          <w:spacing w:val="12"/>
          <w:sz w:val="20"/>
        </w:rPr>
        <w:t xml:space="preserve"> </w:t>
      </w:r>
      <w:r>
        <w:rPr>
          <w:sz w:val="20"/>
        </w:rPr>
        <w:t>1993.</w:t>
      </w:r>
    </w:p>
    <w:p w14:paraId="63393A2D" w14:textId="77777777" w:rsidR="00BA57F8" w:rsidRDefault="00000000">
      <w:pPr>
        <w:pStyle w:val="ListParagraph"/>
        <w:numPr>
          <w:ilvl w:val="0"/>
          <w:numId w:val="1"/>
        </w:numPr>
        <w:tabs>
          <w:tab w:val="left" w:pos="557"/>
        </w:tabs>
        <w:spacing w:before="187"/>
        <w:ind w:left="556" w:hanging="440"/>
        <w:jc w:val="left"/>
        <w:rPr>
          <w:sz w:val="20"/>
        </w:rPr>
      </w:pPr>
      <w:bookmarkStart w:id="51" w:name="_bookmark45"/>
      <w:bookmarkEnd w:id="51"/>
      <w:proofErr w:type="spellStart"/>
      <w:r>
        <w:rPr>
          <w:sz w:val="20"/>
        </w:rPr>
        <w:t>Breiman</w:t>
      </w:r>
      <w:proofErr w:type="spellEnd"/>
      <w:r>
        <w:rPr>
          <w:sz w:val="20"/>
        </w:rPr>
        <w:t xml:space="preserve"> L, Friedman J, Stone CJ, </w:t>
      </w:r>
      <w:proofErr w:type="spellStart"/>
      <w:r>
        <w:rPr>
          <w:sz w:val="20"/>
        </w:rPr>
        <w:t>Olshen</w:t>
      </w:r>
      <w:proofErr w:type="spellEnd"/>
      <w:r>
        <w:rPr>
          <w:sz w:val="20"/>
        </w:rPr>
        <w:t xml:space="preserve"> RA. </w:t>
      </w:r>
      <w:proofErr w:type="gramStart"/>
      <w:r>
        <w:rPr>
          <w:sz w:val="20"/>
        </w:rPr>
        <w:t>Classification</w:t>
      </w:r>
      <w:proofErr w:type="gramEnd"/>
      <w:r>
        <w:rPr>
          <w:sz w:val="20"/>
        </w:rPr>
        <w:t xml:space="preserve"> and regression trees. CRC press;</w:t>
      </w:r>
      <w:r>
        <w:rPr>
          <w:spacing w:val="-11"/>
          <w:sz w:val="20"/>
        </w:rPr>
        <w:t xml:space="preserve"> </w:t>
      </w:r>
      <w:r>
        <w:rPr>
          <w:sz w:val="20"/>
        </w:rPr>
        <w:t>1984.</w:t>
      </w:r>
    </w:p>
    <w:p w14:paraId="63393A2E" w14:textId="77777777" w:rsidR="00BA57F8" w:rsidRDefault="00000000">
      <w:pPr>
        <w:pStyle w:val="ListParagraph"/>
        <w:numPr>
          <w:ilvl w:val="0"/>
          <w:numId w:val="1"/>
        </w:numPr>
        <w:tabs>
          <w:tab w:val="left" w:pos="558"/>
        </w:tabs>
        <w:spacing w:before="187" w:line="249" w:lineRule="auto"/>
        <w:ind w:left="557" w:right="1266" w:hanging="441"/>
        <w:jc w:val="left"/>
        <w:rPr>
          <w:sz w:val="20"/>
        </w:rPr>
      </w:pPr>
      <w:bookmarkStart w:id="52" w:name="_bookmark46"/>
      <w:bookmarkEnd w:id="52"/>
      <w:r>
        <w:rPr>
          <w:sz w:val="20"/>
        </w:rPr>
        <w:t xml:space="preserve">Auer </w:t>
      </w:r>
      <w:r>
        <w:rPr>
          <w:spacing w:val="-12"/>
          <w:sz w:val="20"/>
        </w:rPr>
        <w:t xml:space="preserve">P, </w:t>
      </w:r>
      <w:proofErr w:type="spellStart"/>
      <w:r>
        <w:rPr>
          <w:sz w:val="20"/>
        </w:rPr>
        <w:t>Holte</w:t>
      </w:r>
      <w:proofErr w:type="spellEnd"/>
      <w:r>
        <w:rPr>
          <w:sz w:val="20"/>
        </w:rPr>
        <w:t xml:space="preserve"> RC, </w:t>
      </w:r>
      <w:proofErr w:type="spellStart"/>
      <w:r>
        <w:rPr>
          <w:sz w:val="20"/>
        </w:rPr>
        <w:t>Maass</w:t>
      </w:r>
      <w:proofErr w:type="spellEnd"/>
      <w:r>
        <w:rPr>
          <w:sz w:val="20"/>
        </w:rPr>
        <w:t xml:space="preserve"> </w:t>
      </w:r>
      <w:r>
        <w:rPr>
          <w:spacing w:val="-10"/>
          <w:sz w:val="20"/>
        </w:rPr>
        <w:t xml:space="preserve">W. </w:t>
      </w:r>
      <w:r>
        <w:rPr>
          <w:sz w:val="20"/>
        </w:rPr>
        <w:t xml:space="preserve">Theory and Applications of Agnostic </w:t>
      </w:r>
      <w:r>
        <w:rPr>
          <w:spacing w:val="-3"/>
          <w:sz w:val="20"/>
        </w:rPr>
        <w:t xml:space="preserve">PAC-Learning </w:t>
      </w:r>
      <w:r>
        <w:rPr>
          <w:sz w:val="20"/>
        </w:rPr>
        <w:t>with Small Decision Trees. In: Machine</w:t>
      </w:r>
      <w:r>
        <w:rPr>
          <w:spacing w:val="-4"/>
          <w:sz w:val="20"/>
        </w:rPr>
        <w:t xml:space="preserve"> </w:t>
      </w:r>
      <w:r>
        <w:rPr>
          <w:sz w:val="20"/>
        </w:rPr>
        <w:t>Learning</w:t>
      </w:r>
      <w:r>
        <w:rPr>
          <w:spacing w:val="-4"/>
          <w:sz w:val="20"/>
        </w:rPr>
        <w:t xml:space="preserve"> </w:t>
      </w:r>
      <w:r>
        <w:rPr>
          <w:sz w:val="20"/>
        </w:rPr>
        <w:t>Proceedings</w:t>
      </w:r>
      <w:r>
        <w:rPr>
          <w:spacing w:val="-4"/>
          <w:sz w:val="20"/>
        </w:rPr>
        <w:t xml:space="preserve"> </w:t>
      </w:r>
      <w:r>
        <w:rPr>
          <w:sz w:val="20"/>
        </w:rPr>
        <w:t>1995.</w:t>
      </w:r>
      <w:r>
        <w:rPr>
          <w:spacing w:val="-4"/>
          <w:sz w:val="20"/>
        </w:rPr>
        <w:t xml:space="preserve"> </w:t>
      </w:r>
      <w:r>
        <w:rPr>
          <w:sz w:val="20"/>
        </w:rPr>
        <w:t>San</w:t>
      </w:r>
      <w:r>
        <w:rPr>
          <w:spacing w:val="-4"/>
          <w:sz w:val="20"/>
        </w:rPr>
        <w:t xml:space="preserve"> </w:t>
      </w:r>
      <w:r>
        <w:rPr>
          <w:sz w:val="20"/>
        </w:rPr>
        <w:t>Francisco</w:t>
      </w:r>
      <w:r>
        <w:rPr>
          <w:spacing w:val="-4"/>
          <w:sz w:val="20"/>
        </w:rPr>
        <w:t xml:space="preserve"> </w:t>
      </w:r>
      <w:r>
        <w:rPr>
          <w:sz w:val="20"/>
        </w:rPr>
        <w:t>(CA):</w:t>
      </w:r>
      <w:r>
        <w:rPr>
          <w:spacing w:val="-4"/>
          <w:sz w:val="20"/>
        </w:rPr>
        <w:t xml:space="preserve"> </w:t>
      </w:r>
      <w:r>
        <w:rPr>
          <w:sz w:val="20"/>
        </w:rPr>
        <w:t>Morgan</w:t>
      </w:r>
      <w:r>
        <w:rPr>
          <w:spacing w:val="-4"/>
          <w:sz w:val="20"/>
        </w:rPr>
        <w:t xml:space="preserve"> </w:t>
      </w:r>
      <w:r>
        <w:rPr>
          <w:sz w:val="20"/>
        </w:rPr>
        <w:t>Kaufmann;</w:t>
      </w:r>
      <w:r>
        <w:rPr>
          <w:spacing w:val="-4"/>
          <w:sz w:val="20"/>
        </w:rPr>
        <w:t xml:space="preserve"> </w:t>
      </w:r>
      <w:r>
        <w:rPr>
          <w:sz w:val="20"/>
        </w:rPr>
        <w:t>1995.</w:t>
      </w:r>
      <w:r>
        <w:rPr>
          <w:spacing w:val="-4"/>
          <w:sz w:val="20"/>
        </w:rPr>
        <w:t xml:space="preserve"> </w:t>
      </w:r>
      <w:r>
        <w:rPr>
          <w:sz w:val="20"/>
        </w:rPr>
        <w:t>p.</w:t>
      </w:r>
      <w:r>
        <w:rPr>
          <w:spacing w:val="-4"/>
          <w:sz w:val="20"/>
        </w:rPr>
        <w:t xml:space="preserve"> </w:t>
      </w:r>
      <w:r>
        <w:rPr>
          <w:sz w:val="20"/>
        </w:rPr>
        <w:t>21</w:t>
      </w:r>
      <w:r>
        <w:rPr>
          <w:spacing w:val="-4"/>
          <w:sz w:val="20"/>
        </w:rPr>
        <w:t xml:space="preserve"> </w:t>
      </w:r>
      <w:r>
        <w:rPr>
          <w:sz w:val="20"/>
        </w:rPr>
        <w:t>–</w:t>
      </w:r>
      <w:r>
        <w:rPr>
          <w:spacing w:val="-4"/>
          <w:sz w:val="20"/>
        </w:rPr>
        <w:t xml:space="preserve"> </w:t>
      </w:r>
      <w:r>
        <w:rPr>
          <w:sz w:val="20"/>
        </w:rPr>
        <w:t>29.</w:t>
      </w:r>
    </w:p>
    <w:p w14:paraId="63393A2F" w14:textId="77777777" w:rsidR="00BA57F8" w:rsidRDefault="00000000">
      <w:pPr>
        <w:pStyle w:val="ListParagraph"/>
        <w:numPr>
          <w:ilvl w:val="0"/>
          <w:numId w:val="1"/>
        </w:numPr>
        <w:tabs>
          <w:tab w:val="left" w:pos="558"/>
        </w:tabs>
        <w:spacing w:line="249" w:lineRule="auto"/>
        <w:ind w:left="557" w:right="1294" w:hanging="441"/>
        <w:jc w:val="left"/>
        <w:rPr>
          <w:sz w:val="20"/>
        </w:rPr>
      </w:pPr>
      <w:bookmarkStart w:id="53" w:name="_bookmark47"/>
      <w:bookmarkEnd w:id="53"/>
      <w:r>
        <w:rPr>
          <w:spacing w:val="-5"/>
          <w:sz w:val="20"/>
        </w:rPr>
        <w:t xml:space="preserve">Wang </w:t>
      </w:r>
      <w:r>
        <w:rPr>
          <w:spacing w:val="-8"/>
          <w:sz w:val="20"/>
        </w:rPr>
        <w:t xml:space="preserve">F, </w:t>
      </w:r>
      <w:r>
        <w:rPr>
          <w:sz w:val="20"/>
        </w:rPr>
        <w:t xml:space="preserve">Rudin C. Falling Rule Lists. In: Proceedings of Machine Learning Research </w:t>
      </w:r>
      <w:r>
        <w:rPr>
          <w:spacing w:val="-7"/>
          <w:sz w:val="20"/>
        </w:rPr>
        <w:t xml:space="preserve">Vol. </w:t>
      </w:r>
      <w:r>
        <w:rPr>
          <w:sz w:val="20"/>
        </w:rPr>
        <w:t>38: Artificial</w:t>
      </w:r>
      <w:r>
        <w:rPr>
          <w:spacing w:val="-17"/>
          <w:sz w:val="20"/>
        </w:rPr>
        <w:t xml:space="preserve"> </w:t>
      </w:r>
      <w:r>
        <w:rPr>
          <w:sz w:val="20"/>
        </w:rPr>
        <w:t xml:space="preserve">Intelligence and Statistics </w:t>
      </w:r>
      <w:r>
        <w:rPr>
          <w:spacing w:val="-5"/>
          <w:sz w:val="20"/>
        </w:rPr>
        <w:t xml:space="preserve">(AISTATS); </w:t>
      </w:r>
      <w:r>
        <w:rPr>
          <w:sz w:val="20"/>
        </w:rPr>
        <w:t>2015. p.</w:t>
      </w:r>
      <w:r>
        <w:rPr>
          <w:spacing w:val="-6"/>
          <w:sz w:val="20"/>
        </w:rPr>
        <w:t xml:space="preserve"> </w:t>
      </w:r>
      <w:r>
        <w:rPr>
          <w:sz w:val="20"/>
        </w:rPr>
        <w:t>1013–1022.</w:t>
      </w:r>
    </w:p>
    <w:p w14:paraId="63393A30" w14:textId="77777777" w:rsidR="00BA57F8" w:rsidRDefault="00000000">
      <w:pPr>
        <w:pStyle w:val="ListParagraph"/>
        <w:numPr>
          <w:ilvl w:val="0"/>
          <w:numId w:val="1"/>
        </w:numPr>
        <w:tabs>
          <w:tab w:val="left" w:pos="558"/>
        </w:tabs>
        <w:spacing w:line="249" w:lineRule="auto"/>
        <w:ind w:left="557" w:right="1294" w:hanging="441"/>
        <w:jc w:val="left"/>
        <w:rPr>
          <w:sz w:val="20"/>
        </w:rPr>
      </w:pPr>
      <w:bookmarkStart w:id="54" w:name="_bookmark48"/>
      <w:bookmarkEnd w:id="54"/>
      <w:r>
        <w:rPr>
          <w:sz w:val="20"/>
        </w:rPr>
        <w:t xml:space="preserve">Chen C, Rudin C. An optimization approach to learning falling rule lists. In: Proceedings of Machine Learning Research </w:t>
      </w:r>
      <w:r>
        <w:rPr>
          <w:spacing w:val="-7"/>
          <w:sz w:val="20"/>
        </w:rPr>
        <w:t xml:space="preserve">Vol. </w:t>
      </w:r>
      <w:r>
        <w:rPr>
          <w:sz w:val="20"/>
        </w:rPr>
        <w:t xml:space="preserve">84: Artificial Intelligence and Statistics </w:t>
      </w:r>
      <w:r>
        <w:rPr>
          <w:spacing w:val="-5"/>
          <w:sz w:val="20"/>
        </w:rPr>
        <w:t xml:space="preserve">(AISTATS); </w:t>
      </w:r>
      <w:r>
        <w:rPr>
          <w:sz w:val="20"/>
        </w:rPr>
        <w:t>2018. p.</w:t>
      </w:r>
      <w:r>
        <w:rPr>
          <w:spacing w:val="-11"/>
          <w:sz w:val="20"/>
        </w:rPr>
        <w:t xml:space="preserve"> </w:t>
      </w:r>
      <w:r>
        <w:rPr>
          <w:sz w:val="20"/>
        </w:rPr>
        <w:t>604–612.</w:t>
      </w:r>
    </w:p>
    <w:p w14:paraId="63393A31" w14:textId="77777777" w:rsidR="00BA57F8" w:rsidRDefault="00000000">
      <w:pPr>
        <w:pStyle w:val="ListParagraph"/>
        <w:numPr>
          <w:ilvl w:val="0"/>
          <w:numId w:val="1"/>
        </w:numPr>
        <w:tabs>
          <w:tab w:val="left" w:pos="558"/>
        </w:tabs>
        <w:spacing w:line="249" w:lineRule="auto"/>
        <w:ind w:left="557" w:right="1294" w:hanging="441"/>
        <w:jc w:val="left"/>
        <w:rPr>
          <w:sz w:val="20"/>
        </w:rPr>
      </w:pPr>
      <w:bookmarkStart w:id="55" w:name="_bookmark49"/>
      <w:bookmarkEnd w:id="55"/>
      <w:r>
        <w:rPr>
          <w:sz w:val="20"/>
        </w:rPr>
        <w:t xml:space="preserve">Burgess </w:t>
      </w:r>
      <w:r>
        <w:rPr>
          <w:spacing w:val="-7"/>
          <w:sz w:val="20"/>
        </w:rPr>
        <w:t xml:space="preserve">EW. </w:t>
      </w:r>
      <w:r>
        <w:rPr>
          <w:sz w:val="20"/>
        </w:rPr>
        <w:t>Factors determining success or failure on parole; 1928. Illinois Committee on</w:t>
      </w:r>
      <w:r>
        <w:rPr>
          <w:spacing w:val="-29"/>
          <w:sz w:val="20"/>
        </w:rPr>
        <w:t xml:space="preserve"> </w:t>
      </w:r>
      <w:r>
        <w:rPr>
          <w:sz w:val="20"/>
        </w:rPr>
        <w:t>Indeterminate-Sentence Law and Parole Springfield,</w:t>
      </w:r>
      <w:r>
        <w:rPr>
          <w:spacing w:val="-30"/>
          <w:sz w:val="20"/>
        </w:rPr>
        <w:t xml:space="preserve"> </w:t>
      </w:r>
      <w:r>
        <w:rPr>
          <w:sz w:val="20"/>
        </w:rPr>
        <w:t>IL.</w:t>
      </w:r>
    </w:p>
    <w:p w14:paraId="63393A32" w14:textId="77777777" w:rsidR="00BA57F8" w:rsidRDefault="00000000">
      <w:pPr>
        <w:pStyle w:val="ListParagraph"/>
        <w:numPr>
          <w:ilvl w:val="0"/>
          <w:numId w:val="1"/>
        </w:numPr>
        <w:tabs>
          <w:tab w:val="left" w:pos="558"/>
        </w:tabs>
        <w:spacing w:line="249" w:lineRule="auto"/>
        <w:ind w:left="557" w:right="1294" w:hanging="441"/>
        <w:jc w:val="left"/>
        <w:rPr>
          <w:sz w:val="20"/>
        </w:rPr>
      </w:pPr>
      <w:bookmarkStart w:id="56" w:name="_bookmark50"/>
      <w:bookmarkEnd w:id="56"/>
      <w:proofErr w:type="spellStart"/>
      <w:r>
        <w:rPr>
          <w:sz w:val="20"/>
        </w:rPr>
        <w:t>Ustun</w:t>
      </w:r>
      <w:proofErr w:type="spellEnd"/>
      <w:r>
        <w:rPr>
          <w:spacing w:val="-7"/>
          <w:sz w:val="20"/>
        </w:rPr>
        <w:t xml:space="preserve"> </w:t>
      </w:r>
      <w:r>
        <w:rPr>
          <w:sz w:val="20"/>
        </w:rPr>
        <w:t>B,</w:t>
      </w:r>
      <w:r>
        <w:rPr>
          <w:spacing w:val="-7"/>
          <w:sz w:val="20"/>
        </w:rPr>
        <w:t xml:space="preserve"> </w:t>
      </w:r>
      <w:r>
        <w:rPr>
          <w:sz w:val="20"/>
        </w:rPr>
        <w:t>Rudin</w:t>
      </w:r>
      <w:r>
        <w:rPr>
          <w:spacing w:val="-6"/>
          <w:sz w:val="20"/>
        </w:rPr>
        <w:t xml:space="preserve"> </w:t>
      </w:r>
      <w:r>
        <w:rPr>
          <w:sz w:val="20"/>
        </w:rPr>
        <w:t>C.</w:t>
      </w:r>
      <w:r>
        <w:rPr>
          <w:spacing w:val="12"/>
          <w:sz w:val="20"/>
        </w:rPr>
        <w:t xml:space="preserve"> </w:t>
      </w:r>
      <w:r>
        <w:rPr>
          <w:sz w:val="20"/>
        </w:rPr>
        <w:t>Optimized</w:t>
      </w:r>
      <w:r>
        <w:rPr>
          <w:spacing w:val="-6"/>
          <w:sz w:val="20"/>
        </w:rPr>
        <w:t xml:space="preserve"> </w:t>
      </w:r>
      <w:r>
        <w:rPr>
          <w:sz w:val="20"/>
        </w:rPr>
        <w:t>Risk</w:t>
      </w:r>
      <w:r>
        <w:rPr>
          <w:spacing w:val="-7"/>
          <w:sz w:val="20"/>
        </w:rPr>
        <w:t xml:space="preserve"> </w:t>
      </w:r>
      <w:r>
        <w:rPr>
          <w:sz w:val="20"/>
        </w:rPr>
        <w:t>Scores.</w:t>
      </w:r>
      <w:r>
        <w:rPr>
          <w:spacing w:val="12"/>
          <w:sz w:val="20"/>
        </w:rPr>
        <w:t xml:space="preserve"> </w:t>
      </w:r>
      <w:r>
        <w:rPr>
          <w:sz w:val="20"/>
        </w:rPr>
        <w:t>In:</w:t>
      </w:r>
      <w:r>
        <w:rPr>
          <w:spacing w:val="4"/>
          <w:sz w:val="20"/>
        </w:rPr>
        <w:t xml:space="preserve"> </w:t>
      </w:r>
      <w:r>
        <w:rPr>
          <w:sz w:val="20"/>
        </w:rPr>
        <w:t>Proceedings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z w:val="20"/>
        </w:rPr>
        <w:t>23rd</w:t>
      </w:r>
      <w:r>
        <w:rPr>
          <w:spacing w:val="-7"/>
          <w:sz w:val="20"/>
        </w:rPr>
        <w:t xml:space="preserve"> </w:t>
      </w:r>
      <w:r>
        <w:rPr>
          <w:spacing w:val="-3"/>
          <w:sz w:val="20"/>
        </w:rPr>
        <w:t>ACM</w:t>
      </w:r>
      <w:r>
        <w:rPr>
          <w:spacing w:val="-7"/>
          <w:sz w:val="20"/>
        </w:rPr>
        <w:t xml:space="preserve"> </w:t>
      </w:r>
      <w:r>
        <w:rPr>
          <w:sz w:val="20"/>
        </w:rPr>
        <w:t>SIGKDD</w:t>
      </w:r>
      <w:r>
        <w:rPr>
          <w:spacing w:val="-6"/>
          <w:sz w:val="20"/>
        </w:rPr>
        <w:t xml:space="preserve"> </w:t>
      </w:r>
      <w:r>
        <w:rPr>
          <w:sz w:val="20"/>
        </w:rPr>
        <w:t>International</w:t>
      </w:r>
      <w:r>
        <w:rPr>
          <w:spacing w:val="-7"/>
          <w:sz w:val="20"/>
        </w:rPr>
        <w:t xml:space="preserve"> </w:t>
      </w:r>
      <w:r>
        <w:rPr>
          <w:sz w:val="20"/>
        </w:rPr>
        <w:t>Conference</w:t>
      </w:r>
      <w:r>
        <w:rPr>
          <w:spacing w:val="-7"/>
          <w:sz w:val="20"/>
        </w:rPr>
        <w:t xml:space="preserve"> </w:t>
      </w:r>
      <w:r>
        <w:rPr>
          <w:sz w:val="20"/>
        </w:rPr>
        <w:t>on Knowledge Discovery and Data Mining (KDD); 2017</w:t>
      </w:r>
      <w:proofErr w:type="gramStart"/>
      <w:r>
        <w:rPr>
          <w:sz w:val="20"/>
        </w:rPr>
        <w:t>.</w:t>
      </w:r>
      <w:r>
        <w:rPr>
          <w:spacing w:val="-34"/>
          <w:sz w:val="20"/>
        </w:rPr>
        <w:t xml:space="preserve"> </w:t>
      </w:r>
      <w:r>
        <w:rPr>
          <w:sz w:val="20"/>
        </w:rPr>
        <w:t>.</w:t>
      </w:r>
      <w:proofErr w:type="gramEnd"/>
    </w:p>
    <w:p w14:paraId="63393A33" w14:textId="77777777" w:rsidR="00BA57F8" w:rsidRDefault="00000000">
      <w:pPr>
        <w:pStyle w:val="ListParagraph"/>
        <w:numPr>
          <w:ilvl w:val="0"/>
          <w:numId w:val="1"/>
        </w:numPr>
        <w:tabs>
          <w:tab w:val="left" w:pos="558"/>
        </w:tabs>
        <w:spacing w:line="249" w:lineRule="auto"/>
        <w:ind w:left="557" w:right="1259" w:hanging="441"/>
        <w:jc w:val="left"/>
        <w:rPr>
          <w:sz w:val="20"/>
        </w:rPr>
      </w:pPr>
      <w:bookmarkStart w:id="57" w:name="_bookmark51"/>
      <w:bookmarkEnd w:id="57"/>
      <w:proofErr w:type="spellStart"/>
      <w:r>
        <w:rPr>
          <w:sz w:val="20"/>
        </w:rPr>
        <w:t>Ustun</w:t>
      </w:r>
      <w:proofErr w:type="spellEnd"/>
      <w:r>
        <w:rPr>
          <w:sz w:val="20"/>
        </w:rPr>
        <w:t xml:space="preserve"> B, Rudin C. </w:t>
      </w:r>
      <w:proofErr w:type="spellStart"/>
      <w:r>
        <w:rPr>
          <w:sz w:val="20"/>
        </w:rPr>
        <w:t>Supersparse</w:t>
      </w:r>
      <w:proofErr w:type="spellEnd"/>
      <w:r>
        <w:rPr>
          <w:sz w:val="20"/>
        </w:rPr>
        <w:t xml:space="preserve"> linear integer models for optimized medical scoring systems. Machine Learning. </w:t>
      </w:r>
      <w:proofErr w:type="gramStart"/>
      <w:r>
        <w:rPr>
          <w:sz w:val="20"/>
        </w:rPr>
        <w:t>2015;p.</w:t>
      </w:r>
      <w:proofErr w:type="gramEnd"/>
      <w:r>
        <w:rPr>
          <w:spacing w:val="-5"/>
          <w:sz w:val="20"/>
        </w:rPr>
        <w:t xml:space="preserve"> </w:t>
      </w:r>
      <w:r>
        <w:rPr>
          <w:sz w:val="20"/>
        </w:rPr>
        <w:t>1–43.</w:t>
      </w:r>
    </w:p>
    <w:p w14:paraId="63393A34" w14:textId="77777777" w:rsidR="00BA57F8" w:rsidRDefault="00000000">
      <w:pPr>
        <w:pStyle w:val="ListParagraph"/>
        <w:numPr>
          <w:ilvl w:val="0"/>
          <w:numId w:val="1"/>
        </w:numPr>
        <w:tabs>
          <w:tab w:val="left" w:pos="558"/>
        </w:tabs>
        <w:spacing w:line="249" w:lineRule="auto"/>
        <w:ind w:left="557" w:right="1259" w:hanging="441"/>
        <w:jc w:val="left"/>
        <w:rPr>
          <w:sz w:val="20"/>
        </w:rPr>
      </w:pPr>
      <w:bookmarkStart w:id="58" w:name="_bookmark52"/>
      <w:bookmarkEnd w:id="58"/>
      <w:proofErr w:type="spellStart"/>
      <w:r w:rsidRPr="006E2319">
        <w:rPr>
          <w:sz w:val="20"/>
          <w:lang w:val="pt-BR"/>
        </w:rPr>
        <w:t>Carrizosa</w:t>
      </w:r>
      <w:proofErr w:type="spellEnd"/>
      <w:r w:rsidRPr="006E2319">
        <w:rPr>
          <w:spacing w:val="-16"/>
          <w:sz w:val="20"/>
          <w:lang w:val="pt-BR"/>
        </w:rPr>
        <w:t xml:space="preserve"> </w:t>
      </w:r>
      <w:r w:rsidRPr="006E2319">
        <w:rPr>
          <w:sz w:val="20"/>
          <w:lang w:val="pt-BR"/>
        </w:rPr>
        <w:t>E,</w:t>
      </w:r>
      <w:r w:rsidRPr="006E2319">
        <w:rPr>
          <w:spacing w:val="-16"/>
          <w:sz w:val="20"/>
          <w:lang w:val="pt-BR"/>
        </w:rPr>
        <w:t xml:space="preserve"> </w:t>
      </w:r>
      <w:r w:rsidRPr="006E2319">
        <w:rPr>
          <w:sz w:val="20"/>
          <w:lang w:val="pt-BR"/>
        </w:rPr>
        <w:t>Martín-Barragán</w:t>
      </w:r>
      <w:r w:rsidRPr="006E2319">
        <w:rPr>
          <w:spacing w:val="-16"/>
          <w:sz w:val="20"/>
          <w:lang w:val="pt-BR"/>
        </w:rPr>
        <w:t xml:space="preserve"> </w:t>
      </w:r>
      <w:r w:rsidRPr="006E2319">
        <w:rPr>
          <w:sz w:val="20"/>
          <w:lang w:val="pt-BR"/>
        </w:rPr>
        <w:t>B,</w:t>
      </w:r>
      <w:r w:rsidRPr="006E2319">
        <w:rPr>
          <w:spacing w:val="-16"/>
          <w:sz w:val="20"/>
          <w:lang w:val="pt-BR"/>
        </w:rPr>
        <w:t xml:space="preserve"> </w:t>
      </w:r>
      <w:r w:rsidRPr="006E2319">
        <w:rPr>
          <w:sz w:val="20"/>
          <w:lang w:val="pt-BR"/>
        </w:rPr>
        <w:t>Morales</w:t>
      </w:r>
      <w:r w:rsidRPr="006E2319">
        <w:rPr>
          <w:spacing w:val="-16"/>
          <w:sz w:val="20"/>
          <w:lang w:val="pt-BR"/>
        </w:rPr>
        <w:t xml:space="preserve"> </w:t>
      </w:r>
      <w:r w:rsidRPr="006E2319">
        <w:rPr>
          <w:sz w:val="20"/>
          <w:lang w:val="pt-BR"/>
        </w:rPr>
        <w:t xml:space="preserve">DR. </w:t>
      </w:r>
      <w:r>
        <w:rPr>
          <w:sz w:val="20"/>
        </w:rPr>
        <w:t>Binarized</w:t>
      </w:r>
      <w:r>
        <w:rPr>
          <w:spacing w:val="-16"/>
          <w:sz w:val="20"/>
        </w:rPr>
        <w:t xml:space="preserve"> </w:t>
      </w:r>
      <w:r>
        <w:rPr>
          <w:sz w:val="20"/>
        </w:rPr>
        <w:t>support</w:t>
      </w:r>
      <w:r>
        <w:rPr>
          <w:spacing w:val="-16"/>
          <w:sz w:val="20"/>
        </w:rPr>
        <w:t xml:space="preserve"> </w:t>
      </w:r>
      <w:r>
        <w:rPr>
          <w:sz w:val="20"/>
        </w:rPr>
        <w:t>vector</w:t>
      </w:r>
      <w:r>
        <w:rPr>
          <w:spacing w:val="-16"/>
          <w:sz w:val="20"/>
        </w:rPr>
        <w:t xml:space="preserve"> </w:t>
      </w:r>
      <w:r>
        <w:rPr>
          <w:sz w:val="20"/>
        </w:rPr>
        <w:t>machines.</w:t>
      </w:r>
      <w:r>
        <w:rPr>
          <w:spacing w:val="-1"/>
          <w:sz w:val="20"/>
        </w:rPr>
        <w:t xml:space="preserve"> </w:t>
      </w:r>
      <w:r>
        <w:rPr>
          <w:sz w:val="20"/>
        </w:rPr>
        <w:t>INFORMS</w:t>
      </w:r>
      <w:r>
        <w:rPr>
          <w:spacing w:val="-16"/>
          <w:sz w:val="20"/>
        </w:rPr>
        <w:t xml:space="preserve"> </w:t>
      </w:r>
      <w:r>
        <w:rPr>
          <w:sz w:val="20"/>
        </w:rPr>
        <w:t>Journal</w:t>
      </w:r>
      <w:r>
        <w:rPr>
          <w:spacing w:val="-16"/>
          <w:sz w:val="20"/>
        </w:rPr>
        <w:t xml:space="preserve"> </w:t>
      </w:r>
      <w:r>
        <w:rPr>
          <w:sz w:val="20"/>
        </w:rPr>
        <w:t>on</w:t>
      </w:r>
      <w:r>
        <w:rPr>
          <w:spacing w:val="-16"/>
          <w:sz w:val="20"/>
        </w:rPr>
        <w:t xml:space="preserve"> </w:t>
      </w:r>
      <w:r>
        <w:rPr>
          <w:sz w:val="20"/>
        </w:rPr>
        <w:t>Computing. 2010;22(1):154–167.</w:t>
      </w:r>
    </w:p>
    <w:p w14:paraId="63393A35" w14:textId="77777777" w:rsidR="00BA57F8" w:rsidRDefault="00BA57F8">
      <w:pPr>
        <w:spacing w:line="249" w:lineRule="auto"/>
        <w:rPr>
          <w:sz w:val="20"/>
        </w:rPr>
        <w:sectPr w:rsidR="00BA57F8">
          <w:pgSz w:w="12240" w:h="15840"/>
          <w:pgMar w:top="1420" w:right="0" w:bottom="720" w:left="1180" w:header="0" w:footer="539" w:gutter="0"/>
          <w:cols w:space="720"/>
        </w:sectPr>
      </w:pPr>
    </w:p>
    <w:p w14:paraId="63393A36" w14:textId="77777777" w:rsidR="00BA57F8" w:rsidRDefault="00000000">
      <w:pPr>
        <w:pStyle w:val="ListParagraph"/>
        <w:numPr>
          <w:ilvl w:val="0"/>
          <w:numId w:val="1"/>
        </w:numPr>
        <w:tabs>
          <w:tab w:val="left" w:pos="558"/>
        </w:tabs>
        <w:spacing w:before="69" w:line="249" w:lineRule="auto"/>
        <w:ind w:left="557" w:right="99" w:hanging="441"/>
        <w:jc w:val="both"/>
        <w:rPr>
          <w:sz w:val="20"/>
        </w:rPr>
      </w:pPr>
      <w:bookmarkStart w:id="59" w:name="_bookmark53"/>
      <w:bookmarkEnd w:id="59"/>
      <w:proofErr w:type="spellStart"/>
      <w:r>
        <w:rPr>
          <w:sz w:val="20"/>
        </w:rPr>
        <w:lastRenderedPageBreak/>
        <w:t>Sokolovska</w:t>
      </w:r>
      <w:proofErr w:type="spellEnd"/>
      <w:r>
        <w:rPr>
          <w:sz w:val="20"/>
        </w:rPr>
        <w:t xml:space="preserve"> N, </w:t>
      </w:r>
      <w:proofErr w:type="spellStart"/>
      <w:r>
        <w:rPr>
          <w:sz w:val="20"/>
        </w:rPr>
        <w:t>Chevaleyre</w:t>
      </w:r>
      <w:proofErr w:type="spellEnd"/>
      <w:r>
        <w:rPr>
          <w:sz w:val="20"/>
        </w:rPr>
        <w:t xml:space="preserve"> </w:t>
      </w:r>
      <w:r>
        <w:rPr>
          <w:spacing w:val="-13"/>
          <w:sz w:val="20"/>
        </w:rPr>
        <w:t xml:space="preserve">Y, </w:t>
      </w:r>
      <w:r>
        <w:rPr>
          <w:sz w:val="20"/>
        </w:rPr>
        <w:t xml:space="preserve">Zucker JD. A Provable Algorithm for Learning Interpretable Scoring Systems. In: Proceedings of Machine Learning Research </w:t>
      </w:r>
      <w:r>
        <w:rPr>
          <w:spacing w:val="-7"/>
          <w:sz w:val="20"/>
        </w:rPr>
        <w:t xml:space="preserve">Vol. </w:t>
      </w:r>
      <w:r>
        <w:rPr>
          <w:sz w:val="20"/>
        </w:rPr>
        <w:t xml:space="preserve">84: Artificial Intelligence and Statistics </w:t>
      </w:r>
      <w:r>
        <w:rPr>
          <w:spacing w:val="-5"/>
          <w:sz w:val="20"/>
        </w:rPr>
        <w:t xml:space="preserve">(AISTATS); </w:t>
      </w:r>
      <w:r>
        <w:rPr>
          <w:sz w:val="20"/>
        </w:rPr>
        <w:t>2018. p. 566–574.</w:t>
      </w:r>
    </w:p>
    <w:p w14:paraId="63393A37" w14:textId="77777777" w:rsidR="00BA57F8" w:rsidRDefault="00000000">
      <w:pPr>
        <w:pStyle w:val="ListParagraph"/>
        <w:numPr>
          <w:ilvl w:val="0"/>
          <w:numId w:val="1"/>
        </w:numPr>
        <w:tabs>
          <w:tab w:val="left" w:pos="558"/>
        </w:tabs>
        <w:spacing w:before="170" w:line="249" w:lineRule="auto"/>
        <w:ind w:left="557" w:right="134" w:hanging="441"/>
        <w:jc w:val="both"/>
        <w:rPr>
          <w:sz w:val="20"/>
        </w:rPr>
      </w:pPr>
      <w:bookmarkStart w:id="60" w:name="_bookmark54"/>
      <w:bookmarkEnd w:id="60"/>
      <w:proofErr w:type="spellStart"/>
      <w:r>
        <w:rPr>
          <w:sz w:val="20"/>
        </w:rPr>
        <w:t>Ustun</w:t>
      </w:r>
      <w:proofErr w:type="spellEnd"/>
      <w:r>
        <w:rPr>
          <w:spacing w:val="-18"/>
          <w:sz w:val="20"/>
        </w:rPr>
        <w:t xml:space="preserve"> </w:t>
      </w:r>
      <w:r>
        <w:rPr>
          <w:sz w:val="20"/>
        </w:rPr>
        <w:t>B,</w:t>
      </w:r>
      <w:r>
        <w:rPr>
          <w:spacing w:val="-18"/>
          <w:sz w:val="20"/>
        </w:rPr>
        <w:t xml:space="preserve"> </w:t>
      </w:r>
      <w:r>
        <w:rPr>
          <w:sz w:val="20"/>
        </w:rPr>
        <w:t>et</w:t>
      </w:r>
      <w:r>
        <w:rPr>
          <w:spacing w:val="-18"/>
          <w:sz w:val="20"/>
        </w:rPr>
        <w:t xml:space="preserve"> </w:t>
      </w:r>
      <w:r>
        <w:rPr>
          <w:sz w:val="20"/>
        </w:rPr>
        <w:t>al.</w:t>
      </w:r>
      <w:r>
        <w:rPr>
          <w:spacing w:val="-3"/>
          <w:sz w:val="20"/>
        </w:rPr>
        <w:t xml:space="preserve"> </w:t>
      </w:r>
      <w:r>
        <w:rPr>
          <w:sz w:val="20"/>
        </w:rPr>
        <w:t>The</w:t>
      </w:r>
      <w:r>
        <w:rPr>
          <w:spacing w:val="-18"/>
          <w:sz w:val="20"/>
        </w:rPr>
        <w:t xml:space="preserve"> </w:t>
      </w:r>
      <w:r>
        <w:rPr>
          <w:spacing w:val="-4"/>
          <w:sz w:val="20"/>
        </w:rPr>
        <w:t>World</w:t>
      </w:r>
      <w:r>
        <w:rPr>
          <w:spacing w:val="-18"/>
          <w:sz w:val="20"/>
        </w:rPr>
        <w:t xml:space="preserve"> </w:t>
      </w:r>
      <w:r>
        <w:rPr>
          <w:sz w:val="20"/>
        </w:rPr>
        <w:t>Health</w:t>
      </w:r>
      <w:r>
        <w:rPr>
          <w:spacing w:val="-18"/>
          <w:sz w:val="20"/>
        </w:rPr>
        <w:t xml:space="preserve"> </w:t>
      </w:r>
      <w:r>
        <w:rPr>
          <w:sz w:val="20"/>
        </w:rPr>
        <w:t>Organization</w:t>
      </w:r>
      <w:r>
        <w:rPr>
          <w:spacing w:val="-18"/>
          <w:sz w:val="20"/>
        </w:rPr>
        <w:t xml:space="preserve"> </w:t>
      </w:r>
      <w:r>
        <w:rPr>
          <w:sz w:val="20"/>
        </w:rPr>
        <w:t>Adult</w:t>
      </w:r>
      <w:r>
        <w:rPr>
          <w:spacing w:val="-18"/>
          <w:sz w:val="20"/>
        </w:rPr>
        <w:t xml:space="preserve"> </w:t>
      </w:r>
      <w:r>
        <w:rPr>
          <w:sz w:val="20"/>
        </w:rPr>
        <w:t>Attention-Deficit/Hyperactivity</w:t>
      </w:r>
      <w:r>
        <w:rPr>
          <w:spacing w:val="-18"/>
          <w:sz w:val="20"/>
        </w:rPr>
        <w:t xml:space="preserve"> </w:t>
      </w:r>
      <w:r>
        <w:rPr>
          <w:sz w:val="20"/>
        </w:rPr>
        <w:t>Disorder</w:t>
      </w:r>
      <w:r>
        <w:rPr>
          <w:spacing w:val="-18"/>
          <w:sz w:val="20"/>
        </w:rPr>
        <w:t xml:space="preserve"> </w:t>
      </w:r>
      <w:r>
        <w:rPr>
          <w:sz w:val="20"/>
        </w:rPr>
        <w:t>Self-Report</w:t>
      </w:r>
      <w:r>
        <w:rPr>
          <w:spacing w:val="-18"/>
          <w:sz w:val="20"/>
        </w:rPr>
        <w:t xml:space="preserve"> </w:t>
      </w:r>
      <w:r>
        <w:rPr>
          <w:sz w:val="20"/>
        </w:rPr>
        <w:t xml:space="preserve">Screening Scale for DSM-5. </w:t>
      </w:r>
      <w:r>
        <w:rPr>
          <w:spacing w:val="-3"/>
          <w:sz w:val="20"/>
        </w:rPr>
        <w:t xml:space="preserve">JAMA </w:t>
      </w:r>
      <w:r>
        <w:rPr>
          <w:sz w:val="20"/>
        </w:rPr>
        <w:t>Psychiatry.</w:t>
      </w:r>
      <w:r>
        <w:rPr>
          <w:spacing w:val="-10"/>
          <w:sz w:val="20"/>
        </w:rPr>
        <w:t xml:space="preserve"> </w:t>
      </w:r>
      <w:r>
        <w:rPr>
          <w:sz w:val="20"/>
        </w:rPr>
        <w:t>2017;74(5):520–526.</w:t>
      </w:r>
    </w:p>
    <w:p w14:paraId="63393A38" w14:textId="77777777" w:rsidR="00BA57F8" w:rsidRDefault="00000000">
      <w:pPr>
        <w:pStyle w:val="ListParagraph"/>
        <w:numPr>
          <w:ilvl w:val="0"/>
          <w:numId w:val="1"/>
        </w:numPr>
        <w:tabs>
          <w:tab w:val="left" w:pos="558"/>
        </w:tabs>
        <w:spacing w:before="170" w:line="249" w:lineRule="auto"/>
        <w:ind w:left="557" w:right="134" w:hanging="441"/>
        <w:jc w:val="both"/>
        <w:rPr>
          <w:sz w:val="20"/>
        </w:rPr>
      </w:pPr>
      <w:bookmarkStart w:id="61" w:name="_bookmark55"/>
      <w:bookmarkEnd w:id="61"/>
      <w:r>
        <w:rPr>
          <w:sz w:val="20"/>
        </w:rPr>
        <w:t xml:space="preserve">Chen C, Li O, </w:t>
      </w:r>
      <w:r>
        <w:rPr>
          <w:spacing w:val="-6"/>
          <w:sz w:val="20"/>
        </w:rPr>
        <w:t xml:space="preserve">Tao </w:t>
      </w:r>
      <w:r>
        <w:rPr>
          <w:sz w:val="20"/>
        </w:rPr>
        <w:t xml:space="preserve">C, Barnett A, </w:t>
      </w:r>
      <w:proofErr w:type="spellStart"/>
      <w:r>
        <w:rPr>
          <w:sz w:val="20"/>
        </w:rPr>
        <w:t>Su</w:t>
      </w:r>
      <w:proofErr w:type="spellEnd"/>
      <w:r>
        <w:rPr>
          <w:sz w:val="20"/>
        </w:rPr>
        <w:t xml:space="preserve"> J, Rudin C. </w:t>
      </w:r>
      <w:r>
        <w:rPr>
          <w:i/>
          <w:sz w:val="20"/>
        </w:rPr>
        <w:t xml:space="preserve">This </w:t>
      </w:r>
      <w:r>
        <w:rPr>
          <w:sz w:val="20"/>
        </w:rPr>
        <w:t xml:space="preserve">Looks Like </w:t>
      </w:r>
      <w:r>
        <w:rPr>
          <w:i/>
          <w:sz w:val="20"/>
        </w:rPr>
        <w:t>that</w:t>
      </w:r>
      <w:r>
        <w:rPr>
          <w:sz w:val="20"/>
        </w:rPr>
        <w:t>: Deep Learning for Interpretable Image Recognition. In: Neural Information Processing Systems (</w:t>
      </w:r>
      <w:proofErr w:type="spellStart"/>
      <w:r>
        <w:rPr>
          <w:sz w:val="20"/>
        </w:rPr>
        <w:t>NeurIPS</w:t>
      </w:r>
      <w:proofErr w:type="spellEnd"/>
      <w:r>
        <w:rPr>
          <w:sz w:val="20"/>
        </w:rPr>
        <w:t>); 2019</w:t>
      </w:r>
      <w:proofErr w:type="gramStart"/>
      <w:r>
        <w:rPr>
          <w:sz w:val="20"/>
        </w:rPr>
        <w:t>.</w:t>
      </w:r>
      <w:r>
        <w:rPr>
          <w:spacing w:val="5"/>
          <w:sz w:val="20"/>
        </w:rPr>
        <w:t xml:space="preserve"> </w:t>
      </w:r>
      <w:r>
        <w:rPr>
          <w:sz w:val="20"/>
        </w:rPr>
        <w:t>.</w:t>
      </w:r>
      <w:proofErr w:type="gramEnd"/>
    </w:p>
    <w:p w14:paraId="63393A39" w14:textId="77777777" w:rsidR="00BA57F8" w:rsidRDefault="00000000">
      <w:pPr>
        <w:pStyle w:val="ListParagraph"/>
        <w:numPr>
          <w:ilvl w:val="0"/>
          <w:numId w:val="1"/>
        </w:numPr>
        <w:tabs>
          <w:tab w:val="left" w:pos="558"/>
        </w:tabs>
        <w:spacing w:before="165" w:line="240" w:lineRule="exact"/>
        <w:ind w:left="557" w:right="110" w:hanging="441"/>
        <w:jc w:val="both"/>
        <w:rPr>
          <w:sz w:val="20"/>
        </w:rPr>
      </w:pPr>
      <w:bookmarkStart w:id="62" w:name="_bookmark56"/>
      <w:bookmarkEnd w:id="62"/>
      <w:r>
        <w:rPr>
          <w:sz w:val="20"/>
        </w:rPr>
        <w:t xml:space="preserve">O’Malley D. Clay-colored Sparrow; 2014. Public domain image. </w:t>
      </w:r>
      <w:hyperlink r:id="rId28">
        <w:r>
          <w:rPr>
            <w:rFonts w:ascii="Courier New" w:hAnsi="Courier New"/>
            <w:sz w:val="20"/>
          </w:rPr>
          <w:t>https://www.flickr.com/photos/</w:t>
        </w:r>
      </w:hyperlink>
      <w:r>
        <w:rPr>
          <w:rFonts w:ascii="Courier New" w:hAnsi="Courier New"/>
          <w:sz w:val="20"/>
        </w:rPr>
        <w:t xml:space="preserve"> </w:t>
      </w:r>
      <w:hyperlink r:id="rId29">
        <w:r>
          <w:rPr>
            <w:rFonts w:ascii="Courier New" w:hAnsi="Courier New"/>
            <w:sz w:val="20"/>
          </w:rPr>
          <w:t>62798180@N03/11895857625/</w:t>
        </w:r>
      </w:hyperlink>
      <w:r>
        <w:rPr>
          <w:sz w:val="20"/>
        </w:rPr>
        <w:t>.</w:t>
      </w:r>
    </w:p>
    <w:p w14:paraId="63393A3A" w14:textId="77777777" w:rsidR="00BA57F8" w:rsidRDefault="00000000">
      <w:pPr>
        <w:pStyle w:val="ListParagraph"/>
        <w:numPr>
          <w:ilvl w:val="0"/>
          <w:numId w:val="1"/>
        </w:numPr>
        <w:tabs>
          <w:tab w:val="left" w:pos="558"/>
        </w:tabs>
        <w:spacing w:before="170" w:line="240" w:lineRule="exact"/>
        <w:ind w:left="557" w:right="110" w:hanging="441"/>
        <w:jc w:val="both"/>
        <w:rPr>
          <w:sz w:val="20"/>
        </w:rPr>
      </w:pPr>
      <w:bookmarkStart w:id="63" w:name="_bookmark57"/>
      <w:bookmarkEnd w:id="63"/>
      <w:r>
        <w:rPr>
          <w:sz w:val="20"/>
        </w:rPr>
        <w:t xml:space="preserve">ksblack99. Clay-colored Sparrow; 2018. Public domain image. </w:t>
      </w:r>
      <w:hyperlink r:id="rId30">
        <w:r>
          <w:rPr>
            <w:rFonts w:ascii="Courier New"/>
            <w:sz w:val="20"/>
          </w:rPr>
          <w:t>https://www.flickr.com/photos/</w:t>
        </w:r>
      </w:hyperlink>
      <w:r>
        <w:rPr>
          <w:rFonts w:ascii="Courier New"/>
          <w:sz w:val="20"/>
        </w:rPr>
        <w:t xml:space="preserve"> </w:t>
      </w:r>
      <w:hyperlink r:id="rId31">
        <w:r>
          <w:rPr>
            <w:rFonts w:ascii="Courier New"/>
            <w:sz w:val="20"/>
          </w:rPr>
          <w:t>ksblack99/42047311831/</w:t>
        </w:r>
      </w:hyperlink>
      <w:r>
        <w:rPr>
          <w:sz w:val="20"/>
        </w:rPr>
        <w:t>.</w:t>
      </w:r>
    </w:p>
    <w:p w14:paraId="63393A3B" w14:textId="77777777" w:rsidR="00BA57F8" w:rsidRDefault="00000000">
      <w:pPr>
        <w:pStyle w:val="ListParagraph"/>
        <w:numPr>
          <w:ilvl w:val="0"/>
          <w:numId w:val="1"/>
        </w:numPr>
        <w:tabs>
          <w:tab w:val="left" w:pos="557"/>
        </w:tabs>
        <w:spacing w:before="175"/>
        <w:ind w:left="556" w:hanging="440"/>
        <w:jc w:val="left"/>
        <w:rPr>
          <w:sz w:val="20"/>
        </w:rPr>
      </w:pPr>
      <w:bookmarkStart w:id="64" w:name="_bookmark58"/>
      <w:bookmarkEnd w:id="64"/>
      <w:proofErr w:type="spellStart"/>
      <w:r>
        <w:rPr>
          <w:sz w:val="20"/>
        </w:rPr>
        <w:t>Schmierer</w:t>
      </w:r>
      <w:proofErr w:type="spellEnd"/>
      <w:r>
        <w:rPr>
          <w:sz w:val="20"/>
        </w:rPr>
        <w:t xml:space="preserve"> A. Clay-colored Sparrow; 2017. Public domain image.</w:t>
      </w:r>
      <w:r>
        <w:rPr>
          <w:spacing w:val="1"/>
          <w:sz w:val="20"/>
        </w:rPr>
        <w:t xml:space="preserve"> </w:t>
      </w:r>
      <w:hyperlink r:id="rId32">
        <w:r>
          <w:rPr>
            <w:rFonts w:ascii="Courier New"/>
            <w:sz w:val="20"/>
          </w:rPr>
          <w:t>https://flic.kr/p/T6QVkY</w:t>
        </w:r>
      </w:hyperlink>
      <w:r>
        <w:rPr>
          <w:sz w:val="20"/>
        </w:rPr>
        <w:t>.</w:t>
      </w:r>
    </w:p>
    <w:p w14:paraId="63393A3C" w14:textId="77777777" w:rsidR="00BA57F8" w:rsidRDefault="00000000">
      <w:pPr>
        <w:pStyle w:val="ListParagraph"/>
        <w:numPr>
          <w:ilvl w:val="0"/>
          <w:numId w:val="1"/>
        </w:numPr>
        <w:tabs>
          <w:tab w:val="left" w:pos="557"/>
        </w:tabs>
        <w:spacing w:before="162"/>
        <w:ind w:left="556" w:hanging="440"/>
        <w:jc w:val="left"/>
        <w:rPr>
          <w:sz w:val="20"/>
        </w:rPr>
      </w:pPr>
      <w:bookmarkStart w:id="65" w:name="_bookmark59"/>
      <w:bookmarkEnd w:id="65"/>
      <w:proofErr w:type="spellStart"/>
      <w:r>
        <w:rPr>
          <w:sz w:val="20"/>
        </w:rPr>
        <w:t>Schmierer</w:t>
      </w:r>
      <w:proofErr w:type="spellEnd"/>
      <w:r>
        <w:rPr>
          <w:sz w:val="20"/>
        </w:rPr>
        <w:t xml:space="preserve"> A. Clay-colored Sparrow; 2015. Public domain image.</w:t>
      </w:r>
      <w:r>
        <w:rPr>
          <w:spacing w:val="1"/>
          <w:sz w:val="20"/>
        </w:rPr>
        <w:t xml:space="preserve"> </w:t>
      </w:r>
      <w:hyperlink r:id="rId33">
        <w:r>
          <w:rPr>
            <w:rFonts w:ascii="Courier New"/>
            <w:sz w:val="20"/>
          </w:rPr>
          <w:t>https://flic.kr/p/rguC7K</w:t>
        </w:r>
      </w:hyperlink>
      <w:r>
        <w:rPr>
          <w:sz w:val="20"/>
        </w:rPr>
        <w:t>.</w:t>
      </w:r>
    </w:p>
    <w:p w14:paraId="63393A3D" w14:textId="77777777" w:rsidR="00BA57F8" w:rsidRDefault="00000000">
      <w:pPr>
        <w:pStyle w:val="ListParagraph"/>
        <w:numPr>
          <w:ilvl w:val="0"/>
          <w:numId w:val="1"/>
        </w:numPr>
        <w:tabs>
          <w:tab w:val="left" w:pos="558"/>
        </w:tabs>
        <w:spacing w:before="157" w:line="240" w:lineRule="exact"/>
        <w:ind w:left="557" w:right="110" w:hanging="441"/>
        <w:jc w:val="both"/>
        <w:rPr>
          <w:sz w:val="20"/>
        </w:rPr>
      </w:pPr>
      <w:bookmarkStart w:id="66" w:name="_bookmark60"/>
      <w:bookmarkEnd w:id="66"/>
      <w:proofErr w:type="spellStart"/>
      <w:r>
        <w:rPr>
          <w:sz w:val="20"/>
        </w:rPr>
        <w:t>Schmierer</w:t>
      </w:r>
      <w:proofErr w:type="spellEnd"/>
      <w:r>
        <w:rPr>
          <w:sz w:val="20"/>
        </w:rPr>
        <w:t xml:space="preserve"> A. Clay-colored Sparrow; 2015. Public domain image. </w:t>
      </w:r>
      <w:hyperlink r:id="rId34">
        <w:r>
          <w:rPr>
            <w:rFonts w:ascii="Courier New"/>
            <w:sz w:val="20"/>
          </w:rPr>
          <w:t>https://www.flickr.com/photos/</w:t>
        </w:r>
      </w:hyperlink>
      <w:r>
        <w:rPr>
          <w:rFonts w:ascii="Courier New"/>
          <w:sz w:val="20"/>
        </w:rPr>
        <w:t xml:space="preserve"> </w:t>
      </w:r>
      <w:hyperlink r:id="rId35">
        <w:proofErr w:type="spellStart"/>
        <w:r>
          <w:rPr>
            <w:rFonts w:ascii="Courier New"/>
            <w:sz w:val="20"/>
          </w:rPr>
          <w:t>sloalan</w:t>
        </w:r>
        <w:proofErr w:type="spellEnd"/>
        <w:r>
          <w:rPr>
            <w:rFonts w:ascii="Courier New"/>
            <w:sz w:val="20"/>
          </w:rPr>
          <w:t>/16585472235/</w:t>
        </w:r>
      </w:hyperlink>
      <w:r>
        <w:rPr>
          <w:sz w:val="20"/>
        </w:rPr>
        <w:t>.</w:t>
      </w:r>
    </w:p>
    <w:p w14:paraId="63393A3E" w14:textId="77777777" w:rsidR="00BA57F8" w:rsidRDefault="00000000">
      <w:pPr>
        <w:pStyle w:val="ListParagraph"/>
        <w:numPr>
          <w:ilvl w:val="0"/>
          <w:numId w:val="1"/>
        </w:numPr>
        <w:tabs>
          <w:tab w:val="left" w:pos="558"/>
        </w:tabs>
        <w:spacing w:before="175" w:line="249" w:lineRule="auto"/>
        <w:ind w:left="557" w:right="99" w:hanging="441"/>
        <w:jc w:val="both"/>
        <w:rPr>
          <w:sz w:val="20"/>
        </w:rPr>
      </w:pPr>
      <w:bookmarkStart w:id="67" w:name="_bookmark61"/>
      <w:bookmarkEnd w:id="67"/>
      <w:r>
        <w:rPr>
          <w:sz w:val="20"/>
        </w:rPr>
        <w:t>Li</w:t>
      </w:r>
      <w:r>
        <w:rPr>
          <w:spacing w:val="-11"/>
          <w:sz w:val="20"/>
        </w:rPr>
        <w:t xml:space="preserve"> </w:t>
      </w:r>
      <w:r>
        <w:rPr>
          <w:sz w:val="20"/>
        </w:rPr>
        <w:t>O,</w:t>
      </w:r>
      <w:r>
        <w:rPr>
          <w:spacing w:val="-12"/>
          <w:sz w:val="20"/>
        </w:rPr>
        <w:t xml:space="preserve"> </w:t>
      </w:r>
      <w:r>
        <w:rPr>
          <w:sz w:val="20"/>
        </w:rPr>
        <w:t>Liu</w:t>
      </w:r>
      <w:r>
        <w:rPr>
          <w:spacing w:val="-11"/>
          <w:sz w:val="20"/>
        </w:rPr>
        <w:t xml:space="preserve"> </w:t>
      </w:r>
      <w:r>
        <w:rPr>
          <w:sz w:val="20"/>
        </w:rPr>
        <w:t>H,</w:t>
      </w:r>
      <w:r>
        <w:rPr>
          <w:spacing w:val="-11"/>
          <w:sz w:val="20"/>
        </w:rPr>
        <w:t xml:space="preserve"> </w:t>
      </w:r>
      <w:r>
        <w:rPr>
          <w:sz w:val="20"/>
        </w:rPr>
        <w:t>Chen</w:t>
      </w:r>
      <w:r>
        <w:rPr>
          <w:spacing w:val="-12"/>
          <w:sz w:val="20"/>
        </w:rPr>
        <w:t xml:space="preserve"> </w:t>
      </w:r>
      <w:r>
        <w:rPr>
          <w:sz w:val="20"/>
        </w:rPr>
        <w:t>C,</w:t>
      </w:r>
      <w:r>
        <w:rPr>
          <w:spacing w:val="-11"/>
          <w:sz w:val="20"/>
        </w:rPr>
        <w:t xml:space="preserve"> </w:t>
      </w:r>
      <w:r>
        <w:rPr>
          <w:sz w:val="20"/>
        </w:rPr>
        <w:t>Rudin</w:t>
      </w:r>
      <w:r>
        <w:rPr>
          <w:spacing w:val="-11"/>
          <w:sz w:val="20"/>
        </w:rPr>
        <w:t xml:space="preserve"> </w:t>
      </w:r>
      <w:r>
        <w:rPr>
          <w:sz w:val="20"/>
        </w:rPr>
        <w:t>C.</w:t>
      </w:r>
      <w:r>
        <w:rPr>
          <w:spacing w:val="6"/>
          <w:sz w:val="20"/>
        </w:rPr>
        <w:t xml:space="preserve"> </w:t>
      </w:r>
      <w:r>
        <w:rPr>
          <w:sz w:val="20"/>
        </w:rPr>
        <w:t>Deep</w:t>
      </w:r>
      <w:r>
        <w:rPr>
          <w:spacing w:val="-11"/>
          <w:sz w:val="20"/>
        </w:rPr>
        <w:t xml:space="preserve"> </w:t>
      </w:r>
      <w:r>
        <w:rPr>
          <w:sz w:val="20"/>
        </w:rPr>
        <w:t>Learning</w:t>
      </w:r>
      <w:r>
        <w:rPr>
          <w:spacing w:val="-12"/>
          <w:sz w:val="20"/>
        </w:rPr>
        <w:t xml:space="preserve"> </w:t>
      </w:r>
      <w:r>
        <w:rPr>
          <w:sz w:val="20"/>
        </w:rPr>
        <w:t>for</w:t>
      </w:r>
      <w:r>
        <w:rPr>
          <w:spacing w:val="-11"/>
          <w:sz w:val="20"/>
        </w:rPr>
        <w:t xml:space="preserve"> </w:t>
      </w:r>
      <w:r>
        <w:rPr>
          <w:sz w:val="20"/>
        </w:rPr>
        <w:t>Case-based</w:t>
      </w:r>
      <w:r>
        <w:rPr>
          <w:spacing w:val="-11"/>
          <w:sz w:val="20"/>
        </w:rPr>
        <w:t xml:space="preserve"> </w:t>
      </w:r>
      <w:r>
        <w:rPr>
          <w:sz w:val="20"/>
        </w:rPr>
        <w:t>Reasoning</w:t>
      </w:r>
      <w:r>
        <w:rPr>
          <w:spacing w:val="-11"/>
          <w:sz w:val="20"/>
        </w:rPr>
        <w:t xml:space="preserve"> </w:t>
      </w:r>
      <w:r>
        <w:rPr>
          <w:sz w:val="20"/>
        </w:rPr>
        <w:t>through</w:t>
      </w:r>
      <w:r>
        <w:rPr>
          <w:spacing w:val="-12"/>
          <w:sz w:val="20"/>
        </w:rPr>
        <w:t xml:space="preserve"> </w:t>
      </w:r>
      <w:r>
        <w:rPr>
          <w:sz w:val="20"/>
        </w:rPr>
        <w:t>Prototypes:</w:t>
      </w:r>
      <w:r>
        <w:rPr>
          <w:spacing w:val="-1"/>
          <w:sz w:val="20"/>
        </w:rPr>
        <w:t xml:space="preserve"> </w:t>
      </w:r>
      <w:r>
        <w:rPr>
          <w:sz w:val="20"/>
        </w:rPr>
        <w:t>A</w:t>
      </w:r>
      <w:r>
        <w:rPr>
          <w:spacing w:val="-12"/>
          <w:sz w:val="20"/>
        </w:rPr>
        <w:t xml:space="preserve"> </w:t>
      </w:r>
      <w:r>
        <w:rPr>
          <w:sz w:val="20"/>
        </w:rPr>
        <w:t>Neural</w:t>
      </w:r>
      <w:r>
        <w:rPr>
          <w:spacing w:val="-11"/>
          <w:sz w:val="20"/>
        </w:rPr>
        <w:t xml:space="preserve"> </w:t>
      </w:r>
      <w:r>
        <w:rPr>
          <w:sz w:val="20"/>
        </w:rPr>
        <w:t>Network</w:t>
      </w:r>
      <w:r>
        <w:rPr>
          <w:spacing w:val="-11"/>
          <w:sz w:val="20"/>
        </w:rPr>
        <w:t xml:space="preserve"> </w:t>
      </w:r>
      <w:r>
        <w:rPr>
          <w:sz w:val="20"/>
        </w:rPr>
        <w:t>that Explains</w:t>
      </w:r>
      <w:r>
        <w:rPr>
          <w:spacing w:val="-17"/>
          <w:sz w:val="20"/>
        </w:rPr>
        <w:t xml:space="preserve"> </w:t>
      </w:r>
      <w:r>
        <w:rPr>
          <w:sz w:val="20"/>
        </w:rPr>
        <w:t>its</w:t>
      </w:r>
      <w:r>
        <w:rPr>
          <w:spacing w:val="-17"/>
          <w:sz w:val="20"/>
        </w:rPr>
        <w:t xml:space="preserve"> </w:t>
      </w:r>
      <w:r>
        <w:rPr>
          <w:sz w:val="20"/>
        </w:rPr>
        <w:t>Predictions.</w:t>
      </w:r>
      <w:r>
        <w:rPr>
          <w:spacing w:val="-3"/>
          <w:sz w:val="20"/>
        </w:rPr>
        <w:t xml:space="preserve"> </w:t>
      </w:r>
      <w:r>
        <w:rPr>
          <w:sz w:val="20"/>
        </w:rPr>
        <w:t>In:</w:t>
      </w:r>
      <w:r>
        <w:rPr>
          <w:spacing w:val="-8"/>
          <w:sz w:val="20"/>
        </w:rPr>
        <w:t xml:space="preserve"> </w:t>
      </w:r>
      <w:r>
        <w:rPr>
          <w:sz w:val="20"/>
        </w:rPr>
        <w:t>Proceedings</w:t>
      </w:r>
      <w:r>
        <w:rPr>
          <w:spacing w:val="-17"/>
          <w:sz w:val="20"/>
        </w:rPr>
        <w:t xml:space="preserve"> </w:t>
      </w:r>
      <w:r>
        <w:rPr>
          <w:sz w:val="20"/>
        </w:rPr>
        <w:t>of</w:t>
      </w:r>
      <w:r>
        <w:rPr>
          <w:spacing w:val="-17"/>
          <w:sz w:val="20"/>
        </w:rPr>
        <w:t xml:space="preserve"> </w:t>
      </w:r>
      <w:r>
        <w:rPr>
          <w:sz w:val="20"/>
        </w:rPr>
        <w:t>AAAI</w:t>
      </w:r>
      <w:r>
        <w:rPr>
          <w:spacing w:val="-17"/>
          <w:sz w:val="20"/>
        </w:rPr>
        <w:t xml:space="preserve"> </w:t>
      </w:r>
      <w:r>
        <w:rPr>
          <w:sz w:val="20"/>
        </w:rPr>
        <w:t>Conference</w:t>
      </w:r>
      <w:r>
        <w:rPr>
          <w:spacing w:val="-17"/>
          <w:sz w:val="20"/>
        </w:rPr>
        <w:t xml:space="preserve"> </w:t>
      </w:r>
      <w:r>
        <w:rPr>
          <w:sz w:val="20"/>
        </w:rPr>
        <w:t>on</w:t>
      </w:r>
      <w:r>
        <w:rPr>
          <w:spacing w:val="-17"/>
          <w:sz w:val="20"/>
        </w:rPr>
        <w:t xml:space="preserve"> </w:t>
      </w:r>
      <w:r>
        <w:rPr>
          <w:sz w:val="20"/>
        </w:rPr>
        <w:t>Artificial</w:t>
      </w:r>
      <w:r>
        <w:rPr>
          <w:spacing w:val="-17"/>
          <w:sz w:val="20"/>
        </w:rPr>
        <w:t xml:space="preserve"> </w:t>
      </w:r>
      <w:r>
        <w:rPr>
          <w:sz w:val="20"/>
        </w:rPr>
        <w:t>Intelligence</w:t>
      </w:r>
      <w:r>
        <w:rPr>
          <w:spacing w:val="-17"/>
          <w:sz w:val="20"/>
        </w:rPr>
        <w:t xml:space="preserve"> </w:t>
      </w:r>
      <w:r>
        <w:rPr>
          <w:sz w:val="20"/>
        </w:rPr>
        <w:t>(AAAI);</w:t>
      </w:r>
      <w:r>
        <w:rPr>
          <w:spacing w:val="-17"/>
          <w:sz w:val="20"/>
        </w:rPr>
        <w:t xml:space="preserve"> </w:t>
      </w:r>
      <w:r>
        <w:rPr>
          <w:sz w:val="20"/>
        </w:rPr>
        <w:t>2018.</w:t>
      </w:r>
      <w:r>
        <w:rPr>
          <w:spacing w:val="-17"/>
          <w:sz w:val="20"/>
        </w:rPr>
        <w:t xml:space="preserve"> </w:t>
      </w:r>
      <w:r>
        <w:rPr>
          <w:sz w:val="20"/>
        </w:rPr>
        <w:t>p.</w:t>
      </w:r>
      <w:r>
        <w:rPr>
          <w:spacing w:val="-17"/>
          <w:sz w:val="20"/>
        </w:rPr>
        <w:t xml:space="preserve"> </w:t>
      </w:r>
      <w:r>
        <w:rPr>
          <w:sz w:val="20"/>
        </w:rPr>
        <w:t>3530–3537.</w:t>
      </w:r>
    </w:p>
    <w:p w14:paraId="63393A3F" w14:textId="77777777" w:rsidR="00BA57F8" w:rsidRDefault="00000000">
      <w:pPr>
        <w:pStyle w:val="ListParagraph"/>
        <w:numPr>
          <w:ilvl w:val="0"/>
          <w:numId w:val="1"/>
        </w:numPr>
        <w:tabs>
          <w:tab w:val="left" w:pos="558"/>
        </w:tabs>
        <w:spacing w:before="171" w:line="249" w:lineRule="auto"/>
        <w:ind w:left="557" w:right="134" w:hanging="441"/>
        <w:jc w:val="both"/>
        <w:rPr>
          <w:sz w:val="20"/>
        </w:rPr>
      </w:pPr>
      <w:bookmarkStart w:id="68" w:name="_bookmark62"/>
      <w:bookmarkEnd w:id="68"/>
      <w:r>
        <w:rPr>
          <w:sz w:val="20"/>
        </w:rPr>
        <w:t>Gallagher N, et al. Cross-Spectral Factor Analysis. In: Proceedings of Advances in Neural Information Processing Systems 30 (</w:t>
      </w:r>
      <w:proofErr w:type="spellStart"/>
      <w:r>
        <w:rPr>
          <w:sz w:val="20"/>
        </w:rPr>
        <w:t>NeurIPS</w:t>
      </w:r>
      <w:proofErr w:type="spellEnd"/>
      <w:r>
        <w:rPr>
          <w:sz w:val="20"/>
        </w:rPr>
        <w:t>). Curran Associates, Inc.; 2017. p.</w:t>
      </w:r>
      <w:r>
        <w:rPr>
          <w:spacing w:val="-28"/>
          <w:sz w:val="20"/>
        </w:rPr>
        <w:t xml:space="preserve"> </w:t>
      </w:r>
      <w:r>
        <w:rPr>
          <w:sz w:val="20"/>
        </w:rPr>
        <w:t>6842–6852.</w:t>
      </w:r>
    </w:p>
    <w:p w14:paraId="63393A40" w14:textId="77777777" w:rsidR="00BA57F8" w:rsidRDefault="00000000">
      <w:pPr>
        <w:pStyle w:val="ListParagraph"/>
        <w:numPr>
          <w:ilvl w:val="0"/>
          <w:numId w:val="1"/>
        </w:numPr>
        <w:tabs>
          <w:tab w:val="left" w:pos="558"/>
        </w:tabs>
        <w:spacing w:before="171" w:line="249" w:lineRule="auto"/>
        <w:ind w:left="557" w:right="99" w:hanging="441"/>
        <w:jc w:val="both"/>
        <w:rPr>
          <w:sz w:val="20"/>
        </w:rPr>
      </w:pPr>
      <w:bookmarkStart w:id="69" w:name="_bookmark63"/>
      <w:bookmarkEnd w:id="69"/>
      <w:r>
        <w:rPr>
          <w:spacing w:val="-4"/>
          <w:sz w:val="20"/>
        </w:rPr>
        <w:t>Wang</w:t>
      </w:r>
      <w:r>
        <w:rPr>
          <w:spacing w:val="-21"/>
          <w:sz w:val="20"/>
        </w:rPr>
        <w:t xml:space="preserve"> </w:t>
      </w:r>
      <w:r>
        <w:rPr>
          <w:spacing w:val="-8"/>
          <w:sz w:val="20"/>
        </w:rPr>
        <w:t>F,</w:t>
      </w:r>
      <w:r>
        <w:rPr>
          <w:spacing w:val="-21"/>
          <w:sz w:val="20"/>
        </w:rPr>
        <w:t xml:space="preserve"> </w:t>
      </w:r>
      <w:r>
        <w:rPr>
          <w:sz w:val="20"/>
        </w:rPr>
        <w:t>Rudin</w:t>
      </w:r>
      <w:r>
        <w:rPr>
          <w:spacing w:val="-21"/>
          <w:sz w:val="20"/>
        </w:rPr>
        <w:t xml:space="preserve"> </w:t>
      </w:r>
      <w:r>
        <w:rPr>
          <w:sz w:val="20"/>
        </w:rPr>
        <w:t>C,</w:t>
      </w:r>
      <w:r>
        <w:rPr>
          <w:spacing w:val="-21"/>
          <w:sz w:val="20"/>
        </w:rPr>
        <w:t xml:space="preserve"> </w:t>
      </w:r>
      <w:proofErr w:type="spellStart"/>
      <w:r>
        <w:rPr>
          <w:sz w:val="20"/>
        </w:rPr>
        <w:t>Mccormick</w:t>
      </w:r>
      <w:proofErr w:type="spellEnd"/>
      <w:r>
        <w:rPr>
          <w:spacing w:val="-21"/>
          <w:sz w:val="20"/>
        </w:rPr>
        <w:t xml:space="preserve"> </w:t>
      </w:r>
      <w:r>
        <w:rPr>
          <w:sz w:val="20"/>
        </w:rPr>
        <w:t>TH,</w:t>
      </w:r>
      <w:r>
        <w:rPr>
          <w:spacing w:val="-21"/>
          <w:sz w:val="20"/>
        </w:rPr>
        <w:t xml:space="preserve"> </w:t>
      </w:r>
      <w:r>
        <w:rPr>
          <w:sz w:val="20"/>
        </w:rPr>
        <w:t>Gore</w:t>
      </w:r>
      <w:r>
        <w:rPr>
          <w:spacing w:val="-21"/>
          <w:sz w:val="20"/>
        </w:rPr>
        <w:t xml:space="preserve"> </w:t>
      </w:r>
      <w:r>
        <w:rPr>
          <w:sz w:val="20"/>
        </w:rPr>
        <w:t>JL.</w:t>
      </w:r>
      <w:r>
        <w:rPr>
          <w:spacing w:val="-11"/>
          <w:sz w:val="20"/>
        </w:rPr>
        <w:t xml:space="preserve"> </w:t>
      </w:r>
      <w:r>
        <w:rPr>
          <w:sz w:val="20"/>
        </w:rPr>
        <w:t>Modeling</w:t>
      </w:r>
      <w:r>
        <w:rPr>
          <w:spacing w:val="-21"/>
          <w:sz w:val="20"/>
        </w:rPr>
        <w:t xml:space="preserve"> </w:t>
      </w:r>
      <w:r>
        <w:rPr>
          <w:sz w:val="20"/>
        </w:rPr>
        <w:t>recovery</w:t>
      </w:r>
      <w:r>
        <w:rPr>
          <w:spacing w:val="-21"/>
          <w:sz w:val="20"/>
        </w:rPr>
        <w:t xml:space="preserve"> </w:t>
      </w:r>
      <w:r>
        <w:rPr>
          <w:sz w:val="20"/>
        </w:rPr>
        <w:t>curves</w:t>
      </w:r>
      <w:r>
        <w:rPr>
          <w:spacing w:val="-21"/>
          <w:sz w:val="20"/>
        </w:rPr>
        <w:t xml:space="preserve"> </w:t>
      </w:r>
      <w:r>
        <w:rPr>
          <w:sz w:val="20"/>
        </w:rPr>
        <w:t>with</w:t>
      </w:r>
      <w:r>
        <w:rPr>
          <w:spacing w:val="-21"/>
          <w:sz w:val="20"/>
        </w:rPr>
        <w:t xml:space="preserve"> </w:t>
      </w:r>
      <w:r>
        <w:rPr>
          <w:sz w:val="20"/>
        </w:rPr>
        <w:t>application</w:t>
      </w:r>
      <w:r>
        <w:rPr>
          <w:spacing w:val="-21"/>
          <w:sz w:val="20"/>
        </w:rPr>
        <w:t xml:space="preserve"> </w:t>
      </w:r>
      <w:r>
        <w:rPr>
          <w:sz w:val="20"/>
        </w:rPr>
        <w:t>to</w:t>
      </w:r>
      <w:r>
        <w:rPr>
          <w:spacing w:val="-21"/>
          <w:sz w:val="20"/>
        </w:rPr>
        <w:t xml:space="preserve"> </w:t>
      </w:r>
      <w:r>
        <w:rPr>
          <w:sz w:val="20"/>
        </w:rPr>
        <w:t>prostatectomy.</w:t>
      </w:r>
      <w:r>
        <w:rPr>
          <w:spacing w:val="-11"/>
          <w:sz w:val="20"/>
        </w:rPr>
        <w:t xml:space="preserve"> </w:t>
      </w:r>
      <w:r>
        <w:rPr>
          <w:sz w:val="20"/>
        </w:rPr>
        <w:t xml:space="preserve">Biostatistics. </w:t>
      </w:r>
      <w:proofErr w:type="gramStart"/>
      <w:r>
        <w:rPr>
          <w:sz w:val="20"/>
        </w:rPr>
        <w:t>2018;p.</w:t>
      </w:r>
      <w:proofErr w:type="gramEnd"/>
      <w:r>
        <w:rPr>
          <w:sz w:val="20"/>
        </w:rPr>
        <w:t xml:space="preserve"> kxy002. </w:t>
      </w:r>
      <w:r>
        <w:rPr>
          <w:spacing w:val="-3"/>
          <w:sz w:val="20"/>
        </w:rPr>
        <w:t xml:space="preserve">Available </w:t>
      </w:r>
      <w:r>
        <w:rPr>
          <w:sz w:val="20"/>
        </w:rPr>
        <w:t>from:</w:t>
      </w:r>
      <w:r>
        <w:rPr>
          <w:spacing w:val="9"/>
          <w:sz w:val="20"/>
        </w:rPr>
        <w:t xml:space="preserve"> </w:t>
      </w:r>
      <w:hyperlink r:id="rId36">
        <w:r>
          <w:rPr>
            <w:rFonts w:ascii="Courier New"/>
            <w:sz w:val="20"/>
          </w:rPr>
          <w:t>http://dx.doi.org/10.1093/biostatistics/kxy002</w:t>
        </w:r>
      </w:hyperlink>
      <w:r>
        <w:rPr>
          <w:sz w:val="20"/>
        </w:rPr>
        <w:t>.</w:t>
      </w:r>
    </w:p>
    <w:p w14:paraId="63393A41" w14:textId="77777777" w:rsidR="00BA57F8" w:rsidRDefault="00000000">
      <w:pPr>
        <w:pStyle w:val="ListParagraph"/>
        <w:numPr>
          <w:ilvl w:val="0"/>
          <w:numId w:val="1"/>
        </w:numPr>
        <w:tabs>
          <w:tab w:val="left" w:pos="558"/>
        </w:tabs>
        <w:spacing w:before="153" w:line="249" w:lineRule="auto"/>
        <w:ind w:left="557" w:right="134" w:hanging="441"/>
        <w:jc w:val="both"/>
        <w:rPr>
          <w:sz w:val="20"/>
        </w:rPr>
      </w:pPr>
      <w:bookmarkStart w:id="70" w:name="_bookmark64"/>
      <w:bookmarkEnd w:id="70"/>
      <w:r>
        <w:rPr>
          <w:sz w:val="20"/>
        </w:rPr>
        <w:t xml:space="preserve">Lou </w:t>
      </w:r>
      <w:r>
        <w:rPr>
          <w:spacing w:val="-13"/>
          <w:sz w:val="20"/>
        </w:rPr>
        <w:t xml:space="preserve">Y, </w:t>
      </w:r>
      <w:r>
        <w:rPr>
          <w:sz w:val="20"/>
        </w:rPr>
        <w:t xml:space="preserve">Caruana R, </w:t>
      </w:r>
      <w:proofErr w:type="spellStart"/>
      <w:r>
        <w:rPr>
          <w:sz w:val="20"/>
        </w:rPr>
        <w:t>Gehrke</w:t>
      </w:r>
      <w:proofErr w:type="spellEnd"/>
      <w:r>
        <w:rPr>
          <w:sz w:val="20"/>
        </w:rPr>
        <w:t xml:space="preserve"> J. Intelligible Models for Classification and Regression. In: Proceedings of Knowledge Discovery in Databases (KDD). ACM; 2012</w:t>
      </w:r>
      <w:proofErr w:type="gramStart"/>
      <w:r>
        <w:rPr>
          <w:sz w:val="20"/>
        </w:rPr>
        <w:t>.</w:t>
      </w:r>
      <w:r>
        <w:rPr>
          <w:spacing w:val="-33"/>
          <w:sz w:val="20"/>
        </w:rPr>
        <w:t xml:space="preserve"> </w:t>
      </w:r>
      <w:r>
        <w:rPr>
          <w:sz w:val="20"/>
        </w:rPr>
        <w:t>.</w:t>
      </w:r>
      <w:proofErr w:type="gramEnd"/>
    </w:p>
    <w:p w14:paraId="63393A42" w14:textId="77777777" w:rsidR="00BA57F8" w:rsidRDefault="00000000">
      <w:pPr>
        <w:pStyle w:val="ListParagraph"/>
        <w:numPr>
          <w:ilvl w:val="0"/>
          <w:numId w:val="1"/>
        </w:numPr>
        <w:tabs>
          <w:tab w:val="left" w:pos="557"/>
        </w:tabs>
        <w:spacing w:before="170" w:line="249" w:lineRule="auto"/>
        <w:ind w:left="557" w:right="134" w:hanging="441"/>
        <w:jc w:val="both"/>
        <w:rPr>
          <w:sz w:val="20"/>
        </w:rPr>
      </w:pPr>
      <w:bookmarkStart w:id="71" w:name="_bookmark65"/>
      <w:bookmarkEnd w:id="71"/>
      <w:proofErr w:type="spellStart"/>
      <w:r>
        <w:rPr>
          <w:sz w:val="20"/>
        </w:rPr>
        <w:t>Semenova</w:t>
      </w:r>
      <w:proofErr w:type="spellEnd"/>
      <w:r>
        <w:rPr>
          <w:spacing w:val="-4"/>
          <w:sz w:val="20"/>
        </w:rPr>
        <w:t xml:space="preserve"> </w:t>
      </w:r>
      <w:r>
        <w:rPr>
          <w:sz w:val="20"/>
        </w:rPr>
        <w:t>L,</w:t>
      </w:r>
      <w:r>
        <w:rPr>
          <w:spacing w:val="-5"/>
          <w:sz w:val="20"/>
        </w:rPr>
        <w:t xml:space="preserve"> </w:t>
      </w:r>
      <w:r>
        <w:rPr>
          <w:sz w:val="20"/>
        </w:rPr>
        <w:t>Parr</w:t>
      </w:r>
      <w:r>
        <w:rPr>
          <w:spacing w:val="-5"/>
          <w:sz w:val="20"/>
        </w:rPr>
        <w:t xml:space="preserve"> </w:t>
      </w:r>
      <w:r>
        <w:rPr>
          <w:sz w:val="20"/>
        </w:rPr>
        <w:t>R,</w:t>
      </w:r>
      <w:r>
        <w:rPr>
          <w:spacing w:val="-5"/>
          <w:sz w:val="20"/>
        </w:rPr>
        <w:t xml:space="preserve"> </w:t>
      </w:r>
      <w:r>
        <w:rPr>
          <w:sz w:val="20"/>
        </w:rPr>
        <w:t>Rudin</w:t>
      </w:r>
      <w:r>
        <w:rPr>
          <w:spacing w:val="-5"/>
          <w:sz w:val="20"/>
        </w:rPr>
        <w:t xml:space="preserve"> </w:t>
      </w:r>
      <w:r>
        <w:rPr>
          <w:sz w:val="20"/>
        </w:rPr>
        <w:t>C.</w:t>
      </w:r>
      <w:r>
        <w:rPr>
          <w:spacing w:val="16"/>
          <w:sz w:val="20"/>
        </w:rPr>
        <w:t xml:space="preserve"> </w:t>
      </w:r>
      <w:r>
        <w:rPr>
          <w:sz w:val="20"/>
        </w:rPr>
        <w:t>A</w:t>
      </w:r>
      <w:r>
        <w:rPr>
          <w:spacing w:val="-5"/>
          <w:sz w:val="20"/>
        </w:rPr>
        <w:t xml:space="preserve"> </w:t>
      </w:r>
      <w:r>
        <w:rPr>
          <w:sz w:val="20"/>
        </w:rPr>
        <w:t>study</w:t>
      </w:r>
      <w:r>
        <w:rPr>
          <w:spacing w:val="-5"/>
          <w:sz w:val="20"/>
        </w:rPr>
        <w:t xml:space="preserve"> </w:t>
      </w:r>
      <w:r>
        <w:rPr>
          <w:sz w:val="20"/>
        </w:rPr>
        <w:t>in</w:t>
      </w:r>
      <w:r>
        <w:rPr>
          <w:spacing w:val="-5"/>
          <w:sz w:val="20"/>
        </w:rPr>
        <w:t xml:space="preserve"> </w:t>
      </w:r>
      <w:r>
        <w:rPr>
          <w:sz w:val="20"/>
        </w:rPr>
        <w:t>Rashomon</w:t>
      </w:r>
      <w:r>
        <w:rPr>
          <w:spacing w:val="-4"/>
          <w:sz w:val="20"/>
        </w:rPr>
        <w:t xml:space="preserve"> </w:t>
      </w:r>
      <w:r>
        <w:rPr>
          <w:sz w:val="20"/>
        </w:rPr>
        <w:t>curves</w:t>
      </w:r>
      <w:r>
        <w:rPr>
          <w:spacing w:val="-5"/>
          <w:sz w:val="20"/>
        </w:rPr>
        <w:t xml:space="preserve"> </w:t>
      </w:r>
      <w:r>
        <w:rPr>
          <w:sz w:val="20"/>
        </w:rPr>
        <w:t>and</w:t>
      </w:r>
      <w:r>
        <w:rPr>
          <w:spacing w:val="-5"/>
          <w:sz w:val="20"/>
        </w:rPr>
        <w:t xml:space="preserve"> </w:t>
      </w:r>
      <w:r>
        <w:rPr>
          <w:sz w:val="20"/>
        </w:rPr>
        <w:t>volumes:</w:t>
      </w:r>
      <w:r>
        <w:rPr>
          <w:spacing w:val="7"/>
          <w:sz w:val="20"/>
        </w:rPr>
        <w:t xml:space="preserve"> </w:t>
      </w:r>
      <w:r>
        <w:rPr>
          <w:sz w:val="20"/>
        </w:rPr>
        <w:t>A</w:t>
      </w:r>
      <w:r>
        <w:rPr>
          <w:spacing w:val="-5"/>
          <w:sz w:val="20"/>
        </w:rPr>
        <w:t xml:space="preserve"> </w:t>
      </w:r>
      <w:r>
        <w:rPr>
          <w:sz w:val="20"/>
        </w:rPr>
        <w:t>new</w:t>
      </w:r>
      <w:r>
        <w:rPr>
          <w:spacing w:val="-4"/>
          <w:sz w:val="20"/>
        </w:rPr>
        <w:t xml:space="preserve"> </w:t>
      </w:r>
      <w:r>
        <w:rPr>
          <w:sz w:val="20"/>
        </w:rPr>
        <w:t>perspective</w:t>
      </w:r>
      <w:r>
        <w:rPr>
          <w:spacing w:val="-5"/>
          <w:sz w:val="20"/>
        </w:rPr>
        <w:t xml:space="preserve"> </w:t>
      </w:r>
      <w:r>
        <w:rPr>
          <w:sz w:val="20"/>
        </w:rPr>
        <w:t>on</w:t>
      </w:r>
      <w:r>
        <w:rPr>
          <w:spacing w:val="-5"/>
          <w:sz w:val="20"/>
        </w:rPr>
        <w:t xml:space="preserve"> </w:t>
      </w:r>
      <w:r>
        <w:rPr>
          <w:sz w:val="20"/>
        </w:rPr>
        <w:t>generalization</w:t>
      </w:r>
      <w:r>
        <w:rPr>
          <w:spacing w:val="-5"/>
          <w:sz w:val="20"/>
        </w:rPr>
        <w:t xml:space="preserve"> </w:t>
      </w:r>
      <w:r>
        <w:rPr>
          <w:sz w:val="20"/>
        </w:rPr>
        <w:t>and model simplicity in machine learning; 2018. In</w:t>
      </w:r>
      <w:r>
        <w:rPr>
          <w:spacing w:val="-1"/>
          <w:sz w:val="20"/>
        </w:rPr>
        <w:t xml:space="preserve"> </w:t>
      </w:r>
      <w:r>
        <w:rPr>
          <w:sz w:val="20"/>
        </w:rPr>
        <w:t>progress.</w:t>
      </w:r>
    </w:p>
    <w:p w14:paraId="63393A43" w14:textId="77777777" w:rsidR="00BA57F8" w:rsidRDefault="00000000">
      <w:pPr>
        <w:pStyle w:val="ListParagraph"/>
        <w:numPr>
          <w:ilvl w:val="0"/>
          <w:numId w:val="1"/>
        </w:numPr>
        <w:tabs>
          <w:tab w:val="left" w:pos="558"/>
        </w:tabs>
        <w:spacing w:before="170" w:line="249" w:lineRule="auto"/>
        <w:ind w:left="557" w:right="99" w:hanging="441"/>
        <w:jc w:val="both"/>
        <w:rPr>
          <w:sz w:val="20"/>
        </w:rPr>
      </w:pPr>
      <w:bookmarkStart w:id="72" w:name="_bookmark66"/>
      <w:bookmarkEnd w:id="72"/>
      <w:proofErr w:type="spellStart"/>
      <w:r>
        <w:rPr>
          <w:sz w:val="20"/>
        </w:rPr>
        <w:t>Razavian</w:t>
      </w:r>
      <w:proofErr w:type="spellEnd"/>
      <w:r>
        <w:rPr>
          <w:sz w:val="20"/>
        </w:rPr>
        <w:t xml:space="preserve"> N, et al. Population-Level Prediction of </w:t>
      </w:r>
      <w:r>
        <w:rPr>
          <w:spacing w:val="-4"/>
          <w:sz w:val="20"/>
        </w:rPr>
        <w:t xml:space="preserve">Type </w:t>
      </w:r>
      <w:r>
        <w:rPr>
          <w:sz w:val="20"/>
        </w:rPr>
        <w:t xml:space="preserve">2 Diabetes </w:t>
      </w:r>
      <w:proofErr w:type="gramStart"/>
      <w:r>
        <w:rPr>
          <w:sz w:val="20"/>
        </w:rPr>
        <w:t>From</w:t>
      </w:r>
      <w:proofErr w:type="gramEnd"/>
      <w:r>
        <w:rPr>
          <w:sz w:val="20"/>
        </w:rPr>
        <w:t xml:space="preserve"> Claims Data and Analysis of Risk Factors. Big Data.</w:t>
      </w:r>
      <w:r>
        <w:rPr>
          <w:spacing w:val="-8"/>
          <w:sz w:val="20"/>
        </w:rPr>
        <w:t xml:space="preserve"> </w:t>
      </w:r>
      <w:r>
        <w:rPr>
          <w:sz w:val="20"/>
        </w:rPr>
        <w:t>2015;3(4).</w:t>
      </w:r>
    </w:p>
    <w:p w14:paraId="63393A44" w14:textId="77777777" w:rsidR="00BA57F8" w:rsidRDefault="00000000">
      <w:pPr>
        <w:pStyle w:val="ListParagraph"/>
        <w:numPr>
          <w:ilvl w:val="0"/>
          <w:numId w:val="1"/>
        </w:numPr>
        <w:tabs>
          <w:tab w:val="left" w:pos="558"/>
        </w:tabs>
        <w:spacing w:before="170" w:line="249" w:lineRule="auto"/>
        <w:ind w:left="549" w:right="109" w:hanging="433"/>
        <w:jc w:val="both"/>
        <w:rPr>
          <w:sz w:val="20"/>
        </w:rPr>
      </w:pPr>
      <w:bookmarkStart w:id="73" w:name="_bookmark67"/>
      <w:bookmarkEnd w:id="73"/>
      <w:proofErr w:type="spellStart"/>
      <w:r>
        <w:rPr>
          <w:sz w:val="20"/>
        </w:rPr>
        <w:t>Ustun</w:t>
      </w:r>
      <w:proofErr w:type="spellEnd"/>
      <w:r>
        <w:rPr>
          <w:sz w:val="20"/>
        </w:rPr>
        <w:t xml:space="preserve"> B, </w:t>
      </w:r>
      <w:proofErr w:type="spellStart"/>
      <w:r>
        <w:rPr>
          <w:sz w:val="20"/>
        </w:rPr>
        <w:t>Spangher</w:t>
      </w:r>
      <w:proofErr w:type="spellEnd"/>
      <w:r>
        <w:rPr>
          <w:sz w:val="20"/>
        </w:rPr>
        <w:t xml:space="preserve"> A, Liu </w:t>
      </w:r>
      <w:r>
        <w:rPr>
          <w:spacing w:val="-13"/>
          <w:sz w:val="20"/>
        </w:rPr>
        <w:t xml:space="preserve">Y. </w:t>
      </w:r>
      <w:r>
        <w:rPr>
          <w:sz w:val="20"/>
        </w:rPr>
        <w:t xml:space="preserve">Actionable Recourse in Linear Classification. In: </w:t>
      </w:r>
      <w:r>
        <w:rPr>
          <w:spacing w:val="-3"/>
          <w:sz w:val="20"/>
        </w:rPr>
        <w:t xml:space="preserve">ACM </w:t>
      </w:r>
      <w:r>
        <w:rPr>
          <w:sz w:val="20"/>
        </w:rPr>
        <w:t xml:space="preserve">Conference on Fairness, Accountability and Transparency </w:t>
      </w:r>
      <w:r>
        <w:rPr>
          <w:spacing w:val="-6"/>
          <w:sz w:val="20"/>
        </w:rPr>
        <w:t xml:space="preserve">(FAT*); </w:t>
      </w:r>
      <w:r>
        <w:rPr>
          <w:sz w:val="20"/>
        </w:rPr>
        <w:t>2019</w:t>
      </w:r>
      <w:proofErr w:type="gramStart"/>
      <w:r>
        <w:rPr>
          <w:sz w:val="20"/>
        </w:rPr>
        <w:t>.</w:t>
      </w:r>
      <w:r>
        <w:rPr>
          <w:spacing w:val="-19"/>
          <w:sz w:val="20"/>
        </w:rPr>
        <w:t xml:space="preserve"> </w:t>
      </w:r>
      <w:r>
        <w:rPr>
          <w:sz w:val="20"/>
        </w:rPr>
        <w:t>.</w:t>
      </w:r>
      <w:proofErr w:type="gramEnd"/>
    </w:p>
    <w:p w14:paraId="63393A45" w14:textId="77777777" w:rsidR="00BA57F8" w:rsidRDefault="00000000">
      <w:pPr>
        <w:pStyle w:val="ListParagraph"/>
        <w:numPr>
          <w:ilvl w:val="0"/>
          <w:numId w:val="1"/>
        </w:numPr>
        <w:tabs>
          <w:tab w:val="left" w:pos="558"/>
        </w:tabs>
        <w:spacing w:before="170" w:line="249" w:lineRule="auto"/>
        <w:ind w:left="557" w:right="106" w:hanging="441"/>
        <w:jc w:val="both"/>
        <w:rPr>
          <w:sz w:val="20"/>
        </w:rPr>
      </w:pPr>
      <w:bookmarkStart w:id="74" w:name="_bookmark68"/>
      <w:bookmarkEnd w:id="74"/>
      <w:proofErr w:type="spellStart"/>
      <w:r>
        <w:rPr>
          <w:sz w:val="20"/>
        </w:rPr>
        <w:t>Su</w:t>
      </w:r>
      <w:proofErr w:type="spellEnd"/>
      <w:r>
        <w:rPr>
          <w:sz w:val="20"/>
        </w:rPr>
        <w:t xml:space="preserve"> G, </w:t>
      </w:r>
      <w:r>
        <w:rPr>
          <w:spacing w:val="-6"/>
          <w:sz w:val="20"/>
        </w:rPr>
        <w:t xml:space="preserve">Wei </w:t>
      </w:r>
      <w:r>
        <w:rPr>
          <w:sz w:val="20"/>
        </w:rPr>
        <w:t xml:space="preserve">D, </w:t>
      </w:r>
      <w:r>
        <w:rPr>
          <w:spacing w:val="-4"/>
          <w:sz w:val="20"/>
        </w:rPr>
        <w:t xml:space="preserve">Varshney </w:t>
      </w:r>
      <w:r>
        <w:rPr>
          <w:sz w:val="20"/>
        </w:rPr>
        <w:t xml:space="preserve">KR, </w:t>
      </w:r>
      <w:proofErr w:type="spellStart"/>
      <w:r>
        <w:rPr>
          <w:sz w:val="20"/>
        </w:rPr>
        <w:t>Malioutov</w:t>
      </w:r>
      <w:proofErr w:type="spellEnd"/>
      <w:r>
        <w:rPr>
          <w:sz w:val="20"/>
        </w:rPr>
        <w:t xml:space="preserve"> DM. Interpretable </w:t>
      </w:r>
      <w:r>
        <w:rPr>
          <w:spacing w:val="-3"/>
          <w:sz w:val="20"/>
        </w:rPr>
        <w:t xml:space="preserve">Two-Level </w:t>
      </w:r>
      <w:r>
        <w:rPr>
          <w:sz w:val="20"/>
        </w:rPr>
        <w:t>Boolean Rule Learning for Classification. In: Proceedings</w:t>
      </w:r>
      <w:r>
        <w:rPr>
          <w:spacing w:val="-5"/>
          <w:sz w:val="20"/>
        </w:rPr>
        <w:t xml:space="preserve"> </w:t>
      </w:r>
      <w:r>
        <w:rPr>
          <w:sz w:val="20"/>
        </w:rPr>
        <w:t>of</w:t>
      </w:r>
      <w:r>
        <w:rPr>
          <w:spacing w:val="-5"/>
          <w:sz w:val="20"/>
        </w:rPr>
        <w:t xml:space="preserve"> </w:t>
      </w:r>
      <w:r>
        <w:rPr>
          <w:sz w:val="20"/>
        </w:rPr>
        <w:t>ICML</w:t>
      </w:r>
      <w:r>
        <w:rPr>
          <w:spacing w:val="-5"/>
          <w:sz w:val="20"/>
        </w:rPr>
        <w:t xml:space="preserve"> </w:t>
      </w:r>
      <w:r>
        <w:rPr>
          <w:sz w:val="20"/>
        </w:rPr>
        <w:t>Workshop</w:t>
      </w:r>
      <w:r>
        <w:rPr>
          <w:spacing w:val="-5"/>
          <w:sz w:val="20"/>
        </w:rPr>
        <w:t xml:space="preserve"> </w:t>
      </w:r>
      <w:r>
        <w:rPr>
          <w:sz w:val="20"/>
        </w:rPr>
        <w:t>on</w:t>
      </w:r>
      <w:r>
        <w:rPr>
          <w:spacing w:val="-5"/>
          <w:sz w:val="20"/>
        </w:rPr>
        <w:t xml:space="preserve"> </w:t>
      </w:r>
      <w:r>
        <w:rPr>
          <w:sz w:val="20"/>
        </w:rPr>
        <w:t>Human</w:t>
      </w:r>
      <w:r>
        <w:rPr>
          <w:spacing w:val="-5"/>
          <w:sz w:val="20"/>
        </w:rPr>
        <w:t xml:space="preserve"> </w:t>
      </w:r>
      <w:r>
        <w:rPr>
          <w:sz w:val="20"/>
        </w:rPr>
        <w:t>Interpretability</w:t>
      </w:r>
      <w:r>
        <w:rPr>
          <w:spacing w:val="-5"/>
          <w:sz w:val="20"/>
        </w:rPr>
        <w:t xml:space="preserve"> </w:t>
      </w:r>
      <w:r>
        <w:rPr>
          <w:sz w:val="20"/>
        </w:rPr>
        <w:t>in</w:t>
      </w:r>
      <w:r>
        <w:rPr>
          <w:spacing w:val="-5"/>
          <w:sz w:val="20"/>
        </w:rPr>
        <w:t xml:space="preserve"> </w:t>
      </w:r>
      <w:r>
        <w:rPr>
          <w:sz w:val="20"/>
        </w:rPr>
        <w:t>Machine</w:t>
      </w:r>
      <w:r>
        <w:rPr>
          <w:spacing w:val="-5"/>
          <w:sz w:val="20"/>
        </w:rPr>
        <w:t xml:space="preserve"> </w:t>
      </w:r>
      <w:r>
        <w:rPr>
          <w:sz w:val="20"/>
        </w:rPr>
        <w:t>Learning;</w:t>
      </w:r>
      <w:r>
        <w:rPr>
          <w:spacing w:val="-5"/>
          <w:sz w:val="20"/>
        </w:rPr>
        <w:t xml:space="preserve"> </w:t>
      </w:r>
      <w:r>
        <w:rPr>
          <w:sz w:val="20"/>
        </w:rPr>
        <w:t>2016.</w:t>
      </w:r>
      <w:r>
        <w:rPr>
          <w:spacing w:val="-5"/>
          <w:sz w:val="20"/>
        </w:rPr>
        <w:t xml:space="preserve"> </w:t>
      </w:r>
      <w:r>
        <w:rPr>
          <w:sz w:val="20"/>
        </w:rPr>
        <w:t>p.</w:t>
      </w:r>
      <w:r>
        <w:rPr>
          <w:spacing w:val="-5"/>
          <w:sz w:val="20"/>
        </w:rPr>
        <w:t xml:space="preserve"> </w:t>
      </w:r>
      <w:r>
        <w:rPr>
          <w:sz w:val="20"/>
        </w:rPr>
        <w:t>66–70.</w:t>
      </w:r>
    </w:p>
    <w:p w14:paraId="63393A46" w14:textId="77777777" w:rsidR="00BA57F8" w:rsidRDefault="00000000">
      <w:pPr>
        <w:pStyle w:val="ListParagraph"/>
        <w:numPr>
          <w:ilvl w:val="0"/>
          <w:numId w:val="1"/>
        </w:numPr>
        <w:tabs>
          <w:tab w:val="left" w:pos="558"/>
        </w:tabs>
        <w:spacing w:before="170" w:line="249" w:lineRule="auto"/>
        <w:ind w:left="557" w:right="134" w:hanging="441"/>
        <w:jc w:val="both"/>
        <w:rPr>
          <w:sz w:val="20"/>
        </w:rPr>
      </w:pPr>
      <w:bookmarkStart w:id="75" w:name="_bookmark69"/>
      <w:bookmarkEnd w:id="75"/>
      <w:r>
        <w:rPr>
          <w:sz w:val="20"/>
        </w:rPr>
        <w:t xml:space="preserve">Dash S, </w:t>
      </w:r>
      <w:proofErr w:type="spellStart"/>
      <w:r>
        <w:rPr>
          <w:sz w:val="20"/>
        </w:rPr>
        <w:t>Günlük</w:t>
      </w:r>
      <w:proofErr w:type="spellEnd"/>
      <w:r>
        <w:rPr>
          <w:sz w:val="20"/>
        </w:rPr>
        <w:t xml:space="preserve"> O, </w:t>
      </w:r>
      <w:r>
        <w:rPr>
          <w:spacing w:val="-6"/>
          <w:sz w:val="20"/>
        </w:rPr>
        <w:t xml:space="preserve">Wei </w:t>
      </w:r>
      <w:r>
        <w:rPr>
          <w:sz w:val="20"/>
        </w:rPr>
        <w:t>D. Boolean Decision Rules via Column Generation. In: 32nd Conference on Neural Information Processing Systems (</w:t>
      </w:r>
      <w:proofErr w:type="spellStart"/>
      <w:r>
        <w:rPr>
          <w:sz w:val="20"/>
        </w:rPr>
        <w:t>NeurIPS</w:t>
      </w:r>
      <w:proofErr w:type="spellEnd"/>
      <w:r>
        <w:rPr>
          <w:sz w:val="20"/>
        </w:rPr>
        <w:t>); 2018</w:t>
      </w:r>
      <w:proofErr w:type="gramStart"/>
      <w:r>
        <w:rPr>
          <w:sz w:val="20"/>
        </w:rPr>
        <w:t>.</w:t>
      </w:r>
      <w:r>
        <w:rPr>
          <w:spacing w:val="-20"/>
          <w:sz w:val="20"/>
        </w:rPr>
        <w:t xml:space="preserve"> </w:t>
      </w:r>
      <w:r>
        <w:rPr>
          <w:sz w:val="20"/>
        </w:rPr>
        <w:t>.</w:t>
      </w:r>
      <w:proofErr w:type="gramEnd"/>
    </w:p>
    <w:p w14:paraId="63393A47" w14:textId="77777777" w:rsidR="00BA57F8" w:rsidRDefault="00000000">
      <w:pPr>
        <w:pStyle w:val="ListParagraph"/>
        <w:numPr>
          <w:ilvl w:val="0"/>
          <w:numId w:val="1"/>
        </w:numPr>
        <w:tabs>
          <w:tab w:val="left" w:pos="558"/>
        </w:tabs>
        <w:spacing w:before="170" w:line="249" w:lineRule="auto"/>
        <w:ind w:left="557" w:right="130" w:hanging="441"/>
        <w:jc w:val="both"/>
        <w:rPr>
          <w:sz w:val="20"/>
        </w:rPr>
      </w:pPr>
      <w:bookmarkStart w:id="76" w:name="_bookmark70"/>
      <w:bookmarkEnd w:id="76"/>
      <w:r>
        <w:rPr>
          <w:spacing w:val="-4"/>
          <w:sz w:val="20"/>
        </w:rPr>
        <w:t>Wang</w:t>
      </w:r>
      <w:r>
        <w:rPr>
          <w:spacing w:val="-8"/>
          <w:sz w:val="20"/>
        </w:rPr>
        <w:t xml:space="preserve"> T, </w:t>
      </w:r>
      <w:r>
        <w:rPr>
          <w:sz w:val="20"/>
        </w:rPr>
        <w:t>Rudin</w:t>
      </w:r>
      <w:r>
        <w:rPr>
          <w:spacing w:val="-8"/>
          <w:sz w:val="20"/>
        </w:rPr>
        <w:t xml:space="preserve"> </w:t>
      </w:r>
      <w:r>
        <w:rPr>
          <w:sz w:val="20"/>
        </w:rPr>
        <w:t>C,</w:t>
      </w:r>
      <w:r>
        <w:rPr>
          <w:spacing w:val="-8"/>
          <w:sz w:val="20"/>
        </w:rPr>
        <w:t xml:space="preserve"> </w:t>
      </w:r>
      <w:r>
        <w:rPr>
          <w:spacing w:val="-3"/>
          <w:sz w:val="20"/>
        </w:rPr>
        <w:t>Doshi-Velez</w:t>
      </w:r>
      <w:r>
        <w:rPr>
          <w:spacing w:val="-8"/>
          <w:sz w:val="20"/>
        </w:rPr>
        <w:t xml:space="preserve"> F, </w:t>
      </w:r>
      <w:r>
        <w:rPr>
          <w:sz w:val="20"/>
        </w:rPr>
        <w:t>Liu</w:t>
      </w:r>
      <w:r>
        <w:rPr>
          <w:spacing w:val="-8"/>
          <w:sz w:val="20"/>
        </w:rPr>
        <w:t xml:space="preserve"> </w:t>
      </w:r>
      <w:r>
        <w:rPr>
          <w:spacing w:val="-13"/>
          <w:sz w:val="20"/>
        </w:rPr>
        <w:t>Y,</w:t>
      </w:r>
      <w:r>
        <w:rPr>
          <w:spacing w:val="-8"/>
          <w:sz w:val="20"/>
        </w:rPr>
        <w:t xml:space="preserve"> </w:t>
      </w:r>
      <w:proofErr w:type="spellStart"/>
      <w:r>
        <w:rPr>
          <w:sz w:val="20"/>
        </w:rPr>
        <w:t>Klampfl</w:t>
      </w:r>
      <w:proofErr w:type="spellEnd"/>
      <w:r>
        <w:rPr>
          <w:spacing w:val="-8"/>
          <w:sz w:val="20"/>
        </w:rPr>
        <w:t xml:space="preserve"> </w:t>
      </w:r>
      <w:r>
        <w:rPr>
          <w:sz w:val="20"/>
        </w:rPr>
        <w:t>E,</w:t>
      </w:r>
      <w:r>
        <w:rPr>
          <w:spacing w:val="-8"/>
          <w:sz w:val="20"/>
        </w:rPr>
        <w:t xml:space="preserve"> </w:t>
      </w:r>
      <w:r>
        <w:rPr>
          <w:sz w:val="20"/>
        </w:rPr>
        <w:t>MacNeille</w:t>
      </w:r>
      <w:r>
        <w:rPr>
          <w:spacing w:val="-8"/>
          <w:sz w:val="20"/>
        </w:rPr>
        <w:t xml:space="preserve"> </w:t>
      </w:r>
      <w:r>
        <w:rPr>
          <w:spacing w:val="-12"/>
          <w:sz w:val="20"/>
        </w:rPr>
        <w:t>P.</w:t>
      </w:r>
      <w:r>
        <w:rPr>
          <w:spacing w:val="10"/>
          <w:sz w:val="20"/>
        </w:rPr>
        <w:t xml:space="preserve"> </w:t>
      </w:r>
      <w:proofErr w:type="gramStart"/>
      <w:r>
        <w:rPr>
          <w:sz w:val="20"/>
        </w:rPr>
        <w:t>A</w:t>
      </w:r>
      <w:proofErr w:type="gramEnd"/>
      <w:r>
        <w:rPr>
          <w:spacing w:val="-8"/>
          <w:sz w:val="20"/>
        </w:rPr>
        <w:t xml:space="preserve"> </w:t>
      </w:r>
      <w:r>
        <w:rPr>
          <w:sz w:val="20"/>
        </w:rPr>
        <w:t>Bayesian</w:t>
      </w:r>
      <w:r>
        <w:rPr>
          <w:spacing w:val="-8"/>
          <w:sz w:val="20"/>
        </w:rPr>
        <w:t xml:space="preserve"> </w:t>
      </w:r>
      <w:r>
        <w:rPr>
          <w:sz w:val="20"/>
        </w:rPr>
        <w:t>Framework</w:t>
      </w:r>
      <w:r>
        <w:rPr>
          <w:spacing w:val="-8"/>
          <w:sz w:val="20"/>
        </w:rPr>
        <w:t xml:space="preserve"> </w:t>
      </w:r>
      <w:r>
        <w:rPr>
          <w:sz w:val="20"/>
        </w:rPr>
        <w:t>for</w:t>
      </w:r>
      <w:r>
        <w:rPr>
          <w:spacing w:val="-8"/>
          <w:sz w:val="20"/>
        </w:rPr>
        <w:t xml:space="preserve"> </w:t>
      </w:r>
      <w:r>
        <w:rPr>
          <w:sz w:val="20"/>
        </w:rPr>
        <w:t>Learning</w:t>
      </w:r>
      <w:r>
        <w:rPr>
          <w:spacing w:val="-8"/>
          <w:sz w:val="20"/>
        </w:rPr>
        <w:t xml:space="preserve"> </w:t>
      </w:r>
      <w:r>
        <w:rPr>
          <w:sz w:val="20"/>
        </w:rPr>
        <w:t>Rule</w:t>
      </w:r>
      <w:r>
        <w:rPr>
          <w:spacing w:val="-8"/>
          <w:sz w:val="20"/>
        </w:rPr>
        <w:t xml:space="preserve"> </w:t>
      </w:r>
      <w:r>
        <w:rPr>
          <w:sz w:val="20"/>
        </w:rPr>
        <w:t>Sets</w:t>
      </w:r>
      <w:r>
        <w:rPr>
          <w:spacing w:val="-8"/>
          <w:sz w:val="20"/>
        </w:rPr>
        <w:t xml:space="preserve"> </w:t>
      </w:r>
      <w:r>
        <w:rPr>
          <w:sz w:val="20"/>
        </w:rPr>
        <w:t>for Interpretable Classification. Journal of Machine Learning Research.</w:t>
      </w:r>
      <w:r>
        <w:rPr>
          <w:spacing w:val="-20"/>
          <w:sz w:val="20"/>
        </w:rPr>
        <w:t xml:space="preserve"> </w:t>
      </w:r>
      <w:r>
        <w:rPr>
          <w:sz w:val="20"/>
        </w:rPr>
        <w:t>2017;18(70):1–37.</w:t>
      </w:r>
    </w:p>
    <w:p w14:paraId="63393A48" w14:textId="77777777" w:rsidR="00BA57F8" w:rsidRDefault="00000000">
      <w:pPr>
        <w:pStyle w:val="ListParagraph"/>
        <w:numPr>
          <w:ilvl w:val="0"/>
          <w:numId w:val="1"/>
        </w:numPr>
        <w:tabs>
          <w:tab w:val="left" w:pos="558"/>
        </w:tabs>
        <w:spacing w:before="170" w:line="249" w:lineRule="auto"/>
        <w:ind w:left="557" w:right="134" w:hanging="441"/>
        <w:jc w:val="both"/>
        <w:rPr>
          <w:sz w:val="20"/>
        </w:rPr>
      </w:pPr>
      <w:bookmarkStart w:id="77" w:name="_bookmark71"/>
      <w:bookmarkEnd w:id="77"/>
      <w:proofErr w:type="spellStart"/>
      <w:r>
        <w:rPr>
          <w:sz w:val="20"/>
        </w:rPr>
        <w:t>Rijnbeek</w:t>
      </w:r>
      <w:proofErr w:type="spellEnd"/>
      <w:r>
        <w:rPr>
          <w:sz w:val="20"/>
        </w:rPr>
        <w:t xml:space="preserve"> PR, Kors </w:t>
      </w:r>
      <w:r>
        <w:rPr>
          <w:spacing w:val="-4"/>
          <w:sz w:val="20"/>
        </w:rPr>
        <w:t xml:space="preserve">JA. </w:t>
      </w:r>
      <w:r>
        <w:rPr>
          <w:sz w:val="20"/>
        </w:rPr>
        <w:t>Finding a Short and Accurate Decision Rule in Disjunctive Normal Form by Exhaustive Search. Machine Learning. 2010</w:t>
      </w:r>
      <w:r>
        <w:rPr>
          <w:spacing w:val="4"/>
          <w:sz w:val="20"/>
        </w:rPr>
        <w:t xml:space="preserve"> </w:t>
      </w:r>
      <w:r>
        <w:rPr>
          <w:sz w:val="20"/>
        </w:rPr>
        <w:t>Jul;80(1):33–62.</w:t>
      </w:r>
    </w:p>
    <w:p w14:paraId="63393A49" w14:textId="77777777" w:rsidR="00BA57F8" w:rsidRDefault="00000000">
      <w:pPr>
        <w:pStyle w:val="ListParagraph"/>
        <w:numPr>
          <w:ilvl w:val="0"/>
          <w:numId w:val="1"/>
        </w:numPr>
        <w:tabs>
          <w:tab w:val="left" w:pos="558"/>
        </w:tabs>
        <w:spacing w:before="170" w:line="249" w:lineRule="auto"/>
        <w:ind w:left="557" w:right="133" w:hanging="441"/>
        <w:jc w:val="both"/>
        <w:rPr>
          <w:sz w:val="20"/>
        </w:rPr>
      </w:pPr>
      <w:bookmarkStart w:id="78" w:name="_bookmark72"/>
      <w:bookmarkEnd w:id="78"/>
      <w:r>
        <w:rPr>
          <w:sz w:val="20"/>
        </w:rPr>
        <w:t xml:space="preserve">Goh </w:t>
      </w:r>
      <w:r>
        <w:rPr>
          <w:spacing w:val="-5"/>
          <w:sz w:val="20"/>
        </w:rPr>
        <w:t xml:space="preserve">ST, </w:t>
      </w:r>
      <w:r>
        <w:rPr>
          <w:sz w:val="20"/>
        </w:rPr>
        <w:t xml:space="preserve">Rudin C. Box Drawings for Learning with Imbalanced Data. In: Proceedings of the 20th </w:t>
      </w:r>
      <w:r>
        <w:rPr>
          <w:spacing w:val="-3"/>
          <w:sz w:val="20"/>
        </w:rPr>
        <w:t xml:space="preserve">ACM </w:t>
      </w:r>
      <w:r>
        <w:rPr>
          <w:sz w:val="20"/>
        </w:rPr>
        <w:t>SIGKDD Conference</w:t>
      </w:r>
      <w:r>
        <w:rPr>
          <w:spacing w:val="-5"/>
          <w:sz w:val="20"/>
        </w:rPr>
        <w:t xml:space="preserve"> </w:t>
      </w:r>
      <w:r>
        <w:rPr>
          <w:sz w:val="20"/>
        </w:rPr>
        <w:t>on</w:t>
      </w:r>
      <w:r>
        <w:rPr>
          <w:spacing w:val="-5"/>
          <w:sz w:val="20"/>
        </w:rPr>
        <w:t xml:space="preserve"> </w:t>
      </w:r>
      <w:r>
        <w:rPr>
          <w:sz w:val="20"/>
        </w:rPr>
        <w:t>Knowledge</w:t>
      </w:r>
      <w:r>
        <w:rPr>
          <w:spacing w:val="-5"/>
          <w:sz w:val="20"/>
        </w:rPr>
        <w:t xml:space="preserve"> </w:t>
      </w:r>
      <w:r>
        <w:rPr>
          <w:sz w:val="20"/>
        </w:rPr>
        <w:t>Discovery</w:t>
      </w:r>
      <w:r>
        <w:rPr>
          <w:spacing w:val="-5"/>
          <w:sz w:val="20"/>
        </w:rPr>
        <w:t xml:space="preserve"> </w:t>
      </w:r>
      <w:r>
        <w:rPr>
          <w:sz w:val="20"/>
        </w:rPr>
        <w:t>and</w:t>
      </w:r>
      <w:r>
        <w:rPr>
          <w:spacing w:val="-5"/>
          <w:sz w:val="20"/>
        </w:rPr>
        <w:t xml:space="preserve"> </w:t>
      </w:r>
      <w:r>
        <w:rPr>
          <w:sz w:val="20"/>
        </w:rPr>
        <w:t>Data</w:t>
      </w:r>
      <w:r>
        <w:rPr>
          <w:spacing w:val="-5"/>
          <w:sz w:val="20"/>
        </w:rPr>
        <w:t xml:space="preserve"> </w:t>
      </w:r>
      <w:r>
        <w:rPr>
          <w:sz w:val="20"/>
        </w:rPr>
        <w:t>Mining</w:t>
      </w:r>
      <w:r>
        <w:rPr>
          <w:spacing w:val="-5"/>
          <w:sz w:val="20"/>
        </w:rPr>
        <w:t xml:space="preserve"> </w:t>
      </w:r>
      <w:r>
        <w:rPr>
          <w:sz w:val="20"/>
        </w:rPr>
        <w:t>(KDD);</w:t>
      </w:r>
      <w:r>
        <w:rPr>
          <w:spacing w:val="-5"/>
          <w:sz w:val="20"/>
        </w:rPr>
        <w:t xml:space="preserve"> </w:t>
      </w:r>
      <w:r>
        <w:rPr>
          <w:sz w:val="20"/>
        </w:rPr>
        <w:t>2014</w:t>
      </w:r>
      <w:proofErr w:type="gramStart"/>
      <w:r>
        <w:rPr>
          <w:sz w:val="20"/>
        </w:rPr>
        <w:t>.</w:t>
      </w:r>
      <w:r>
        <w:rPr>
          <w:spacing w:val="-5"/>
          <w:sz w:val="20"/>
        </w:rPr>
        <w:t xml:space="preserve"> </w:t>
      </w:r>
      <w:r>
        <w:rPr>
          <w:sz w:val="20"/>
        </w:rPr>
        <w:t>.</w:t>
      </w:r>
      <w:proofErr w:type="gramEnd"/>
    </w:p>
    <w:p w14:paraId="63393A4A" w14:textId="77777777" w:rsidR="00BA57F8" w:rsidRDefault="00000000">
      <w:pPr>
        <w:pStyle w:val="ListParagraph"/>
        <w:numPr>
          <w:ilvl w:val="0"/>
          <w:numId w:val="1"/>
        </w:numPr>
        <w:tabs>
          <w:tab w:val="left" w:pos="558"/>
        </w:tabs>
        <w:spacing w:before="165" w:line="240" w:lineRule="exact"/>
        <w:ind w:left="557" w:right="134" w:hanging="441"/>
        <w:jc w:val="both"/>
        <w:rPr>
          <w:sz w:val="20"/>
        </w:rPr>
      </w:pPr>
      <w:bookmarkStart w:id="79" w:name="_bookmark73"/>
      <w:bookmarkEnd w:id="79"/>
      <w:r>
        <w:rPr>
          <w:sz w:val="20"/>
        </w:rPr>
        <w:t xml:space="preserve">Murdoch WJ, Singh C, </w:t>
      </w:r>
      <w:proofErr w:type="spellStart"/>
      <w:r>
        <w:rPr>
          <w:sz w:val="20"/>
        </w:rPr>
        <w:t>Kumbier</w:t>
      </w:r>
      <w:proofErr w:type="spellEnd"/>
      <w:r>
        <w:rPr>
          <w:sz w:val="20"/>
        </w:rPr>
        <w:t xml:space="preserve"> K, Abbasi-Asl R, </w:t>
      </w:r>
      <w:r>
        <w:rPr>
          <w:spacing w:val="-11"/>
          <w:sz w:val="20"/>
        </w:rPr>
        <w:t xml:space="preserve">Yu </w:t>
      </w:r>
      <w:r>
        <w:rPr>
          <w:sz w:val="20"/>
        </w:rPr>
        <w:t>B. Interpretable machine learning: definitions, methods, and applications.</w:t>
      </w:r>
      <w:r>
        <w:rPr>
          <w:spacing w:val="10"/>
          <w:sz w:val="20"/>
        </w:rPr>
        <w:t xml:space="preserve"> </w:t>
      </w:r>
      <w:proofErr w:type="spellStart"/>
      <w:r>
        <w:rPr>
          <w:sz w:val="20"/>
        </w:rPr>
        <w:t>arXiv</w:t>
      </w:r>
      <w:proofErr w:type="spellEnd"/>
      <w:r>
        <w:rPr>
          <w:spacing w:val="-9"/>
          <w:sz w:val="20"/>
        </w:rPr>
        <w:t xml:space="preserve"> </w:t>
      </w:r>
      <w:r>
        <w:rPr>
          <w:sz w:val="20"/>
        </w:rPr>
        <w:t>e-prints:</w:t>
      </w:r>
      <w:r>
        <w:rPr>
          <w:spacing w:val="2"/>
          <w:sz w:val="20"/>
        </w:rPr>
        <w:t xml:space="preserve"> </w:t>
      </w:r>
      <w:r>
        <w:rPr>
          <w:sz w:val="20"/>
        </w:rPr>
        <w:t>1901</w:t>
      </w:r>
      <w:r>
        <w:rPr>
          <w:spacing w:val="-9"/>
          <w:sz w:val="20"/>
        </w:rPr>
        <w:t xml:space="preserve"> </w:t>
      </w:r>
      <w:r>
        <w:rPr>
          <w:sz w:val="20"/>
        </w:rPr>
        <w:t>04592</w:t>
      </w:r>
      <w:r>
        <w:rPr>
          <w:spacing w:val="-9"/>
          <w:sz w:val="20"/>
        </w:rPr>
        <w:t xml:space="preserve"> </w:t>
      </w:r>
      <w:r>
        <w:rPr>
          <w:rFonts w:ascii="Tahoma"/>
          <w:sz w:val="20"/>
        </w:rPr>
        <w:t>[</w:t>
      </w:r>
      <w:r>
        <w:rPr>
          <w:sz w:val="20"/>
        </w:rPr>
        <w:t>statistical</w:t>
      </w:r>
      <w:r>
        <w:rPr>
          <w:spacing w:val="-9"/>
          <w:sz w:val="20"/>
        </w:rPr>
        <w:t xml:space="preserve"> </w:t>
      </w:r>
      <w:r>
        <w:rPr>
          <w:sz w:val="20"/>
        </w:rPr>
        <w:t>machine</w:t>
      </w:r>
      <w:r>
        <w:rPr>
          <w:spacing w:val="-9"/>
          <w:sz w:val="20"/>
        </w:rPr>
        <w:t xml:space="preserve"> </w:t>
      </w:r>
      <w:r>
        <w:rPr>
          <w:sz w:val="20"/>
        </w:rPr>
        <w:t>learning</w:t>
      </w:r>
      <w:r>
        <w:rPr>
          <w:rFonts w:ascii="Tahoma"/>
          <w:sz w:val="20"/>
        </w:rPr>
        <w:t>]</w:t>
      </w:r>
      <w:r>
        <w:rPr>
          <w:sz w:val="20"/>
        </w:rPr>
        <w:t>.</w:t>
      </w:r>
      <w:r>
        <w:rPr>
          <w:spacing w:val="-9"/>
          <w:sz w:val="20"/>
        </w:rPr>
        <w:t xml:space="preserve"> </w:t>
      </w:r>
      <w:r>
        <w:rPr>
          <w:sz w:val="20"/>
        </w:rPr>
        <w:t>2019</w:t>
      </w:r>
      <w:r>
        <w:rPr>
          <w:spacing w:val="-9"/>
          <w:sz w:val="20"/>
        </w:rPr>
        <w:t xml:space="preserve"> </w:t>
      </w:r>
      <w:proofErr w:type="gramStart"/>
      <w:r>
        <w:rPr>
          <w:sz w:val="20"/>
        </w:rPr>
        <w:t>Jan;.</w:t>
      </w:r>
      <w:proofErr w:type="gramEnd"/>
    </w:p>
    <w:p w14:paraId="63393A4B" w14:textId="77777777" w:rsidR="00BA57F8" w:rsidRDefault="00BA57F8">
      <w:pPr>
        <w:spacing w:line="240" w:lineRule="exact"/>
        <w:jc w:val="both"/>
        <w:rPr>
          <w:sz w:val="20"/>
        </w:rPr>
        <w:sectPr w:rsidR="00BA57F8">
          <w:pgSz w:w="12240" w:h="15840"/>
          <w:pgMar w:top="1420" w:right="1160" w:bottom="720" w:left="1180" w:header="0" w:footer="539" w:gutter="0"/>
          <w:cols w:space="720"/>
        </w:sectPr>
      </w:pPr>
    </w:p>
    <w:p w14:paraId="63393A4C" w14:textId="77777777" w:rsidR="00BA57F8" w:rsidRDefault="00000000">
      <w:pPr>
        <w:pStyle w:val="Heading1"/>
        <w:numPr>
          <w:ilvl w:val="0"/>
          <w:numId w:val="2"/>
        </w:numPr>
        <w:tabs>
          <w:tab w:val="left" w:pos="611"/>
        </w:tabs>
        <w:spacing w:before="95"/>
        <w:ind w:hanging="494"/>
      </w:pPr>
      <w:bookmarkStart w:id="80" w:name="A_On_the_Two_Types_of_Black_Box"/>
      <w:bookmarkStart w:id="81" w:name="_bookmark74"/>
      <w:bookmarkEnd w:id="80"/>
      <w:bookmarkEnd w:id="81"/>
      <w:r>
        <w:lastRenderedPageBreak/>
        <w:t xml:space="preserve">On the </w:t>
      </w:r>
      <w:r>
        <w:rPr>
          <w:spacing w:val="-9"/>
        </w:rPr>
        <w:t xml:space="preserve">Two </w:t>
      </w:r>
      <w:r>
        <w:rPr>
          <w:spacing w:val="-5"/>
        </w:rPr>
        <w:t xml:space="preserve">Types </w:t>
      </w:r>
      <w:r>
        <w:t xml:space="preserve">of </w:t>
      </w:r>
      <w:proofErr w:type="gramStart"/>
      <w:r>
        <w:t xml:space="preserve">Black </w:t>
      </w:r>
      <w:r>
        <w:rPr>
          <w:spacing w:val="38"/>
        </w:rPr>
        <w:t xml:space="preserve"> </w:t>
      </w:r>
      <w:r>
        <w:t>Box</w:t>
      </w:r>
      <w:proofErr w:type="gramEnd"/>
    </w:p>
    <w:p w14:paraId="63393A4D" w14:textId="77777777" w:rsidR="00BA57F8" w:rsidRDefault="00000000">
      <w:pPr>
        <w:spacing w:before="198" w:line="249" w:lineRule="auto"/>
        <w:ind w:left="115" w:right="127"/>
        <w:jc w:val="both"/>
        <w:rPr>
          <w:sz w:val="20"/>
        </w:rPr>
      </w:pPr>
      <w:r>
        <w:rPr>
          <w:sz w:val="20"/>
        </w:rPr>
        <w:t xml:space="preserve">Black box models of the first type are too complicated for a human to comprehend, and black box models of the second type are proprietary. Some models are of both types. The consequences of these two types of black box are different, but related. For instance, for a black box model that is complicated but not proprietary, we at least know what variables it uses. We also know the model form and could use that to attempt to analyze the different parts of the model. For a black box model that is proprietary but not complicated [we have evidence that COMPAS is such a model, </w:t>
      </w:r>
      <w:hyperlink w:anchor="_bookmark33" w:history="1">
        <w:r>
          <w:rPr>
            <w:sz w:val="20"/>
          </w:rPr>
          <w:t>27</w:t>
        </w:r>
      </w:hyperlink>
      <w:r>
        <w:rPr>
          <w:sz w:val="20"/>
        </w:rPr>
        <w:t xml:space="preserve">], we may not even have access to query it </w:t>
      </w:r>
      <w:proofErr w:type="gramStart"/>
      <w:r>
        <w:rPr>
          <w:sz w:val="20"/>
        </w:rPr>
        <w:t>in order to</w:t>
      </w:r>
      <w:proofErr w:type="gramEnd"/>
      <w:r>
        <w:rPr>
          <w:sz w:val="20"/>
        </w:rPr>
        <w:t xml:space="preserve"> study it. If a proprietary model is too sparse, there is a risk that it could be easily </w:t>
      </w:r>
      <w:proofErr w:type="gramStart"/>
      <w:r>
        <w:rPr>
          <w:sz w:val="20"/>
        </w:rPr>
        <w:t>reverse-engineered</w:t>
      </w:r>
      <w:proofErr w:type="gramEnd"/>
      <w:r>
        <w:rPr>
          <w:sz w:val="20"/>
        </w:rPr>
        <w:t>, thus there is an incentive to make proprietary models complicated in order to preserve their secrecy.</w:t>
      </w:r>
    </w:p>
    <w:p w14:paraId="63393A4E" w14:textId="77777777" w:rsidR="00BA57F8" w:rsidRDefault="00BA57F8">
      <w:pPr>
        <w:pStyle w:val="BodyText"/>
        <w:spacing w:before="2"/>
        <w:jc w:val="left"/>
        <w:rPr>
          <w:sz w:val="31"/>
        </w:rPr>
      </w:pPr>
    </w:p>
    <w:p w14:paraId="63393A4F" w14:textId="77777777" w:rsidR="00BA57F8" w:rsidRDefault="00000000">
      <w:pPr>
        <w:pStyle w:val="Heading1"/>
        <w:numPr>
          <w:ilvl w:val="0"/>
          <w:numId w:val="2"/>
        </w:numPr>
        <w:tabs>
          <w:tab w:val="left" w:pos="595"/>
        </w:tabs>
        <w:ind w:left="594" w:hanging="478"/>
      </w:pPr>
      <w:bookmarkStart w:id="82" w:name="B_Performance_Comparisons"/>
      <w:bookmarkStart w:id="83" w:name="_bookmark75"/>
      <w:bookmarkEnd w:id="82"/>
      <w:bookmarkEnd w:id="83"/>
      <w:r>
        <w:t>Performance</w:t>
      </w:r>
      <w:r>
        <w:rPr>
          <w:spacing w:val="64"/>
        </w:rPr>
        <w:t xml:space="preserve"> </w:t>
      </w:r>
      <w:r>
        <w:t>Comparisons</w:t>
      </w:r>
    </w:p>
    <w:p w14:paraId="63393A50" w14:textId="77777777" w:rsidR="00BA57F8" w:rsidRDefault="00000000">
      <w:pPr>
        <w:spacing w:before="197" w:line="249" w:lineRule="auto"/>
        <w:ind w:left="115" w:right="109"/>
        <w:jc w:val="both"/>
        <w:rPr>
          <w:sz w:val="20"/>
        </w:rPr>
      </w:pPr>
      <w:r>
        <w:rPr>
          <w:sz w:val="20"/>
        </w:rPr>
        <w:t>For</w:t>
      </w:r>
      <w:r>
        <w:rPr>
          <w:spacing w:val="-7"/>
          <w:sz w:val="20"/>
        </w:rPr>
        <w:t xml:space="preserve"> </w:t>
      </w:r>
      <w:r>
        <w:rPr>
          <w:sz w:val="20"/>
        </w:rPr>
        <w:t>most</w:t>
      </w:r>
      <w:r>
        <w:rPr>
          <w:spacing w:val="-7"/>
          <w:sz w:val="20"/>
        </w:rPr>
        <w:t xml:space="preserve"> </w:t>
      </w:r>
      <w:r>
        <w:rPr>
          <w:sz w:val="20"/>
        </w:rPr>
        <w:t>problems</w:t>
      </w:r>
      <w:r>
        <w:rPr>
          <w:spacing w:val="-7"/>
          <w:sz w:val="20"/>
        </w:rPr>
        <w:t xml:space="preserve"> </w:t>
      </w:r>
      <w:r>
        <w:rPr>
          <w:sz w:val="20"/>
        </w:rPr>
        <w:t>with</w:t>
      </w:r>
      <w:r>
        <w:rPr>
          <w:spacing w:val="-7"/>
          <w:sz w:val="20"/>
        </w:rPr>
        <w:t xml:space="preserve"> </w:t>
      </w:r>
      <w:r>
        <w:rPr>
          <w:sz w:val="20"/>
        </w:rPr>
        <w:t>meaningful</w:t>
      </w:r>
      <w:r>
        <w:rPr>
          <w:spacing w:val="-7"/>
          <w:sz w:val="20"/>
        </w:rPr>
        <w:t xml:space="preserve"> </w:t>
      </w:r>
      <w:r>
        <w:rPr>
          <w:sz w:val="20"/>
        </w:rPr>
        <w:t>structured</w:t>
      </w:r>
      <w:r>
        <w:rPr>
          <w:spacing w:val="-7"/>
          <w:sz w:val="20"/>
        </w:rPr>
        <w:t xml:space="preserve"> </w:t>
      </w:r>
      <w:r>
        <w:rPr>
          <w:sz w:val="20"/>
        </w:rPr>
        <w:t>covariates,</w:t>
      </w:r>
      <w:r>
        <w:rPr>
          <w:spacing w:val="-7"/>
          <w:sz w:val="20"/>
        </w:rPr>
        <w:t xml:space="preserve"> </w:t>
      </w:r>
      <w:r>
        <w:rPr>
          <w:sz w:val="20"/>
        </w:rPr>
        <w:t>machine</w:t>
      </w:r>
      <w:r>
        <w:rPr>
          <w:spacing w:val="-7"/>
          <w:sz w:val="20"/>
        </w:rPr>
        <w:t xml:space="preserve"> </w:t>
      </w:r>
      <w:r>
        <w:rPr>
          <w:sz w:val="20"/>
        </w:rPr>
        <w:t>learning</w:t>
      </w:r>
      <w:r>
        <w:rPr>
          <w:spacing w:val="-7"/>
          <w:sz w:val="20"/>
        </w:rPr>
        <w:t xml:space="preserve"> </w:t>
      </w:r>
      <w:r>
        <w:rPr>
          <w:sz w:val="20"/>
        </w:rPr>
        <w:t>algorithms</w:t>
      </w:r>
      <w:r>
        <w:rPr>
          <w:spacing w:val="-7"/>
          <w:sz w:val="20"/>
        </w:rPr>
        <w:t xml:space="preserve"> </w:t>
      </w:r>
      <w:r>
        <w:rPr>
          <w:sz w:val="20"/>
        </w:rPr>
        <w:t>tend</w:t>
      </w:r>
      <w:r>
        <w:rPr>
          <w:spacing w:val="-7"/>
          <w:sz w:val="20"/>
        </w:rPr>
        <w:t xml:space="preserve"> </w:t>
      </w:r>
      <w:r>
        <w:rPr>
          <w:sz w:val="20"/>
        </w:rPr>
        <w:t>to</w:t>
      </w:r>
      <w:r>
        <w:rPr>
          <w:spacing w:val="-7"/>
          <w:sz w:val="20"/>
        </w:rPr>
        <w:t xml:space="preserve"> </w:t>
      </w:r>
      <w:r>
        <w:rPr>
          <w:sz w:val="20"/>
        </w:rPr>
        <w:t>perform</w:t>
      </w:r>
      <w:r>
        <w:rPr>
          <w:spacing w:val="-7"/>
          <w:sz w:val="20"/>
        </w:rPr>
        <w:t xml:space="preserve"> </w:t>
      </w:r>
      <w:r>
        <w:rPr>
          <w:sz w:val="20"/>
        </w:rPr>
        <w:t>similarly,</w:t>
      </w:r>
      <w:r>
        <w:rPr>
          <w:spacing w:val="-7"/>
          <w:sz w:val="20"/>
        </w:rPr>
        <w:t xml:space="preserve"> </w:t>
      </w:r>
      <w:r>
        <w:rPr>
          <w:sz w:val="20"/>
        </w:rPr>
        <w:t>with</w:t>
      </w:r>
      <w:r>
        <w:rPr>
          <w:spacing w:val="-7"/>
          <w:sz w:val="20"/>
        </w:rPr>
        <w:t xml:space="preserve"> </w:t>
      </w:r>
      <w:r>
        <w:rPr>
          <w:sz w:val="20"/>
        </w:rPr>
        <w:t>no algorithm clearly dominating the others. The variation due to tuning parameters of a single algorithm can often be higher than the variation between algorithms. This lack of single dominating algorithm for structured data is arguably why the field of machine learning focuses on image and speech recognition, whose data are represented in raw features (pixels, sound files); these are fields for which the choice of algorithm impacts performance.  Even for complex domains such   as medical records, it has been reported in some studies that logistic regression has identical performance to deep neural networks [</w:t>
      </w:r>
      <w:proofErr w:type="gramStart"/>
      <w:r>
        <w:rPr>
          <w:sz w:val="20"/>
        </w:rPr>
        <w:t>e.g.</w:t>
      </w:r>
      <w:proofErr w:type="gramEnd"/>
      <w:r>
        <w:rPr>
          <w:spacing w:val="-10"/>
          <w:sz w:val="20"/>
        </w:rPr>
        <w:t xml:space="preserve"> </w:t>
      </w:r>
      <w:hyperlink w:anchor="_bookmark66" w:history="1">
        <w:r>
          <w:rPr>
            <w:sz w:val="20"/>
          </w:rPr>
          <w:t>60].</w:t>
        </w:r>
      </w:hyperlink>
    </w:p>
    <w:p w14:paraId="63393A51" w14:textId="77777777" w:rsidR="00BA57F8" w:rsidRDefault="00000000">
      <w:pPr>
        <w:spacing w:line="249" w:lineRule="auto"/>
        <w:ind w:left="115" w:right="134" w:firstLine="338"/>
        <w:jc w:val="both"/>
        <w:rPr>
          <w:sz w:val="20"/>
        </w:rPr>
      </w:pPr>
      <w:r>
        <w:rPr>
          <w:sz w:val="20"/>
        </w:rPr>
        <w:t>If there is no dominating algorithm, the Rashomon Set argument discussed above would suggest that interpretable models might perform well.</w:t>
      </w:r>
    </w:p>
    <w:p w14:paraId="63393A52" w14:textId="77777777" w:rsidR="00BA57F8" w:rsidRDefault="00000000">
      <w:pPr>
        <w:spacing w:line="249" w:lineRule="auto"/>
        <w:ind w:left="115" w:right="126" w:firstLine="338"/>
        <w:jc w:val="both"/>
        <w:rPr>
          <w:sz w:val="20"/>
        </w:rPr>
      </w:pPr>
      <w:proofErr w:type="gramStart"/>
      <w:r>
        <w:rPr>
          <w:sz w:val="20"/>
        </w:rPr>
        <w:t>Unfortunately</w:t>
      </w:r>
      <w:proofErr w:type="gramEnd"/>
      <w:r>
        <w:rPr>
          <w:spacing w:val="-17"/>
          <w:sz w:val="20"/>
        </w:rPr>
        <w:t xml:space="preserve"> </w:t>
      </w:r>
      <w:r>
        <w:rPr>
          <w:sz w:val="20"/>
        </w:rPr>
        <w:t>the</w:t>
      </w:r>
      <w:r>
        <w:rPr>
          <w:spacing w:val="-17"/>
          <w:sz w:val="20"/>
        </w:rPr>
        <w:t xml:space="preserve"> </w:t>
      </w:r>
      <w:r>
        <w:rPr>
          <w:sz w:val="20"/>
        </w:rPr>
        <w:t>culture</w:t>
      </w:r>
      <w:r>
        <w:rPr>
          <w:spacing w:val="-17"/>
          <w:sz w:val="20"/>
        </w:rPr>
        <w:t xml:space="preserve"> </w:t>
      </w:r>
      <w:r>
        <w:rPr>
          <w:sz w:val="20"/>
        </w:rPr>
        <w:t>of</w:t>
      </w:r>
      <w:r>
        <w:rPr>
          <w:spacing w:val="-17"/>
          <w:sz w:val="20"/>
        </w:rPr>
        <w:t xml:space="preserve"> </w:t>
      </w:r>
      <w:r>
        <w:rPr>
          <w:sz w:val="20"/>
        </w:rPr>
        <w:t>publication</w:t>
      </w:r>
      <w:r>
        <w:rPr>
          <w:spacing w:val="-17"/>
          <w:sz w:val="20"/>
        </w:rPr>
        <w:t xml:space="preserve"> </w:t>
      </w:r>
      <w:r>
        <w:rPr>
          <w:sz w:val="20"/>
        </w:rPr>
        <w:t>within</w:t>
      </w:r>
      <w:r>
        <w:rPr>
          <w:spacing w:val="-17"/>
          <w:sz w:val="20"/>
        </w:rPr>
        <w:t xml:space="preserve"> </w:t>
      </w:r>
      <w:r>
        <w:rPr>
          <w:sz w:val="20"/>
        </w:rPr>
        <w:t>machine</w:t>
      </w:r>
      <w:r>
        <w:rPr>
          <w:spacing w:val="-17"/>
          <w:sz w:val="20"/>
        </w:rPr>
        <w:t xml:space="preserve"> </w:t>
      </w:r>
      <w:r>
        <w:rPr>
          <w:sz w:val="20"/>
        </w:rPr>
        <w:t>learning</w:t>
      </w:r>
      <w:r>
        <w:rPr>
          <w:spacing w:val="-17"/>
          <w:sz w:val="20"/>
        </w:rPr>
        <w:t xml:space="preserve"> </w:t>
      </w:r>
      <w:r>
        <w:rPr>
          <w:sz w:val="20"/>
        </w:rPr>
        <w:t>favors</w:t>
      </w:r>
      <w:r>
        <w:rPr>
          <w:spacing w:val="-17"/>
          <w:sz w:val="20"/>
        </w:rPr>
        <w:t xml:space="preserve"> </w:t>
      </w:r>
      <w:r>
        <w:rPr>
          <w:sz w:val="20"/>
        </w:rPr>
        <w:t>selective</w:t>
      </w:r>
      <w:r>
        <w:rPr>
          <w:spacing w:val="-17"/>
          <w:sz w:val="20"/>
        </w:rPr>
        <w:t xml:space="preserve"> </w:t>
      </w:r>
      <w:r>
        <w:rPr>
          <w:sz w:val="20"/>
        </w:rPr>
        <w:t>reporting</w:t>
      </w:r>
      <w:r>
        <w:rPr>
          <w:spacing w:val="-17"/>
          <w:sz w:val="20"/>
        </w:rPr>
        <w:t xml:space="preserve"> </w:t>
      </w:r>
      <w:r>
        <w:rPr>
          <w:sz w:val="20"/>
        </w:rPr>
        <w:t>of</w:t>
      </w:r>
      <w:r>
        <w:rPr>
          <w:spacing w:val="-17"/>
          <w:sz w:val="20"/>
        </w:rPr>
        <w:t xml:space="preserve"> </w:t>
      </w:r>
      <w:r>
        <w:rPr>
          <w:sz w:val="20"/>
        </w:rPr>
        <w:t>algorithms</w:t>
      </w:r>
      <w:r>
        <w:rPr>
          <w:spacing w:val="-17"/>
          <w:sz w:val="20"/>
        </w:rPr>
        <w:t xml:space="preserve"> </w:t>
      </w:r>
      <w:r>
        <w:rPr>
          <w:sz w:val="20"/>
        </w:rPr>
        <w:t>on</w:t>
      </w:r>
      <w:r>
        <w:rPr>
          <w:spacing w:val="-17"/>
          <w:sz w:val="20"/>
        </w:rPr>
        <w:t xml:space="preserve"> </w:t>
      </w:r>
      <w:r>
        <w:rPr>
          <w:sz w:val="20"/>
        </w:rPr>
        <w:t>selectively chosen datasets. Papers are often rejected if small or no performance gains are reported between algorithms. This encourages omission of accurate baselines for comparison, as well as omission of datasets on which the method does</w:t>
      </w:r>
      <w:r>
        <w:rPr>
          <w:spacing w:val="-24"/>
          <w:sz w:val="20"/>
        </w:rPr>
        <w:t xml:space="preserve"> </w:t>
      </w:r>
      <w:r>
        <w:rPr>
          <w:sz w:val="20"/>
        </w:rPr>
        <w:t>not perform</w:t>
      </w:r>
      <w:r>
        <w:rPr>
          <w:spacing w:val="-12"/>
          <w:sz w:val="20"/>
        </w:rPr>
        <w:t xml:space="preserve"> </w:t>
      </w:r>
      <w:proofErr w:type="gramStart"/>
      <w:r>
        <w:rPr>
          <w:sz w:val="20"/>
        </w:rPr>
        <w:t>well,</w:t>
      </w:r>
      <w:r>
        <w:rPr>
          <w:spacing w:val="-12"/>
          <w:sz w:val="20"/>
        </w:rPr>
        <w:t xml:space="preserve"> </w:t>
      </w:r>
      <w:r>
        <w:rPr>
          <w:sz w:val="20"/>
        </w:rPr>
        <w:t>and</w:t>
      </w:r>
      <w:proofErr w:type="gramEnd"/>
      <w:r>
        <w:rPr>
          <w:spacing w:val="-12"/>
          <w:sz w:val="20"/>
        </w:rPr>
        <w:t xml:space="preserve"> </w:t>
      </w:r>
      <w:r>
        <w:rPr>
          <w:sz w:val="20"/>
        </w:rPr>
        <w:t>encourages</w:t>
      </w:r>
      <w:r>
        <w:rPr>
          <w:spacing w:val="-12"/>
          <w:sz w:val="20"/>
        </w:rPr>
        <w:t xml:space="preserve"> </w:t>
      </w:r>
      <w:r>
        <w:rPr>
          <w:sz w:val="20"/>
        </w:rPr>
        <w:t>authors</w:t>
      </w:r>
      <w:r>
        <w:rPr>
          <w:spacing w:val="-12"/>
          <w:sz w:val="20"/>
        </w:rPr>
        <w:t xml:space="preserve"> </w:t>
      </w:r>
      <w:r>
        <w:rPr>
          <w:sz w:val="20"/>
        </w:rPr>
        <w:t>to</w:t>
      </w:r>
      <w:r>
        <w:rPr>
          <w:spacing w:val="-12"/>
          <w:sz w:val="20"/>
        </w:rPr>
        <w:t xml:space="preserve"> </w:t>
      </w:r>
      <w:r>
        <w:rPr>
          <w:sz w:val="20"/>
        </w:rPr>
        <w:t>poorly</w:t>
      </w:r>
      <w:r>
        <w:rPr>
          <w:spacing w:val="-12"/>
          <w:sz w:val="20"/>
        </w:rPr>
        <w:t xml:space="preserve"> </w:t>
      </w:r>
      <w:r>
        <w:rPr>
          <w:sz w:val="20"/>
        </w:rPr>
        <w:t>tune</w:t>
      </w:r>
      <w:r>
        <w:rPr>
          <w:spacing w:val="-12"/>
          <w:sz w:val="20"/>
        </w:rPr>
        <w:t xml:space="preserve"> </w:t>
      </w:r>
      <w:r>
        <w:rPr>
          <w:sz w:val="20"/>
        </w:rPr>
        <w:t>the</w:t>
      </w:r>
      <w:r>
        <w:rPr>
          <w:spacing w:val="-12"/>
          <w:sz w:val="20"/>
        </w:rPr>
        <w:t xml:space="preserve"> </w:t>
      </w:r>
      <w:r>
        <w:rPr>
          <w:sz w:val="20"/>
        </w:rPr>
        <w:t>parameters</w:t>
      </w:r>
      <w:r>
        <w:rPr>
          <w:spacing w:val="-12"/>
          <w:sz w:val="20"/>
        </w:rPr>
        <w:t xml:space="preserve"> </w:t>
      </w:r>
      <w:r>
        <w:rPr>
          <w:sz w:val="20"/>
        </w:rPr>
        <w:t>of</w:t>
      </w:r>
      <w:r>
        <w:rPr>
          <w:spacing w:val="-12"/>
          <w:sz w:val="20"/>
        </w:rPr>
        <w:t xml:space="preserve"> </w:t>
      </w:r>
      <w:r>
        <w:rPr>
          <w:sz w:val="20"/>
        </w:rPr>
        <w:t>baseline</w:t>
      </w:r>
      <w:r>
        <w:rPr>
          <w:spacing w:val="-12"/>
          <w:sz w:val="20"/>
        </w:rPr>
        <w:t xml:space="preserve"> </w:t>
      </w:r>
      <w:r>
        <w:rPr>
          <w:sz w:val="20"/>
        </w:rPr>
        <w:t>methods,</w:t>
      </w:r>
      <w:r>
        <w:rPr>
          <w:spacing w:val="-12"/>
          <w:sz w:val="20"/>
        </w:rPr>
        <w:t xml:space="preserve"> </w:t>
      </w:r>
      <w:r>
        <w:rPr>
          <w:sz w:val="20"/>
        </w:rPr>
        <w:t>or</w:t>
      </w:r>
      <w:r>
        <w:rPr>
          <w:spacing w:val="-12"/>
          <w:sz w:val="20"/>
        </w:rPr>
        <w:t xml:space="preserve"> </w:t>
      </w:r>
      <w:r>
        <w:rPr>
          <w:sz w:val="20"/>
        </w:rPr>
        <w:t>equivalently,</w:t>
      </w:r>
      <w:r>
        <w:rPr>
          <w:spacing w:val="-12"/>
          <w:sz w:val="20"/>
        </w:rPr>
        <w:t xml:space="preserve"> </w:t>
      </w:r>
      <w:r>
        <w:rPr>
          <w:sz w:val="20"/>
        </w:rPr>
        <w:t>place</w:t>
      </w:r>
      <w:r>
        <w:rPr>
          <w:spacing w:val="-12"/>
          <w:sz w:val="20"/>
        </w:rPr>
        <w:t xml:space="preserve"> </w:t>
      </w:r>
      <w:r>
        <w:rPr>
          <w:sz w:val="20"/>
        </w:rPr>
        <w:t>more</w:t>
      </w:r>
      <w:r>
        <w:rPr>
          <w:spacing w:val="-12"/>
          <w:sz w:val="20"/>
        </w:rPr>
        <w:t xml:space="preserve"> </w:t>
      </w:r>
      <w:r>
        <w:rPr>
          <w:sz w:val="20"/>
        </w:rPr>
        <w:t>effort into</w:t>
      </w:r>
      <w:r>
        <w:rPr>
          <w:spacing w:val="-4"/>
          <w:sz w:val="20"/>
        </w:rPr>
        <w:t xml:space="preserve"> </w:t>
      </w:r>
      <w:r>
        <w:rPr>
          <w:sz w:val="20"/>
        </w:rPr>
        <w:t>tuning</w:t>
      </w:r>
      <w:r>
        <w:rPr>
          <w:spacing w:val="-4"/>
          <w:sz w:val="20"/>
        </w:rPr>
        <w:t xml:space="preserve"> </w:t>
      </w:r>
      <w:r>
        <w:rPr>
          <w:sz w:val="20"/>
        </w:rPr>
        <w:t>the</w:t>
      </w:r>
      <w:r>
        <w:rPr>
          <w:spacing w:val="-4"/>
          <w:sz w:val="20"/>
        </w:rPr>
        <w:t xml:space="preserve"> </w:t>
      </w:r>
      <w:r>
        <w:rPr>
          <w:sz w:val="20"/>
        </w:rPr>
        <w:t>parameters</w:t>
      </w:r>
      <w:r>
        <w:rPr>
          <w:spacing w:val="-4"/>
          <w:sz w:val="20"/>
        </w:rPr>
        <w:t xml:space="preserve"> </w:t>
      </w:r>
      <w:r>
        <w:rPr>
          <w:sz w:val="20"/>
        </w:rPr>
        <w:t>of</w:t>
      </w:r>
      <w:r>
        <w:rPr>
          <w:spacing w:val="-3"/>
          <w:sz w:val="20"/>
        </w:rPr>
        <w:t xml:space="preserve"> </w:t>
      </w:r>
      <w:r>
        <w:rPr>
          <w:sz w:val="20"/>
        </w:rPr>
        <w:t>the</w:t>
      </w:r>
      <w:r>
        <w:rPr>
          <w:spacing w:val="-3"/>
          <w:sz w:val="20"/>
        </w:rPr>
        <w:t xml:space="preserve"> </w:t>
      </w:r>
      <w:r>
        <w:rPr>
          <w:sz w:val="20"/>
        </w:rPr>
        <w:t>author’s</w:t>
      </w:r>
      <w:r>
        <w:rPr>
          <w:spacing w:val="-4"/>
          <w:sz w:val="20"/>
        </w:rPr>
        <w:t xml:space="preserve"> </w:t>
      </w:r>
      <w:r>
        <w:rPr>
          <w:sz w:val="20"/>
        </w:rPr>
        <w:t>own</w:t>
      </w:r>
      <w:r>
        <w:rPr>
          <w:spacing w:val="-4"/>
          <w:sz w:val="20"/>
        </w:rPr>
        <w:t xml:space="preserve"> </w:t>
      </w:r>
      <w:r>
        <w:rPr>
          <w:sz w:val="20"/>
        </w:rPr>
        <w:t>method.</w:t>
      </w:r>
      <w:r>
        <w:rPr>
          <w:spacing w:val="8"/>
          <w:sz w:val="20"/>
        </w:rPr>
        <w:t xml:space="preserve"> </w:t>
      </w:r>
      <w:r>
        <w:rPr>
          <w:sz w:val="20"/>
        </w:rPr>
        <w:t>This</w:t>
      </w:r>
      <w:r>
        <w:rPr>
          <w:spacing w:val="-4"/>
          <w:sz w:val="20"/>
        </w:rPr>
        <w:t xml:space="preserve"> </w:t>
      </w:r>
      <w:r>
        <w:rPr>
          <w:sz w:val="20"/>
        </w:rPr>
        <w:t>creates</w:t>
      </w:r>
      <w:r>
        <w:rPr>
          <w:spacing w:val="-4"/>
          <w:sz w:val="20"/>
        </w:rPr>
        <w:t xml:space="preserve"> </w:t>
      </w:r>
      <w:r>
        <w:rPr>
          <w:sz w:val="20"/>
        </w:rPr>
        <w:t>an</w:t>
      </w:r>
      <w:r>
        <w:rPr>
          <w:spacing w:val="-4"/>
          <w:sz w:val="20"/>
        </w:rPr>
        <w:t xml:space="preserve"> </w:t>
      </w:r>
      <w:r>
        <w:rPr>
          <w:sz w:val="20"/>
        </w:rPr>
        <w:t>illusion</w:t>
      </w:r>
      <w:r>
        <w:rPr>
          <w:spacing w:val="-4"/>
          <w:sz w:val="20"/>
        </w:rPr>
        <w:t xml:space="preserve"> </w:t>
      </w:r>
      <w:r>
        <w:rPr>
          <w:sz w:val="20"/>
        </w:rPr>
        <w:t>of</w:t>
      </w:r>
      <w:r>
        <w:rPr>
          <w:spacing w:val="-4"/>
          <w:sz w:val="20"/>
        </w:rPr>
        <w:t xml:space="preserve"> </w:t>
      </w:r>
      <w:r>
        <w:rPr>
          <w:sz w:val="20"/>
        </w:rPr>
        <w:t>large</w:t>
      </w:r>
      <w:r>
        <w:rPr>
          <w:spacing w:val="-4"/>
          <w:sz w:val="20"/>
        </w:rPr>
        <w:t xml:space="preserve"> </w:t>
      </w:r>
      <w:r>
        <w:rPr>
          <w:sz w:val="20"/>
        </w:rPr>
        <w:t>performance</w:t>
      </w:r>
      <w:r>
        <w:rPr>
          <w:spacing w:val="-3"/>
          <w:sz w:val="20"/>
        </w:rPr>
        <w:t xml:space="preserve"> </w:t>
      </w:r>
      <w:r>
        <w:rPr>
          <w:sz w:val="20"/>
        </w:rPr>
        <w:t>differences</w:t>
      </w:r>
      <w:r>
        <w:rPr>
          <w:spacing w:val="-3"/>
          <w:sz w:val="20"/>
        </w:rPr>
        <w:t xml:space="preserve"> </w:t>
      </w:r>
      <w:r>
        <w:rPr>
          <w:sz w:val="20"/>
        </w:rPr>
        <w:t>between algorithms,</w:t>
      </w:r>
      <w:r>
        <w:rPr>
          <w:spacing w:val="-5"/>
          <w:sz w:val="20"/>
        </w:rPr>
        <w:t xml:space="preserve"> </w:t>
      </w:r>
      <w:r>
        <w:rPr>
          <w:sz w:val="20"/>
        </w:rPr>
        <w:t>even</w:t>
      </w:r>
      <w:r>
        <w:rPr>
          <w:spacing w:val="-5"/>
          <w:sz w:val="20"/>
        </w:rPr>
        <w:t xml:space="preserve"> </w:t>
      </w:r>
      <w:r>
        <w:rPr>
          <w:sz w:val="20"/>
        </w:rPr>
        <w:t>when</w:t>
      </w:r>
      <w:r>
        <w:rPr>
          <w:spacing w:val="-5"/>
          <w:sz w:val="20"/>
        </w:rPr>
        <w:t xml:space="preserve"> </w:t>
      </w:r>
      <w:r>
        <w:rPr>
          <w:sz w:val="20"/>
        </w:rPr>
        <w:t>such</w:t>
      </w:r>
      <w:r>
        <w:rPr>
          <w:spacing w:val="-5"/>
          <w:sz w:val="20"/>
        </w:rPr>
        <w:t xml:space="preserve"> </w:t>
      </w:r>
      <w:r>
        <w:rPr>
          <w:sz w:val="20"/>
        </w:rPr>
        <w:t>performance</w:t>
      </w:r>
      <w:r>
        <w:rPr>
          <w:spacing w:val="-5"/>
          <w:sz w:val="20"/>
        </w:rPr>
        <w:t xml:space="preserve"> </w:t>
      </w:r>
      <w:r>
        <w:rPr>
          <w:sz w:val="20"/>
        </w:rPr>
        <w:t>differences</w:t>
      </w:r>
      <w:r>
        <w:rPr>
          <w:spacing w:val="-5"/>
          <w:sz w:val="20"/>
        </w:rPr>
        <w:t xml:space="preserve"> </w:t>
      </w:r>
      <w:r>
        <w:rPr>
          <w:sz w:val="20"/>
        </w:rPr>
        <w:t>do</w:t>
      </w:r>
      <w:r>
        <w:rPr>
          <w:spacing w:val="-5"/>
          <w:sz w:val="20"/>
        </w:rPr>
        <w:t xml:space="preserve"> </w:t>
      </w:r>
      <w:r>
        <w:rPr>
          <w:sz w:val="20"/>
        </w:rPr>
        <w:t>not</w:t>
      </w:r>
      <w:r>
        <w:rPr>
          <w:spacing w:val="-5"/>
          <w:sz w:val="20"/>
        </w:rPr>
        <w:t xml:space="preserve"> </w:t>
      </w:r>
      <w:r>
        <w:rPr>
          <w:sz w:val="20"/>
        </w:rPr>
        <w:t>truly</w:t>
      </w:r>
      <w:r>
        <w:rPr>
          <w:spacing w:val="-5"/>
          <w:sz w:val="20"/>
        </w:rPr>
        <w:t xml:space="preserve"> </w:t>
      </w:r>
      <w:r>
        <w:rPr>
          <w:sz w:val="20"/>
        </w:rPr>
        <w:t>exist.</w:t>
      </w:r>
    </w:p>
    <w:p w14:paraId="63393A53" w14:textId="77777777" w:rsidR="00BA57F8" w:rsidRDefault="00BA57F8">
      <w:pPr>
        <w:pStyle w:val="BodyText"/>
        <w:spacing w:before="1"/>
        <w:jc w:val="left"/>
        <w:rPr>
          <w:sz w:val="31"/>
        </w:rPr>
      </w:pPr>
    </w:p>
    <w:p w14:paraId="63393A54" w14:textId="77777777" w:rsidR="00BA57F8" w:rsidRDefault="00000000">
      <w:pPr>
        <w:pStyle w:val="Heading1"/>
        <w:numPr>
          <w:ilvl w:val="0"/>
          <w:numId w:val="2"/>
        </w:numPr>
        <w:tabs>
          <w:tab w:val="left" w:pos="611"/>
        </w:tabs>
        <w:spacing w:before="1"/>
        <w:ind w:hanging="494"/>
      </w:pPr>
      <w:bookmarkStart w:id="84" w:name="C_Counterfactual_Explanations"/>
      <w:bookmarkStart w:id="85" w:name="_bookmark76"/>
      <w:bookmarkEnd w:id="84"/>
      <w:bookmarkEnd w:id="85"/>
      <w:proofErr w:type="gramStart"/>
      <w:r>
        <w:t xml:space="preserve">Counterfactual </w:t>
      </w:r>
      <w:r>
        <w:rPr>
          <w:spacing w:val="14"/>
        </w:rPr>
        <w:t xml:space="preserve"> </w:t>
      </w:r>
      <w:r>
        <w:t>Explanations</w:t>
      </w:r>
      <w:proofErr w:type="gramEnd"/>
    </w:p>
    <w:p w14:paraId="63393A55" w14:textId="77777777" w:rsidR="00BA57F8" w:rsidRDefault="00000000">
      <w:pPr>
        <w:spacing w:before="198" w:line="249" w:lineRule="auto"/>
        <w:ind w:left="108" w:right="99" w:firstLine="7"/>
        <w:jc w:val="right"/>
        <w:rPr>
          <w:sz w:val="20"/>
        </w:rPr>
      </w:pPr>
      <w:r>
        <w:rPr>
          <w:sz w:val="20"/>
        </w:rPr>
        <w:t xml:space="preserve">Some have argued that counterfactual explanations [e.g., see </w:t>
      </w:r>
      <w:hyperlink w:anchor="_bookmark43" w:history="1">
        <w:r>
          <w:rPr>
            <w:sz w:val="20"/>
          </w:rPr>
          <w:t>37</w:t>
        </w:r>
      </w:hyperlink>
      <w:r>
        <w:rPr>
          <w:sz w:val="20"/>
        </w:rPr>
        <w:t>] are a way for black boxes to provide</w:t>
      </w:r>
      <w:r>
        <w:rPr>
          <w:spacing w:val="-22"/>
          <w:sz w:val="20"/>
        </w:rPr>
        <w:t xml:space="preserve"> </w:t>
      </w:r>
      <w:r>
        <w:rPr>
          <w:sz w:val="20"/>
        </w:rPr>
        <w:t>useful</w:t>
      </w:r>
      <w:r>
        <w:rPr>
          <w:spacing w:val="-2"/>
          <w:sz w:val="20"/>
        </w:rPr>
        <w:t xml:space="preserve"> </w:t>
      </w:r>
      <w:r>
        <w:rPr>
          <w:sz w:val="20"/>
        </w:rPr>
        <w:t>information while</w:t>
      </w:r>
      <w:r>
        <w:rPr>
          <w:spacing w:val="-15"/>
          <w:sz w:val="20"/>
        </w:rPr>
        <w:t xml:space="preserve"> </w:t>
      </w:r>
      <w:r>
        <w:rPr>
          <w:sz w:val="20"/>
        </w:rPr>
        <w:t>preserving</w:t>
      </w:r>
      <w:r>
        <w:rPr>
          <w:spacing w:val="-14"/>
          <w:sz w:val="20"/>
        </w:rPr>
        <w:t xml:space="preserve"> </w:t>
      </w:r>
      <w:r>
        <w:rPr>
          <w:sz w:val="20"/>
        </w:rPr>
        <w:t>secrecy</w:t>
      </w:r>
      <w:r>
        <w:rPr>
          <w:spacing w:val="-15"/>
          <w:sz w:val="20"/>
        </w:rPr>
        <w:t xml:space="preserve"> </w:t>
      </w:r>
      <w:r>
        <w:rPr>
          <w:sz w:val="20"/>
        </w:rPr>
        <w:t>of</w:t>
      </w:r>
      <w:r>
        <w:rPr>
          <w:spacing w:val="-14"/>
          <w:sz w:val="20"/>
        </w:rPr>
        <w:t xml:space="preserve"> </w:t>
      </w:r>
      <w:r>
        <w:rPr>
          <w:sz w:val="20"/>
        </w:rPr>
        <w:t>the</w:t>
      </w:r>
      <w:r>
        <w:rPr>
          <w:spacing w:val="-15"/>
          <w:sz w:val="20"/>
        </w:rPr>
        <w:t xml:space="preserve"> </w:t>
      </w:r>
      <w:r>
        <w:rPr>
          <w:sz w:val="20"/>
        </w:rPr>
        <w:t>global</w:t>
      </w:r>
      <w:r>
        <w:rPr>
          <w:spacing w:val="-14"/>
          <w:sz w:val="20"/>
        </w:rPr>
        <w:t xml:space="preserve"> </w:t>
      </w:r>
      <w:r>
        <w:rPr>
          <w:sz w:val="20"/>
        </w:rPr>
        <w:t>model.</w:t>
      </w:r>
      <w:r>
        <w:rPr>
          <w:spacing w:val="-6"/>
          <w:sz w:val="20"/>
        </w:rPr>
        <w:t xml:space="preserve"> </w:t>
      </w:r>
      <w:r>
        <w:rPr>
          <w:sz w:val="20"/>
        </w:rPr>
        <w:t>Counterfactual</w:t>
      </w:r>
      <w:r>
        <w:rPr>
          <w:spacing w:val="-15"/>
          <w:sz w:val="20"/>
        </w:rPr>
        <w:t xml:space="preserve"> </w:t>
      </w:r>
      <w:r>
        <w:rPr>
          <w:sz w:val="20"/>
        </w:rPr>
        <w:t>explanations,</w:t>
      </w:r>
      <w:r>
        <w:rPr>
          <w:spacing w:val="-14"/>
          <w:sz w:val="20"/>
        </w:rPr>
        <w:t xml:space="preserve"> </w:t>
      </w:r>
      <w:r>
        <w:rPr>
          <w:sz w:val="20"/>
        </w:rPr>
        <w:t>also</w:t>
      </w:r>
      <w:r>
        <w:rPr>
          <w:spacing w:val="-15"/>
          <w:sz w:val="20"/>
        </w:rPr>
        <w:t xml:space="preserve"> </w:t>
      </w:r>
      <w:r>
        <w:rPr>
          <w:sz w:val="20"/>
        </w:rPr>
        <w:t>called</w:t>
      </w:r>
      <w:r>
        <w:rPr>
          <w:spacing w:val="-14"/>
          <w:sz w:val="20"/>
        </w:rPr>
        <w:t xml:space="preserve"> </w:t>
      </w:r>
      <w:r>
        <w:rPr>
          <w:sz w:val="20"/>
        </w:rPr>
        <w:t>inverse</w:t>
      </w:r>
      <w:r>
        <w:rPr>
          <w:spacing w:val="-15"/>
          <w:sz w:val="20"/>
        </w:rPr>
        <w:t xml:space="preserve"> </w:t>
      </w:r>
      <w:r>
        <w:rPr>
          <w:sz w:val="20"/>
        </w:rPr>
        <w:t>classification,</w:t>
      </w:r>
      <w:r>
        <w:rPr>
          <w:spacing w:val="-14"/>
          <w:sz w:val="20"/>
        </w:rPr>
        <w:t xml:space="preserve"> </w:t>
      </w:r>
      <w:r>
        <w:rPr>
          <w:sz w:val="20"/>
        </w:rPr>
        <w:t>state</w:t>
      </w:r>
      <w:r>
        <w:rPr>
          <w:spacing w:val="-15"/>
          <w:sz w:val="20"/>
        </w:rPr>
        <w:t xml:space="preserve"> </w:t>
      </w:r>
      <w:r>
        <w:rPr>
          <w:sz w:val="20"/>
        </w:rPr>
        <w:t>a</w:t>
      </w:r>
      <w:r>
        <w:rPr>
          <w:spacing w:val="-14"/>
          <w:sz w:val="20"/>
        </w:rPr>
        <w:t xml:space="preserve"> </w:t>
      </w:r>
      <w:r>
        <w:rPr>
          <w:sz w:val="20"/>
        </w:rPr>
        <w:t>change</w:t>
      </w:r>
      <w:r>
        <w:rPr>
          <w:w w:val="98"/>
          <w:sz w:val="20"/>
        </w:rPr>
        <w:t xml:space="preserve"> </w:t>
      </w:r>
      <w:r>
        <w:rPr>
          <w:sz w:val="20"/>
        </w:rPr>
        <w:t>in</w:t>
      </w:r>
      <w:r>
        <w:rPr>
          <w:spacing w:val="9"/>
          <w:sz w:val="20"/>
        </w:rPr>
        <w:t xml:space="preserve"> </w:t>
      </w:r>
      <w:r>
        <w:rPr>
          <w:sz w:val="20"/>
        </w:rPr>
        <w:t>features</w:t>
      </w:r>
      <w:r>
        <w:rPr>
          <w:spacing w:val="9"/>
          <w:sz w:val="20"/>
        </w:rPr>
        <w:t xml:space="preserve"> </w:t>
      </w:r>
      <w:r>
        <w:rPr>
          <w:sz w:val="20"/>
        </w:rPr>
        <w:t>that</w:t>
      </w:r>
      <w:r>
        <w:rPr>
          <w:spacing w:val="9"/>
          <w:sz w:val="20"/>
        </w:rPr>
        <w:t xml:space="preserve"> </w:t>
      </w:r>
      <w:r>
        <w:rPr>
          <w:sz w:val="20"/>
        </w:rPr>
        <w:t>is</w:t>
      </w:r>
      <w:r>
        <w:rPr>
          <w:spacing w:val="9"/>
          <w:sz w:val="20"/>
        </w:rPr>
        <w:t xml:space="preserve"> </w:t>
      </w:r>
      <w:r>
        <w:rPr>
          <w:sz w:val="20"/>
        </w:rPr>
        <w:t>sufficient</w:t>
      </w:r>
      <w:r>
        <w:rPr>
          <w:spacing w:val="9"/>
          <w:sz w:val="20"/>
        </w:rPr>
        <w:t xml:space="preserve"> </w:t>
      </w:r>
      <w:r>
        <w:rPr>
          <w:sz w:val="20"/>
        </w:rPr>
        <w:t>(but</w:t>
      </w:r>
      <w:r>
        <w:rPr>
          <w:spacing w:val="9"/>
          <w:sz w:val="20"/>
        </w:rPr>
        <w:t xml:space="preserve"> </w:t>
      </w:r>
      <w:r>
        <w:rPr>
          <w:sz w:val="20"/>
        </w:rPr>
        <w:t>not</w:t>
      </w:r>
      <w:r>
        <w:rPr>
          <w:spacing w:val="9"/>
          <w:sz w:val="20"/>
        </w:rPr>
        <w:t xml:space="preserve"> </w:t>
      </w:r>
      <w:r>
        <w:rPr>
          <w:sz w:val="20"/>
        </w:rPr>
        <w:t>necessary)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prediction</w:t>
      </w:r>
      <w:r>
        <w:rPr>
          <w:spacing w:val="9"/>
          <w:sz w:val="20"/>
        </w:rPr>
        <w:t xml:space="preserve"> </w:t>
      </w:r>
      <w:r>
        <w:rPr>
          <w:sz w:val="20"/>
        </w:rPr>
        <w:t>to</w:t>
      </w:r>
      <w:r>
        <w:rPr>
          <w:spacing w:val="9"/>
          <w:sz w:val="20"/>
        </w:rPr>
        <w:t xml:space="preserve"> </w:t>
      </w:r>
      <w:r>
        <w:rPr>
          <w:sz w:val="20"/>
        </w:rPr>
        <w:t>switch</w:t>
      </w:r>
      <w:r>
        <w:rPr>
          <w:spacing w:val="9"/>
          <w:sz w:val="20"/>
        </w:rPr>
        <w:t xml:space="preserve"> </w:t>
      </w:r>
      <w:r>
        <w:rPr>
          <w:sz w:val="20"/>
        </w:rPr>
        <w:t>to</w:t>
      </w:r>
      <w:r>
        <w:rPr>
          <w:spacing w:val="9"/>
          <w:sz w:val="20"/>
        </w:rPr>
        <w:t xml:space="preserve"> </w:t>
      </w:r>
      <w:r>
        <w:rPr>
          <w:sz w:val="20"/>
        </w:rPr>
        <w:t>another</w:t>
      </w:r>
      <w:r>
        <w:rPr>
          <w:spacing w:val="9"/>
          <w:sz w:val="20"/>
        </w:rPr>
        <w:t xml:space="preserve"> </w:t>
      </w:r>
      <w:r>
        <w:rPr>
          <w:sz w:val="20"/>
        </w:rPr>
        <w:t>class</w:t>
      </w:r>
      <w:r>
        <w:rPr>
          <w:spacing w:val="9"/>
          <w:sz w:val="20"/>
        </w:rPr>
        <w:t xml:space="preserve"> </w:t>
      </w:r>
      <w:r>
        <w:rPr>
          <w:sz w:val="20"/>
        </w:rPr>
        <w:t>(e.g.,</w:t>
      </w:r>
      <w:r>
        <w:rPr>
          <w:spacing w:val="11"/>
          <w:sz w:val="20"/>
        </w:rPr>
        <w:t xml:space="preserve"> </w:t>
      </w:r>
      <w:r>
        <w:rPr>
          <w:sz w:val="20"/>
        </w:rPr>
        <w:t>“If</w:t>
      </w:r>
      <w:r>
        <w:rPr>
          <w:spacing w:val="9"/>
          <w:sz w:val="20"/>
        </w:rPr>
        <w:t xml:space="preserve"> </w:t>
      </w:r>
      <w:r>
        <w:rPr>
          <w:sz w:val="20"/>
        </w:rPr>
        <w:t>you</w:t>
      </w:r>
      <w:r>
        <w:rPr>
          <w:spacing w:val="9"/>
          <w:sz w:val="20"/>
        </w:rPr>
        <w:t xml:space="preserve"> </w:t>
      </w:r>
      <w:r>
        <w:rPr>
          <w:sz w:val="20"/>
        </w:rPr>
        <w:t>reduced</w:t>
      </w:r>
      <w:r>
        <w:rPr>
          <w:spacing w:val="9"/>
          <w:sz w:val="20"/>
        </w:rPr>
        <w:t xml:space="preserve"> </w:t>
      </w:r>
      <w:r>
        <w:rPr>
          <w:sz w:val="20"/>
        </w:rPr>
        <w:t>your</w:t>
      </w:r>
      <w:r>
        <w:rPr>
          <w:w w:val="101"/>
          <w:sz w:val="20"/>
        </w:rPr>
        <w:t xml:space="preserve"> </w:t>
      </w:r>
      <w:r>
        <w:rPr>
          <w:sz w:val="20"/>
        </w:rPr>
        <w:t>debt by $5000 and increased your savings by $50% then you would have qualified for the loan you applied for”).</w:t>
      </w:r>
      <w:r>
        <w:rPr>
          <w:spacing w:val="-13"/>
          <w:sz w:val="20"/>
        </w:rPr>
        <w:t xml:space="preserve"> </w:t>
      </w:r>
      <w:r>
        <w:rPr>
          <w:sz w:val="20"/>
        </w:rPr>
        <w:t>This</w:t>
      </w:r>
      <w:r>
        <w:rPr>
          <w:spacing w:val="-2"/>
          <w:sz w:val="20"/>
        </w:rPr>
        <w:t xml:space="preserve"> </w:t>
      </w:r>
      <w:r>
        <w:rPr>
          <w:sz w:val="20"/>
        </w:rPr>
        <w:t>is important</w:t>
      </w:r>
      <w:r>
        <w:rPr>
          <w:spacing w:val="-4"/>
          <w:sz w:val="20"/>
        </w:rPr>
        <w:t xml:space="preserve"> </w:t>
      </w:r>
      <w:r>
        <w:rPr>
          <w:sz w:val="20"/>
        </w:rPr>
        <w:t>for</w:t>
      </w:r>
      <w:r>
        <w:rPr>
          <w:spacing w:val="-4"/>
          <w:sz w:val="20"/>
        </w:rPr>
        <w:t xml:space="preserve"> </w:t>
      </w:r>
      <w:r>
        <w:rPr>
          <w:sz w:val="20"/>
        </w:rPr>
        <w:t>recourse</w:t>
      </w:r>
      <w:r>
        <w:rPr>
          <w:spacing w:val="-4"/>
          <w:sz w:val="20"/>
        </w:rPr>
        <w:t xml:space="preserve"> </w:t>
      </w:r>
      <w:r>
        <w:rPr>
          <w:sz w:val="20"/>
        </w:rPr>
        <w:t>in</w:t>
      </w:r>
      <w:r>
        <w:rPr>
          <w:spacing w:val="-4"/>
          <w:sz w:val="20"/>
        </w:rPr>
        <w:t xml:space="preserve"> </w:t>
      </w:r>
      <w:r>
        <w:rPr>
          <w:sz w:val="20"/>
        </w:rPr>
        <w:t>certain</w:t>
      </w:r>
      <w:r>
        <w:rPr>
          <w:spacing w:val="-4"/>
          <w:sz w:val="20"/>
        </w:rPr>
        <w:t xml:space="preserve"> </w:t>
      </w:r>
      <w:r>
        <w:rPr>
          <w:sz w:val="20"/>
        </w:rPr>
        <w:t>types</w:t>
      </w:r>
      <w:r>
        <w:rPr>
          <w:spacing w:val="-4"/>
          <w:sz w:val="20"/>
        </w:rPr>
        <w:t xml:space="preserve"> </w:t>
      </w:r>
      <w:r>
        <w:rPr>
          <w:sz w:val="20"/>
        </w:rPr>
        <w:t>of</w:t>
      </w:r>
      <w:r>
        <w:rPr>
          <w:spacing w:val="-4"/>
          <w:sz w:val="20"/>
        </w:rPr>
        <w:t xml:space="preserve"> </w:t>
      </w:r>
      <w:r>
        <w:rPr>
          <w:sz w:val="20"/>
        </w:rPr>
        <w:t>decisions,</w:t>
      </w:r>
      <w:r>
        <w:rPr>
          <w:spacing w:val="-4"/>
          <w:sz w:val="20"/>
        </w:rPr>
        <w:t xml:space="preserve"> </w:t>
      </w:r>
      <w:r>
        <w:rPr>
          <w:sz w:val="20"/>
        </w:rPr>
        <w:t>meaning</w:t>
      </w:r>
      <w:r>
        <w:rPr>
          <w:spacing w:val="-4"/>
          <w:sz w:val="20"/>
        </w:rPr>
        <w:t xml:space="preserve"> </w:t>
      </w:r>
      <w:r>
        <w:rPr>
          <w:sz w:val="20"/>
        </w:rPr>
        <w:t>that</w:t>
      </w:r>
      <w:r>
        <w:rPr>
          <w:spacing w:val="-4"/>
          <w:sz w:val="20"/>
        </w:rPr>
        <w:t xml:space="preserve"> </w:t>
      </w:r>
      <w:r>
        <w:rPr>
          <w:sz w:val="20"/>
        </w:rPr>
        <w:t>the</w:t>
      </w:r>
      <w:r>
        <w:rPr>
          <w:spacing w:val="-4"/>
          <w:sz w:val="20"/>
        </w:rPr>
        <w:t xml:space="preserve"> </w:t>
      </w:r>
      <w:r>
        <w:rPr>
          <w:sz w:val="20"/>
        </w:rPr>
        <w:t>user</w:t>
      </w:r>
      <w:r>
        <w:rPr>
          <w:spacing w:val="-4"/>
          <w:sz w:val="20"/>
        </w:rPr>
        <w:t xml:space="preserve"> </w:t>
      </w:r>
      <w:r>
        <w:rPr>
          <w:sz w:val="20"/>
        </w:rPr>
        <w:t>could</w:t>
      </w:r>
      <w:r>
        <w:rPr>
          <w:spacing w:val="-4"/>
          <w:sz w:val="20"/>
        </w:rPr>
        <w:t xml:space="preserve"> </w:t>
      </w:r>
      <w:r>
        <w:rPr>
          <w:sz w:val="20"/>
        </w:rPr>
        <w:t>take</w:t>
      </w:r>
      <w:r>
        <w:rPr>
          <w:spacing w:val="-4"/>
          <w:sz w:val="20"/>
        </w:rPr>
        <w:t xml:space="preserve"> </w:t>
      </w:r>
      <w:r>
        <w:rPr>
          <w:sz w:val="20"/>
        </w:rPr>
        <w:t>an</w:t>
      </w:r>
      <w:r>
        <w:rPr>
          <w:spacing w:val="-4"/>
          <w:sz w:val="20"/>
        </w:rPr>
        <w:t xml:space="preserve"> </w:t>
      </w:r>
      <w:r>
        <w:rPr>
          <w:sz w:val="20"/>
        </w:rPr>
        <w:t>action</w:t>
      </w:r>
      <w:r>
        <w:rPr>
          <w:spacing w:val="-4"/>
          <w:sz w:val="20"/>
        </w:rPr>
        <w:t xml:space="preserve"> </w:t>
      </w:r>
      <w:r>
        <w:rPr>
          <w:sz w:val="20"/>
        </w:rPr>
        <w:t>to</w:t>
      </w:r>
      <w:r>
        <w:rPr>
          <w:spacing w:val="-4"/>
          <w:sz w:val="20"/>
        </w:rPr>
        <w:t xml:space="preserve"> </w:t>
      </w:r>
      <w:r>
        <w:rPr>
          <w:sz w:val="20"/>
        </w:rPr>
        <w:t>reverse</w:t>
      </w:r>
      <w:r>
        <w:rPr>
          <w:spacing w:val="-4"/>
          <w:sz w:val="20"/>
        </w:rPr>
        <w:t xml:space="preserve"> </w:t>
      </w:r>
      <w:r>
        <w:rPr>
          <w:sz w:val="20"/>
        </w:rPr>
        <w:t>a</w:t>
      </w:r>
      <w:r>
        <w:rPr>
          <w:spacing w:val="-4"/>
          <w:sz w:val="20"/>
        </w:rPr>
        <w:t xml:space="preserve"> </w:t>
      </w:r>
      <w:r>
        <w:rPr>
          <w:sz w:val="20"/>
        </w:rPr>
        <w:t>decision</w:t>
      </w:r>
      <w:r>
        <w:rPr>
          <w:spacing w:val="-4"/>
          <w:sz w:val="20"/>
        </w:rPr>
        <w:t xml:space="preserve"> </w:t>
      </w:r>
      <w:hyperlink w:anchor="_bookmark67" w:history="1">
        <w:r>
          <w:rPr>
            <w:sz w:val="20"/>
          </w:rPr>
          <w:t>[61].</w:t>
        </w:r>
      </w:hyperlink>
      <w:r>
        <w:rPr>
          <w:w w:val="99"/>
          <w:sz w:val="20"/>
        </w:rPr>
        <w:t xml:space="preserve"> </w:t>
      </w:r>
      <w:r>
        <w:rPr>
          <w:sz w:val="20"/>
        </w:rPr>
        <w:t>There</w:t>
      </w:r>
      <w:r>
        <w:rPr>
          <w:spacing w:val="-15"/>
          <w:sz w:val="20"/>
        </w:rPr>
        <w:t xml:space="preserve"> </w:t>
      </w:r>
      <w:r>
        <w:rPr>
          <w:sz w:val="20"/>
        </w:rPr>
        <w:t>are</w:t>
      </w:r>
      <w:r>
        <w:rPr>
          <w:spacing w:val="-15"/>
          <w:sz w:val="20"/>
        </w:rPr>
        <w:t xml:space="preserve"> </w:t>
      </w:r>
      <w:r>
        <w:rPr>
          <w:sz w:val="20"/>
        </w:rPr>
        <w:t>several</w:t>
      </w:r>
      <w:r>
        <w:rPr>
          <w:spacing w:val="-15"/>
          <w:sz w:val="20"/>
        </w:rPr>
        <w:t xml:space="preserve"> </w:t>
      </w:r>
      <w:r>
        <w:rPr>
          <w:sz w:val="20"/>
        </w:rPr>
        <w:t>problems</w:t>
      </w:r>
      <w:r>
        <w:rPr>
          <w:spacing w:val="-15"/>
          <w:sz w:val="20"/>
        </w:rPr>
        <w:t xml:space="preserve"> </w:t>
      </w:r>
      <w:r>
        <w:rPr>
          <w:sz w:val="20"/>
        </w:rPr>
        <w:t>with</w:t>
      </w:r>
      <w:r>
        <w:rPr>
          <w:spacing w:val="-15"/>
          <w:sz w:val="20"/>
        </w:rPr>
        <w:t xml:space="preserve"> </w:t>
      </w:r>
      <w:r>
        <w:rPr>
          <w:sz w:val="20"/>
        </w:rPr>
        <w:t>the</w:t>
      </w:r>
      <w:r>
        <w:rPr>
          <w:spacing w:val="-15"/>
          <w:sz w:val="20"/>
        </w:rPr>
        <w:t xml:space="preserve"> </w:t>
      </w:r>
      <w:r>
        <w:rPr>
          <w:sz w:val="20"/>
        </w:rPr>
        <w:t>argument</w:t>
      </w:r>
      <w:r>
        <w:rPr>
          <w:spacing w:val="-15"/>
          <w:sz w:val="20"/>
        </w:rPr>
        <w:t xml:space="preserve"> </w:t>
      </w:r>
      <w:r>
        <w:rPr>
          <w:sz w:val="20"/>
        </w:rPr>
        <w:t>that</w:t>
      </w:r>
      <w:r>
        <w:rPr>
          <w:spacing w:val="-15"/>
          <w:sz w:val="20"/>
        </w:rPr>
        <w:t xml:space="preserve"> </w:t>
      </w:r>
      <w:r>
        <w:rPr>
          <w:sz w:val="20"/>
        </w:rPr>
        <w:t>counterfactual</w:t>
      </w:r>
      <w:r>
        <w:rPr>
          <w:spacing w:val="-15"/>
          <w:sz w:val="20"/>
        </w:rPr>
        <w:t xml:space="preserve"> </w:t>
      </w:r>
      <w:r>
        <w:rPr>
          <w:sz w:val="20"/>
        </w:rPr>
        <w:t>explanations</w:t>
      </w:r>
      <w:r>
        <w:rPr>
          <w:spacing w:val="-15"/>
          <w:sz w:val="20"/>
        </w:rPr>
        <w:t xml:space="preserve"> </w:t>
      </w:r>
      <w:r>
        <w:rPr>
          <w:sz w:val="20"/>
        </w:rPr>
        <w:t>are</w:t>
      </w:r>
      <w:r>
        <w:rPr>
          <w:spacing w:val="-15"/>
          <w:sz w:val="20"/>
        </w:rPr>
        <w:t xml:space="preserve"> </w:t>
      </w:r>
      <w:r>
        <w:rPr>
          <w:sz w:val="20"/>
        </w:rPr>
        <w:t>sufficient.</w:t>
      </w:r>
      <w:r>
        <w:rPr>
          <w:spacing w:val="-6"/>
          <w:sz w:val="20"/>
        </w:rPr>
        <w:t xml:space="preserve"> </w:t>
      </w:r>
      <w:r>
        <w:rPr>
          <w:sz w:val="20"/>
        </w:rPr>
        <w:t>For</w:t>
      </w:r>
      <w:r>
        <w:rPr>
          <w:spacing w:val="-15"/>
          <w:sz w:val="20"/>
        </w:rPr>
        <w:t xml:space="preserve"> </w:t>
      </w:r>
      <w:r>
        <w:rPr>
          <w:sz w:val="20"/>
        </w:rPr>
        <w:t>loan</w:t>
      </w:r>
      <w:r>
        <w:rPr>
          <w:spacing w:val="-15"/>
          <w:sz w:val="20"/>
        </w:rPr>
        <w:t xml:space="preserve"> </w:t>
      </w:r>
      <w:r>
        <w:rPr>
          <w:sz w:val="20"/>
        </w:rPr>
        <w:t>applications,</w:t>
      </w:r>
      <w:r>
        <w:rPr>
          <w:spacing w:val="-15"/>
          <w:sz w:val="20"/>
        </w:rPr>
        <w:t xml:space="preserve"> </w:t>
      </w:r>
      <w:r>
        <w:rPr>
          <w:sz w:val="20"/>
        </w:rPr>
        <w:t>for</w:t>
      </w:r>
      <w:r>
        <w:rPr>
          <w:w w:val="98"/>
          <w:sz w:val="20"/>
        </w:rPr>
        <w:t xml:space="preserve"> </w:t>
      </w:r>
      <w:r>
        <w:rPr>
          <w:sz w:val="20"/>
        </w:rPr>
        <w:t xml:space="preserve">instance, we would want the counterfactual explanation to provide the </w:t>
      </w:r>
      <w:r>
        <w:rPr>
          <w:i/>
          <w:sz w:val="20"/>
        </w:rPr>
        <w:t xml:space="preserve">lowest cost </w:t>
      </w:r>
      <w:r>
        <w:rPr>
          <w:sz w:val="20"/>
        </w:rPr>
        <w:t>action for the user to</w:t>
      </w:r>
      <w:r>
        <w:rPr>
          <w:spacing w:val="36"/>
          <w:sz w:val="20"/>
        </w:rPr>
        <w:t xml:space="preserve"> </w:t>
      </w:r>
      <w:r>
        <w:rPr>
          <w:sz w:val="20"/>
        </w:rPr>
        <w:t>take,</w:t>
      </w:r>
      <w:r>
        <w:rPr>
          <w:spacing w:val="5"/>
          <w:sz w:val="20"/>
        </w:rPr>
        <w:t xml:space="preserve"> </w:t>
      </w:r>
      <w:r>
        <w:rPr>
          <w:i/>
          <w:sz w:val="20"/>
        </w:rPr>
        <w:t>according</w:t>
      </w:r>
      <w:r>
        <w:rPr>
          <w:i/>
          <w:w w:val="101"/>
          <w:sz w:val="20"/>
        </w:rPr>
        <w:t xml:space="preserve"> </w:t>
      </w:r>
      <w:r>
        <w:rPr>
          <w:i/>
          <w:sz w:val="20"/>
        </w:rPr>
        <w:t>to the user’s own cost metric</w:t>
      </w:r>
      <w:r>
        <w:rPr>
          <w:sz w:val="20"/>
        </w:rPr>
        <w:t xml:space="preserve">. [See </w:t>
      </w:r>
      <w:hyperlink w:anchor="_bookmark41" w:history="1">
        <w:r>
          <w:rPr>
            <w:sz w:val="20"/>
          </w:rPr>
          <w:t>35</w:t>
        </w:r>
      </w:hyperlink>
      <w:r>
        <w:rPr>
          <w:sz w:val="20"/>
        </w:rPr>
        <w:t>, for an example of lowest-cost counterfactual reasoning in product</w:t>
      </w:r>
      <w:r>
        <w:rPr>
          <w:spacing w:val="8"/>
          <w:sz w:val="20"/>
        </w:rPr>
        <w:t xml:space="preserve"> </w:t>
      </w:r>
      <w:r>
        <w:rPr>
          <w:sz w:val="20"/>
        </w:rPr>
        <w:t>rankings].</w:t>
      </w:r>
      <w:r>
        <w:rPr>
          <w:spacing w:val="28"/>
          <w:sz w:val="20"/>
        </w:rPr>
        <w:t xml:space="preserve"> </w:t>
      </w:r>
      <w:r>
        <w:rPr>
          <w:sz w:val="20"/>
        </w:rPr>
        <w:t>In</w:t>
      </w:r>
      <w:r>
        <w:rPr>
          <w:w w:val="101"/>
          <w:sz w:val="20"/>
        </w:rPr>
        <w:t xml:space="preserve"> </w:t>
      </w:r>
      <w:r>
        <w:rPr>
          <w:sz w:val="20"/>
        </w:rPr>
        <w:t>other</w:t>
      </w:r>
      <w:r>
        <w:rPr>
          <w:spacing w:val="-10"/>
          <w:sz w:val="20"/>
        </w:rPr>
        <w:t xml:space="preserve"> </w:t>
      </w:r>
      <w:r>
        <w:rPr>
          <w:sz w:val="20"/>
        </w:rPr>
        <w:t>words,</w:t>
      </w:r>
      <w:r>
        <w:rPr>
          <w:spacing w:val="-10"/>
          <w:sz w:val="20"/>
        </w:rPr>
        <w:t xml:space="preserve"> </w:t>
      </w:r>
      <w:r>
        <w:rPr>
          <w:sz w:val="20"/>
        </w:rPr>
        <w:t>let</w:t>
      </w:r>
      <w:r>
        <w:rPr>
          <w:spacing w:val="-10"/>
          <w:sz w:val="20"/>
        </w:rPr>
        <w:t xml:space="preserve"> </w:t>
      </w:r>
      <w:r>
        <w:rPr>
          <w:sz w:val="20"/>
        </w:rPr>
        <w:t>us</w:t>
      </w:r>
      <w:r>
        <w:rPr>
          <w:spacing w:val="-10"/>
          <w:sz w:val="20"/>
        </w:rPr>
        <w:t xml:space="preserve"> </w:t>
      </w:r>
      <w:r>
        <w:rPr>
          <w:sz w:val="20"/>
        </w:rPr>
        <w:t>say</w:t>
      </w:r>
      <w:r>
        <w:rPr>
          <w:spacing w:val="-10"/>
          <w:sz w:val="20"/>
        </w:rPr>
        <w:t xml:space="preserve"> </w:t>
      </w:r>
      <w:r>
        <w:rPr>
          <w:sz w:val="20"/>
        </w:rPr>
        <w:t>that</w:t>
      </w:r>
      <w:r>
        <w:rPr>
          <w:spacing w:val="-10"/>
          <w:sz w:val="20"/>
        </w:rPr>
        <w:t xml:space="preserve"> </w:t>
      </w:r>
      <w:r>
        <w:rPr>
          <w:sz w:val="20"/>
        </w:rPr>
        <w:t>there</w:t>
      </w:r>
      <w:r>
        <w:rPr>
          <w:spacing w:val="-10"/>
          <w:sz w:val="20"/>
        </w:rPr>
        <w:t xml:space="preserve"> </w:t>
      </w:r>
      <w:r>
        <w:rPr>
          <w:sz w:val="20"/>
        </w:rPr>
        <w:t>is</w:t>
      </w:r>
      <w:r>
        <w:rPr>
          <w:spacing w:val="-10"/>
          <w:sz w:val="20"/>
        </w:rPr>
        <w:t xml:space="preserve"> </w:t>
      </w:r>
      <w:r>
        <w:rPr>
          <w:sz w:val="20"/>
        </w:rPr>
        <w:t>more</w:t>
      </w:r>
      <w:r>
        <w:rPr>
          <w:spacing w:val="-10"/>
          <w:sz w:val="20"/>
        </w:rPr>
        <w:t xml:space="preserve"> </w:t>
      </w:r>
      <w:r>
        <w:rPr>
          <w:sz w:val="20"/>
        </w:rPr>
        <w:t>than</w:t>
      </w:r>
      <w:r>
        <w:rPr>
          <w:spacing w:val="-10"/>
          <w:sz w:val="20"/>
        </w:rPr>
        <w:t xml:space="preserve"> </w:t>
      </w:r>
      <w:r>
        <w:rPr>
          <w:sz w:val="20"/>
        </w:rPr>
        <w:t>one</w:t>
      </w:r>
      <w:r>
        <w:rPr>
          <w:spacing w:val="-10"/>
          <w:sz w:val="20"/>
        </w:rPr>
        <w:t xml:space="preserve"> </w:t>
      </w:r>
      <w:r>
        <w:rPr>
          <w:sz w:val="20"/>
        </w:rPr>
        <w:t>counterfactual</w:t>
      </w:r>
      <w:r>
        <w:rPr>
          <w:spacing w:val="-10"/>
          <w:sz w:val="20"/>
        </w:rPr>
        <w:t xml:space="preserve"> </w:t>
      </w:r>
      <w:r>
        <w:rPr>
          <w:sz w:val="20"/>
        </w:rPr>
        <w:t>explanation</w:t>
      </w:r>
      <w:r>
        <w:rPr>
          <w:spacing w:val="-10"/>
          <w:sz w:val="20"/>
        </w:rPr>
        <w:t xml:space="preserve"> </w:t>
      </w:r>
      <w:r>
        <w:rPr>
          <w:sz w:val="20"/>
        </w:rPr>
        <w:t>available</w:t>
      </w:r>
      <w:r>
        <w:rPr>
          <w:spacing w:val="-10"/>
          <w:sz w:val="20"/>
        </w:rPr>
        <w:t xml:space="preserve"> </w:t>
      </w:r>
      <w:r>
        <w:rPr>
          <w:sz w:val="20"/>
        </w:rPr>
        <w:t>(e.g.,</w:t>
      </w:r>
      <w:r>
        <w:rPr>
          <w:spacing w:val="-10"/>
          <w:sz w:val="20"/>
        </w:rPr>
        <w:t xml:space="preserve"> </w:t>
      </w:r>
      <w:r>
        <w:rPr>
          <w:sz w:val="20"/>
        </w:rPr>
        <w:t>the</w:t>
      </w:r>
      <w:r>
        <w:rPr>
          <w:spacing w:val="-10"/>
          <w:sz w:val="20"/>
        </w:rPr>
        <w:t xml:space="preserve"> </w:t>
      </w:r>
      <w:r>
        <w:rPr>
          <w:sz w:val="20"/>
        </w:rPr>
        <w:t>first</w:t>
      </w:r>
      <w:r>
        <w:rPr>
          <w:spacing w:val="-10"/>
          <w:sz w:val="20"/>
        </w:rPr>
        <w:t xml:space="preserve"> </w:t>
      </w:r>
      <w:r>
        <w:rPr>
          <w:sz w:val="20"/>
        </w:rPr>
        <w:t>explanation</w:t>
      </w:r>
      <w:r>
        <w:rPr>
          <w:spacing w:val="-10"/>
          <w:sz w:val="20"/>
        </w:rPr>
        <w:t xml:space="preserve"> </w:t>
      </w:r>
      <w:r>
        <w:rPr>
          <w:sz w:val="20"/>
        </w:rPr>
        <w:t>is</w:t>
      </w:r>
      <w:r>
        <w:rPr>
          <w:spacing w:val="-10"/>
          <w:sz w:val="20"/>
        </w:rPr>
        <w:t xml:space="preserve"> </w:t>
      </w:r>
      <w:r>
        <w:rPr>
          <w:sz w:val="20"/>
        </w:rPr>
        <w:t>“If</w:t>
      </w:r>
      <w:r>
        <w:rPr>
          <w:spacing w:val="-10"/>
          <w:sz w:val="20"/>
        </w:rPr>
        <w:t xml:space="preserve"> </w:t>
      </w:r>
      <w:r>
        <w:rPr>
          <w:sz w:val="20"/>
        </w:rPr>
        <w:t>you</w:t>
      </w:r>
      <w:r>
        <w:rPr>
          <w:w w:val="98"/>
          <w:sz w:val="20"/>
        </w:rPr>
        <w:t xml:space="preserve"> </w:t>
      </w:r>
      <w:r>
        <w:rPr>
          <w:sz w:val="20"/>
        </w:rPr>
        <w:t>reduced your debt by $5000 and increased your savings by $50% then you would have qualified for the loan</w:t>
      </w:r>
      <w:r>
        <w:rPr>
          <w:spacing w:val="-31"/>
          <w:sz w:val="20"/>
        </w:rPr>
        <w:t xml:space="preserve"> </w:t>
      </w:r>
      <w:r>
        <w:rPr>
          <w:sz w:val="20"/>
        </w:rPr>
        <w:t>you</w:t>
      </w:r>
      <w:r>
        <w:rPr>
          <w:spacing w:val="-2"/>
          <w:sz w:val="20"/>
        </w:rPr>
        <w:t xml:space="preserve"> </w:t>
      </w:r>
      <w:r>
        <w:rPr>
          <w:sz w:val="20"/>
        </w:rPr>
        <w:t>applied for” and the second explanation is “If you had gotten a job that pays $500 more per week, then you would</w:t>
      </w:r>
      <w:r>
        <w:rPr>
          <w:spacing w:val="-28"/>
          <w:sz w:val="20"/>
        </w:rPr>
        <w:t xml:space="preserve"> </w:t>
      </w:r>
      <w:r>
        <w:rPr>
          <w:sz w:val="20"/>
        </w:rPr>
        <w:t>have</w:t>
      </w:r>
      <w:r>
        <w:rPr>
          <w:spacing w:val="-1"/>
          <w:sz w:val="20"/>
        </w:rPr>
        <w:t xml:space="preserve"> </w:t>
      </w:r>
      <w:r>
        <w:rPr>
          <w:sz w:val="20"/>
        </w:rPr>
        <w:t>qualified</w:t>
      </w:r>
      <w:r>
        <w:rPr>
          <w:w w:val="98"/>
          <w:sz w:val="20"/>
        </w:rPr>
        <w:t xml:space="preserve"> </w:t>
      </w:r>
      <w:r>
        <w:rPr>
          <w:sz w:val="20"/>
        </w:rPr>
        <w:t>for</w:t>
      </w:r>
      <w:r>
        <w:rPr>
          <w:spacing w:val="-6"/>
          <w:sz w:val="20"/>
        </w:rPr>
        <w:t xml:space="preserve"> </w:t>
      </w:r>
      <w:r>
        <w:rPr>
          <w:sz w:val="20"/>
        </w:rPr>
        <w:t>the</w:t>
      </w:r>
      <w:r>
        <w:rPr>
          <w:spacing w:val="-6"/>
          <w:sz w:val="20"/>
        </w:rPr>
        <w:t xml:space="preserve"> </w:t>
      </w:r>
      <w:r>
        <w:rPr>
          <w:sz w:val="20"/>
        </w:rPr>
        <w:t>loan”).</w:t>
      </w:r>
      <w:r>
        <w:rPr>
          <w:spacing w:val="5"/>
          <w:sz w:val="20"/>
        </w:rPr>
        <w:t xml:space="preserve"> </w:t>
      </w:r>
      <w:r>
        <w:rPr>
          <w:sz w:val="20"/>
        </w:rPr>
        <w:t>In</w:t>
      </w:r>
      <w:r>
        <w:rPr>
          <w:spacing w:val="-6"/>
          <w:sz w:val="20"/>
        </w:rPr>
        <w:t xml:space="preserve"> </w:t>
      </w:r>
      <w:r>
        <w:rPr>
          <w:sz w:val="20"/>
        </w:rPr>
        <w:t>that</w:t>
      </w:r>
      <w:r>
        <w:rPr>
          <w:spacing w:val="-6"/>
          <w:sz w:val="20"/>
        </w:rPr>
        <w:t xml:space="preserve"> </w:t>
      </w:r>
      <w:r>
        <w:rPr>
          <w:sz w:val="20"/>
        </w:rPr>
        <w:t>case,</w:t>
      </w:r>
      <w:r>
        <w:rPr>
          <w:spacing w:val="-6"/>
          <w:sz w:val="20"/>
        </w:rPr>
        <w:t xml:space="preserve"> </w:t>
      </w:r>
      <w:r>
        <w:rPr>
          <w:sz w:val="20"/>
        </w:rPr>
        <w:t>the</w:t>
      </w:r>
      <w:r>
        <w:rPr>
          <w:spacing w:val="-6"/>
          <w:sz w:val="20"/>
        </w:rPr>
        <w:t xml:space="preserve"> </w:t>
      </w:r>
      <w:r>
        <w:rPr>
          <w:sz w:val="20"/>
        </w:rPr>
        <w:t>explanation</w:t>
      </w:r>
      <w:r>
        <w:rPr>
          <w:spacing w:val="-6"/>
          <w:sz w:val="20"/>
        </w:rPr>
        <w:t xml:space="preserve"> </w:t>
      </w:r>
      <w:r>
        <w:rPr>
          <w:sz w:val="20"/>
        </w:rPr>
        <w:t>shown</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user</w:t>
      </w:r>
      <w:r>
        <w:rPr>
          <w:spacing w:val="-6"/>
          <w:sz w:val="20"/>
        </w:rPr>
        <w:t xml:space="preserve"> </w:t>
      </w:r>
      <w:r>
        <w:rPr>
          <w:sz w:val="20"/>
        </w:rPr>
        <w:t>should</w:t>
      </w:r>
      <w:r>
        <w:rPr>
          <w:spacing w:val="-6"/>
          <w:sz w:val="20"/>
        </w:rPr>
        <w:t xml:space="preserve"> </w:t>
      </w:r>
      <w:r>
        <w:rPr>
          <w:sz w:val="20"/>
        </w:rPr>
        <w:t>be</w:t>
      </w:r>
      <w:r>
        <w:rPr>
          <w:spacing w:val="-6"/>
          <w:sz w:val="20"/>
        </w:rPr>
        <w:t xml:space="preserve"> </w:t>
      </w:r>
      <w:r>
        <w:rPr>
          <w:sz w:val="20"/>
        </w:rPr>
        <w:t>the</w:t>
      </w:r>
      <w:r>
        <w:rPr>
          <w:spacing w:val="-6"/>
          <w:sz w:val="20"/>
        </w:rPr>
        <w:t xml:space="preserve"> </w:t>
      </w:r>
      <w:r>
        <w:rPr>
          <w:sz w:val="20"/>
        </w:rPr>
        <w:t>easiest</w:t>
      </w:r>
      <w:r>
        <w:rPr>
          <w:spacing w:val="-6"/>
          <w:sz w:val="20"/>
        </w:rPr>
        <w:t xml:space="preserve"> </w:t>
      </w:r>
      <w:r>
        <w:rPr>
          <w:sz w:val="20"/>
        </w:rPr>
        <w:t>one</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user</w:t>
      </w:r>
      <w:r>
        <w:rPr>
          <w:spacing w:val="-6"/>
          <w:sz w:val="20"/>
        </w:rPr>
        <w:t xml:space="preserve"> </w:t>
      </w:r>
      <w:r>
        <w:rPr>
          <w:sz w:val="20"/>
        </w:rPr>
        <w:t>to</w:t>
      </w:r>
      <w:r>
        <w:rPr>
          <w:spacing w:val="-6"/>
          <w:sz w:val="20"/>
        </w:rPr>
        <w:t xml:space="preserve"> </w:t>
      </w:r>
      <w:proofErr w:type="gramStart"/>
      <w:r>
        <w:rPr>
          <w:sz w:val="20"/>
        </w:rPr>
        <w:t>actually</w:t>
      </w:r>
      <w:r>
        <w:rPr>
          <w:spacing w:val="-6"/>
          <w:sz w:val="20"/>
        </w:rPr>
        <w:t xml:space="preserve"> </w:t>
      </w:r>
      <w:r>
        <w:rPr>
          <w:sz w:val="20"/>
        </w:rPr>
        <w:t>accomplish</w:t>
      </w:r>
      <w:proofErr w:type="gramEnd"/>
      <w:r>
        <w:rPr>
          <w:sz w:val="20"/>
        </w:rPr>
        <w:t>.</w:t>
      </w:r>
      <w:r>
        <w:rPr>
          <w:w w:val="99"/>
          <w:sz w:val="20"/>
        </w:rPr>
        <w:t xml:space="preserve"> </w:t>
      </w:r>
      <w:r>
        <w:rPr>
          <w:spacing w:val="-3"/>
          <w:sz w:val="20"/>
        </w:rPr>
        <w:t xml:space="preserve">However, </w:t>
      </w:r>
      <w:r>
        <w:rPr>
          <w:sz w:val="20"/>
        </w:rPr>
        <w:t>it is unclear in advance which explanation would be easier for the user to accomplish. In the</w:t>
      </w:r>
      <w:r>
        <w:rPr>
          <w:spacing w:val="44"/>
          <w:sz w:val="20"/>
        </w:rPr>
        <w:t xml:space="preserve"> </w:t>
      </w:r>
      <w:r>
        <w:rPr>
          <w:sz w:val="20"/>
        </w:rPr>
        <w:t>credit</w:t>
      </w:r>
      <w:r>
        <w:rPr>
          <w:spacing w:val="9"/>
          <w:sz w:val="20"/>
        </w:rPr>
        <w:t xml:space="preserve"> </w:t>
      </w:r>
      <w:r>
        <w:rPr>
          <w:sz w:val="20"/>
        </w:rPr>
        <w:t>example,</w:t>
      </w:r>
      <w:r>
        <w:rPr>
          <w:w w:val="101"/>
          <w:sz w:val="20"/>
        </w:rPr>
        <w:t xml:space="preserve"> </w:t>
      </w:r>
      <w:r>
        <w:rPr>
          <w:sz w:val="20"/>
        </w:rPr>
        <w:t>perhaps</w:t>
      </w:r>
      <w:r>
        <w:rPr>
          <w:spacing w:val="-11"/>
          <w:sz w:val="20"/>
        </w:rPr>
        <w:t xml:space="preserve"> </w:t>
      </w:r>
      <w:r>
        <w:rPr>
          <w:sz w:val="20"/>
        </w:rPr>
        <w:t>it</w:t>
      </w:r>
      <w:r>
        <w:rPr>
          <w:spacing w:val="-11"/>
          <w:sz w:val="20"/>
        </w:rPr>
        <w:t xml:space="preserve"> </w:t>
      </w:r>
      <w:r>
        <w:rPr>
          <w:sz w:val="20"/>
        </w:rPr>
        <w:t>is</w:t>
      </w:r>
      <w:r>
        <w:rPr>
          <w:spacing w:val="-11"/>
          <w:sz w:val="20"/>
        </w:rPr>
        <w:t xml:space="preserve"> </w:t>
      </w:r>
      <w:r>
        <w:rPr>
          <w:sz w:val="20"/>
        </w:rPr>
        <w:t>easier</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user</w:t>
      </w:r>
      <w:r>
        <w:rPr>
          <w:spacing w:val="-11"/>
          <w:sz w:val="20"/>
        </w:rPr>
        <w:t xml:space="preserve"> </w:t>
      </w:r>
      <w:r>
        <w:rPr>
          <w:sz w:val="20"/>
        </w:rPr>
        <w:t>to</w:t>
      </w:r>
      <w:r>
        <w:rPr>
          <w:spacing w:val="-11"/>
          <w:sz w:val="20"/>
        </w:rPr>
        <w:t xml:space="preserve"> </w:t>
      </w:r>
      <w:r>
        <w:rPr>
          <w:sz w:val="20"/>
        </w:rPr>
        <w:t>save</w:t>
      </w:r>
      <w:r>
        <w:rPr>
          <w:spacing w:val="-11"/>
          <w:sz w:val="20"/>
        </w:rPr>
        <w:t xml:space="preserve"> </w:t>
      </w:r>
      <w:r>
        <w:rPr>
          <w:sz w:val="20"/>
        </w:rPr>
        <w:t>money</w:t>
      </w:r>
      <w:r>
        <w:rPr>
          <w:spacing w:val="-11"/>
          <w:sz w:val="20"/>
        </w:rPr>
        <w:t xml:space="preserve"> </w:t>
      </w:r>
      <w:r>
        <w:rPr>
          <w:sz w:val="20"/>
        </w:rPr>
        <w:t>rather</w:t>
      </w:r>
      <w:r>
        <w:rPr>
          <w:spacing w:val="-11"/>
          <w:sz w:val="20"/>
        </w:rPr>
        <w:t xml:space="preserve"> </w:t>
      </w:r>
      <w:r>
        <w:rPr>
          <w:sz w:val="20"/>
        </w:rPr>
        <w:t>than</w:t>
      </w:r>
      <w:r>
        <w:rPr>
          <w:spacing w:val="-11"/>
          <w:sz w:val="20"/>
        </w:rPr>
        <w:t xml:space="preserve"> </w:t>
      </w:r>
      <w:r>
        <w:rPr>
          <w:sz w:val="20"/>
        </w:rPr>
        <w:t>get</w:t>
      </w:r>
      <w:r>
        <w:rPr>
          <w:spacing w:val="-11"/>
          <w:sz w:val="20"/>
        </w:rPr>
        <w:t xml:space="preserve"> </w:t>
      </w:r>
      <w:r>
        <w:rPr>
          <w:sz w:val="20"/>
        </w:rPr>
        <w:t>a</w:t>
      </w:r>
      <w:r>
        <w:rPr>
          <w:spacing w:val="-11"/>
          <w:sz w:val="20"/>
        </w:rPr>
        <w:t xml:space="preserve"> </w:t>
      </w:r>
      <w:r>
        <w:rPr>
          <w:sz w:val="20"/>
        </w:rPr>
        <w:t>job</w:t>
      </w:r>
      <w:r>
        <w:rPr>
          <w:spacing w:val="-11"/>
          <w:sz w:val="20"/>
        </w:rPr>
        <w:t xml:space="preserve"> </w:t>
      </w:r>
      <w:r>
        <w:rPr>
          <w:sz w:val="20"/>
        </w:rPr>
        <w:t>or</w:t>
      </w:r>
      <w:r>
        <w:rPr>
          <w:spacing w:val="-11"/>
          <w:sz w:val="20"/>
        </w:rPr>
        <w:t xml:space="preserve"> </w:t>
      </w:r>
      <w:r>
        <w:rPr>
          <w:sz w:val="20"/>
        </w:rPr>
        <w:t>vice</w:t>
      </w:r>
      <w:r>
        <w:rPr>
          <w:spacing w:val="-11"/>
          <w:sz w:val="20"/>
        </w:rPr>
        <w:t xml:space="preserve"> </w:t>
      </w:r>
      <w:r>
        <w:rPr>
          <w:sz w:val="20"/>
        </w:rPr>
        <w:t>versa.</w:t>
      </w:r>
      <w:r>
        <w:rPr>
          <w:spacing w:val="-1"/>
          <w:sz w:val="20"/>
        </w:rPr>
        <w:t xml:space="preserve"> </w:t>
      </w:r>
      <w:r>
        <w:rPr>
          <w:sz w:val="20"/>
        </w:rPr>
        <w:t>In</w:t>
      </w:r>
      <w:r>
        <w:rPr>
          <w:spacing w:val="-11"/>
          <w:sz w:val="20"/>
        </w:rPr>
        <w:t xml:space="preserve"> </w:t>
      </w:r>
      <w:r>
        <w:rPr>
          <w:sz w:val="20"/>
        </w:rPr>
        <w:t>order</w:t>
      </w:r>
      <w:r>
        <w:rPr>
          <w:spacing w:val="-11"/>
          <w:sz w:val="20"/>
        </w:rPr>
        <w:t xml:space="preserve"> </w:t>
      </w:r>
      <w:r>
        <w:rPr>
          <w:sz w:val="20"/>
        </w:rPr>
        <w:t>to</w:t>
      </w:r>
      <w:r>
        <w:rPr>
          <w:spacing w:val="-11"/>
          <w:sz w:val="20"/>
        </w:rPr>
        <w:t xml:space="preserve"> </w:t>
      </w:r>
      <w:r>
        <w:rPr>
          <w:sz w:val="20"/>
        </w:rPr>
        <w:t>determine</w:t>
      </w:r>
      <w:r>
        <w:rPr>
          <w:spacing w:val="-11"/>
          <w:sz w:val="20"/>
        </w:rPr>
        <w:t xml:space="preserve"> </w:t>
      </w:r>
      <w:r>
        <w:rPr>
          <w:sz w:val="20"/>
        </w:rPr>
        <w:t>which</w:t>
      </w:r>
      <w:r>
        <w:rPr>
          <w:spacing w:val="-11"/>
          <w:sz w:val="20"/>
        </w:rPr>
        <w:t xml:space="preserve"> </w:t>
      </w:r>
      <w:r>
        <w:rPr>
          <w:sz w:val="20"/>
        </w:rPr>
        <w:t>explanation</w:t>
      </w:r>
      <w:r>
        <w:rPr>
          <w:spacing w:val="-11"/>
          <w:sz w:val="20"/>
        </w:rPr>
        <w:t xml:space="preserve"> </w:t>
      </w:r>
      <w:r>
        <w:rPr>
          <w:sz w:val="20"/>
        </w:rPr>
        <w:t>is</w:t>
      </w:r>
      <w:r>
        <w:rPr>
          <w:w w:val="97"/>
          <w:sz w:val="20"/>
        </w:rPr>
        <w:t xml:space="preserve"> </w:t>
      </w:r>
      <w:r>
        <w:rPr>
          <w:sz w:val="20"/>
        </w:rPr>
        <w:t>the</w:t>
      </w:r>
      <w:r>
        <w:rPr>
          <w:spacing w:val="-13"/>
          <w:sz w:val="20"/>
        </w:rPr>
        <w:t xml:space="preserve"> </w:t>
      </w:r>
      <w:r>
        <w:rPr>
          <w:sz w:val="20"/>
        </w:rPr>
        <w:t>lowest</w:t>
      </w:r>
      <w:r>
        <w:rPr>
          <w:spacing w:val="-13"/>
          <w:sz w:val="20"/>
        </w:rPr>
        <w:t xml:space="preserve"> </w:t>
      </w:r>
      <w:r>
        <w:rPr>
          <w:sz w:val="20"/>
        </w:rPr>
        <w:t>cost</w:t>
      </w:r>
      <w:r>
        <w:rPr>
          <w:spacing w:val="-13"/>
          <w:sz w:val="20"/>
        </w:rPr>
        <w:t xml:space="preserve"> </w:t>
      </w:r>
      <w:r>
        <w:rPr>
          <w:sz w:val="20"/>
        </w:rPr>
        <w:t>for</w:t>
      </w:r>
      <w:r>
        <w:rPr>
          <w:spacing w:val="-13"/>
          <w:sz w:val="20"/>
        </w:rPr>
        <w:t xml:space="preserve"> </w:t>
      </w:r>
      <w:r>
        <w:rPr>
          <w:sz w:val="20"/>
        </w:rPr>
        <w:t>the</w:t>
      </w:r>
      <w:r>
        <w:rPr>
          <w:spacing w:val="-13"/>
          <w:sz w:val="20"/>
        </w:rPr>
        <w:t xml:space="preserve"> </w:t>
      </w:r>
      <w:r>
        <w:rPr>
          <w:sz w:val="20"/>
        </w:rPr>
        <w:t>user,</w:t>
      </w:r>
      <w:r>
        <w:rPr>
          <w:spacing w:val="-13"/>
          <w:sz w:val="20"/>
        </w:rPr>
        <w:t xml:space="preserve"> </w:t>
      </w:r>
      <w:r>
        <w:rPr>
          <w:sz w:val="20"/>
        </w:rPr>
        <w:t>we</w:t>
      </w:r>
      <w:r>
        <w:rPr>
          <w:spacing w:val="-13"/>
          <w:sz w:val="20"/>
        </w:rPr>
        <w:t xml:space="preserve"> </w:t>
      </w:r>
      <w:r>
        <w:rPr>
          <w:sz w:val="20"/>
        </w:rPr>
        <w:t>would</w:t>
      </w:r>
      <w:r>
        <w:rPr>
          <w:spacing w:val="-13"/>
          <w:sz w:val="20"/>
        </w:rPr>
        <w:t xml:space="preserve"> </w:t>
      </w:r>
      <w:r>
        <w:rPr>
          <w:sz w:val="20"/>
        </w:rPr>
        <w:t>need</w:t>
      </w:r>
      <w:r>
        <w:rPr>
          <w:spacing w:val="-13"/>
          <w:sz w:val="20"/>
        </w:rPr>
        <w:t xml:space="preserve"> </w:t>
      </w:r>
      <w:r>
        <w:rPr>
          <w:sz w:val="20"/>
        </w:rPr>
        <w:t>to</w:t>
      </w:r>
      <w:r>
        <w:rPr>
          <w:spacing w:val="-13"/>
          <w:sz w:val="20"/>
        </w:rPr>
        <w:t xml:space="preserve"> </w:t>
      </w:r>
      <w:r>
        <w:rPr>
          <w:sz w:val="20"/>
        </w:rPr>
        <w:t>elicit</w:t>
      </w:r>
      <w:r>
        <w:rPr>
          <w:spacing w:val="-13"/>
          <w:sz w:val="20"/>
        </w:rPr>
        <w:t xml:space="preserve"> </w:t>
      </w:r>
      <w:r>
        <w:rPr>
          <w:sz w:val="20"/>
        </w:rPr>
        <w:t>cost</w:t>
      </w:r>
      <w:r>
        <w:rPr>
          <w:spacing w:val="-13"/>
          <w:sz w:val="20"/>
        </w:rPr>
        <w:t xml:space="preserve"> </w:t>
      </w:r>
      <w:r>
        <w:rPr>
          <w:sz w:val="20"/>
        </w:rPr>
        <w:t>information</w:t>
      </w:r>
      <w:r>
        <w:rPr>
          <w:spacing w:val="-13"/>
          <w:sz w:val="20"/>
        </w:rPr>
        <w:t xml:space="preserve"> </w:t>
      </w:r>
      <w:r>
        <w:rPr>
          <w:sz w:val="20"/>
        </w:rPr>
        <w:t>for</w:t>
      </w:r>
      <w:r>
        <w:rPr>
          <w:spacing w:val="-13"/>
          <w:sz w:val="20"/>
        </w:rPr>
        <w:t xml:space="preserve"> </w:t>
      </w:r>
      <w:r>
        <w:rPr>
          <w:sz w:val="20"/>
        </w:rPr>
        <w:t>the</w:t>
      </w:r>
      <w:r>
        <w:rPr>
          <w:spacing w:val="-13"/>
          <w:sz w:val="20"/>
        </w:rPr>
        <w:t xml:space="preserve"> </w:t>
      </w:r>
      <w:r>
        <w:rPr>
          <w:sz w:val="20"/>
        </w:rPr>
        <w:t>user,</w:t>
      </w:r>
      <w:r>
        <w:rPr>
          <w:spacing w:val="-13"/>
          <w:sz w:val="20"/>
        </w:rPr>
        <w:t xml:space="preserve"> </w:t>
      </w:r>
      <w:r>
        <w:rPr>
          <w:sz w:val="20"/>
        </w:rPr>
        <w:t>and</w:t>
      </w:r>
      <w:r>
        <w:rPr>
          <w:spacing w:val="-13"/>
          <w:sz w:val="20"/>
        </w:rPr>
        <w:t xml:space="preserve"> </w:t>
      </w:r>
      <w:r>
        <w:rPr>
          <w:sz w:val="20"/>
        </w:rPr>
        <w:t>that</w:t>
      </w:r>
      <w:r>
        <w:rPr>
          <w:spacing w:val="-13"/>
          <w:sz w:val="20"/>
        </w:rPr>
        <w:t xml:space="preserve"> </w:t>
      </w:r>
      <w:r>
        <w:rPr>
          <w:sz w:val="20"/>
        </w:rPr>
        <w:t>cost</w:t>
      </w:r>
      <w:r>
        <w:rPr>
          <w:spacing w:val="-13"/>
          <w:sz w:val="20"/>
        </w:rPr>
        <w:t xml:space="preserve"> </w:t>
      </w:r>
      <w:r>
        <w:rPr>
          <w:sz w:val="20"/>
        </w:rPr>
        <w:t>information</w:t>
      </w:r>
      <w:r>
        <w:rPr>
          <w:spacing w:val="-13"/>
          <w:sz w:val="20"/>
        </w:rPr>
        <w:t xml:space="preserve"> </w:t>
      </w:r>
      <w:r>
        <w:rPr>
          <w:sz w:val="20"/>
        </w:rPr>
        <w:t>is</w:t>
      </w:r>
      <w:r>
        <w:rPr>
          <w:spacing w:val="-13"/>
          <w:sz w:val="20"/>
        </w:rPr>
        <w:t xml:space="preserve"> </w:t>
      </w:r>
      <w:r>
        <w:rPr>
          <w:sz w:val="20"/>
        </w:rPr>
        <w:t>generally</w:t>
      </w:r>
      <w:r>
        <w:rPr>
          <w:spacing w:val="-13"/>
          <w:sz w:val="20"/>
        </w:rPr>
        <w:t xml:space="preserve"> </w:t>
      </w:r>
      <w:r>
        <w:rPr>
          <w:sz w:val="20"/>
        </w:rPr>
        <w:t>very</w:t>
      </w:r>
      <w:r>
        <w:rPr>
          <w:w w:val="97"/>
          <w:sz w:val="20"/>
        </w:rPr>
        <w:t xml:space="preserve"> </w:t>
      </w:r>
      <w:r>
        <w:rPr>
          <w:sz w:val="20"/>
        </w:rPr>
        <w:t>difficult to obtain; worse, the cost information could actually change as the user attempts to follow the</w:t>
      </w:r>
      <w:r>
        <w:rPr>
          <w:spacing w:val="37"/>
          <w:sz w:val="20"/>
        </w:rPr>
        <w:t xml:space="preserve"> </w:t>
      </w:r>
      <w:r>
        <w:rPr>
          <w:sz w:val="20"/>
        </w:rPr>
        <w:t>policy</w:t>
      </w:r>
      <w:r>
        <w:rPr>
          <w:spacing w:val="8"/>
          <w:sz w:val="20"/>
        </w:rPr>
        <w:t xml:space="preserve"> </w:t>
      </w:r>
      <w:r>
        <w:rPr>
          <w:sz w:val="20"/>
        </w:rPr>
        <w:t>provided</w:t>
      </w:r>
      <w:r>
        <w:rPr>
          <w:w w:val="101"/>
          <w:sz w:val="20"/>
        </w:rPr>
        <w:t xml:space="preserve"> </w:t>
      </w:r>
      <w:r>
        <w:rPr>
          <w:sz w:val="20"/>
        </w:rPr>
        <w:t>by the counterfactual explanation (e.g., it turns out to be harder than the user thought to get a salary increase).</w:t>
      </w:r>
      <w:r>
        <w:rPr>
          <w:spacing w:val="29"/>
          <w:sz w:val="20"/>
        </w:rPr>
        <w:t xml:space="preserve"> </w:t>
      </w:r>
      <w:r>
        <w:rPr>
          <w:sz w:val="20"/>
        </w:rPr>
        <w:t>For</w:t>
      </w:r>
      <w:r>
        <w:rPr>
          <w:spacing w:val="7"/>
          <w:sz w:val="20"/>
        </w:rPr>
        <w:t xml:space="preserve"> </w:t>
      </w:r>
      <w:r>
        <w:rPr>
          <w:sz w:val="20"/>
        </w:rPr>
        <w:t>that</w:t>
      </w:r>
      <w:r>
        <w:rPr>
          <w:w w:val="101"/>
          <w:sz w:val="20"/>
        </w:rPr>
        <w:t xml:space="preserve"> </w:t>
      </w:r>
      <w:proofErr w:type="gramStart"/>
      <w:r>
        <w:rPr>
          <w:sz w:val="20"/>
        </w:rPr>
        <w:t>reason</w:t>
      </w:r>
      <w:proofErr w:type="gramEnd"/>
      <w:r>
        <w:rPr>
          <w:sz w:val="20"/>
        </w:rPr>
        <w:t xml:space="preserve"> it is unclear that counterfactual explanations would suffice for high stakes decisions. Additionally,</w:t>
      </w:r>
      <w:r>
        <w:rPr>
          <w:spacing w:val="4"/>
          <w:sz w:val="20"/>
        </w:rPr>
        <w:t xml:space="preserve"> </w:t>
      </w:r>
      <w:r>
        <w:rPr>
          <w:sz w:val="20"/>
        </w:rPr>
        <w:t>counterfactual</w:t>
      </w:r>
    </w:p>
    <w:p w14:paraId="63393A56" w14:textId="77777777" w:rsidR="00BA57F8" w:rsidRDefault="00000000">
      <w:pPr>
        <w:ind w:left="115"/>
        <w:jc w:val="both"/>
        <w:rPr>
          <w:sz w:val="20"/>
        </w:rPr>
      </w:pPr>
      <w:r>
        <w:rPr>
          <w:sz w:val="20"/>
        </w:rPr>
        <w:t>explanations of black boxes have many of the other pitfalls discussed throughout this paper.</w:t>
      </w:r>
    </w:p>
    <w:p w14:paraId="63393A57" w14:textId="77777777" w:rsidR="00BA57F8" w:rsidRDefault="00BA57F8">
      <w:pPr>
        <w:jc w:val="both"/>
        <w:rPr>
          <w:sz w:val="20"/>
        </w:rPr>
        <w:sectPr w:rsidR="00BA57F8">
          <w:pgSz w:w="12240" w:h="15840"/>
          <w:pgMar w:top="1320" w:right="1160" w:bottom="720" w:left="1180" w:header="0" w:footer="539" w:gutter="0"/>
          <w:cols w:space="720"/>
        </w:sectPr>
      </w:pPr>
    </w:p>
    <w:p w14:paraId="63393A58" w14:textId="77777777" w:rsidR="00BA57F8" w:rsidRDefault="00000000">
      <w:pPr>
        <w:pStyle w:val="Heading1"/>
        <w:numPr>
          <w:ilvl w:val="0"/>
          <w:numId w:val="2"/>
        </w:numPr>
        <w:tabs>
          <w:tab w:val="left" w:pos="631"/>
        </w:tabs>
        <w:spacing w:before="95"/>
        <w:ind w:left="630" w:hanging="494"/>
      </w:pPr>
      <w:bookmarkStart w:id="86" w:name="D_Interpretable_Models_that_Provide_Smal"/>
      <w:bookmarkStart w:id="87" w:name="_bookmark77"/>
      <w:bookmarkEnd w:id="86"/>
      <w:bookmarkEnd w:id="87"/>
      <w:r>
        <w:lastRenderedPageBreak/>
        <w:t xml:space="preserve">Interpretable Models that Provide Smaller-Than-Global  </w:t>
      </w:r>
      <w:r>
        <w:rPr>
          <w:spacing w:val="34"/>
        </w:rPr>
        <w:t xml:space="preserve"> </w:t>
      </w:r>
      <w:r>
        <w:t>Explanations</w:t>
      </w:r>
    </w:p>
    <w:p w14:paraId="63393A59" w14:textId="77777777" w:rsidR="00BA57F8" w:rsidRDefault="00000000">
      <w:pPr>
        <w:spacing w:before="198" w:line="249" w:lineRule="auto"/>
        <w:ind w:left="128" w:right="109" w:firstLine="7"/>
        <w:jc w:val="both"/>
        <w:rPr>
          <w:sz w:val="20"/>
        </w:rPr>
      </w:pPr>
      <w:r>
        <w:rPr>
          <w:sz w:val="20"/>
        </w:rPr>
        <w:t>It is possible to create a global model (perhaps a complicated one) for which explanations for any given individual are very sparse. In other words, even if the global model would take several pages of text to write, the prediction for a given individual can be very simple to calculate (perhaps requiring only 1-2 conditions). Let us consider the case of credit risk prediction. Assume</w:t>
      </w:r>
      <w:r>
        <w:rPr>
          <w:spacing w:val="-10"/>
          <w:sz w:val="20"/>
        </w:rPr>
        <w:t xml:space="preserve"> </w:t>
      </w:r>
      <w:r>
        <w:rPr>
          <w:sz w:val="20"/>
        </w:rPr>
        <w:t>we</w:t>
      </w:r>
      <w:r>
        <w:rPr>
          <w:spacing w:val="-10"/>
          <w:sz w:val="20"/>
        </w:rPr>
        <w:t xml:space="preserve"> </w:t>
      </w:r>
      <w:r>
        <w:rPr>
          <w:sz w:val="20"/>
        </w:rPr>
        <w:t>do</w:t>
      </w:r>
      <w:r>
        <w:rPr>
          <w:spacing w:val="-10"/>
          <w:sz w:val="20"/>
        </w:rPr>
        <w:t xml:space="preserve"> </w:t>
      </w:r>
      <w:r>
        <w:rPr>
          <w:sz w:val="20"/>
        </w:rPr>
        <w:t>not</w:t>
      </w:r>
      <w:r>
        <w:rPr>
          <w:spacing w:val="-10"/>
          <w:sz w:val="20"/>
        </w:rPr>
        <w:t xml:space="preserve"> </w:t>
      </w:r>
      <w:r>
        <w:rPr>
          <w:sz w:val="20"/>
        </w:rPr>
        <w:t>need</w:t>
      </w:r>
      <w:r>
        <w:rPr>
          <w:spacing w:val="-10"/>
          <w:sz w:val="20"/>
        </w:rPr>
        <w:t xml:space="preserve"> </w:t>
      </w:r>
      <w:r>
        <w:rPr>
          <w:sz w:val="20"/>
        </w:rPr>
        <w:t>to</w:t>
      </w:r>
      <w:r>
        <w:rPr>
          <w:spacing w:val="-10"/>
          <w:sz w:val="20"/>
        </w:rPr>
        <w:t xml:space="preserve"> </w:t>
      </w:r>
      <w:r>
        <w:rPr>
          <w:sz w:val="20"/>
        </w:rPr>
        <w:t>justify</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client</w:t>
      </w:r>
      <w:r>
        <w:rPr>
          <w:spacing w:val="-10"/>
          <w:sz w:val="20"/>
        </w:rPr>
        <w:t xml:space="preserve"> </w:t>
      </w:r>
      <w:r>
        <w:rPr>
          <w:sz w:val="20"/>
        </w:rPr>
        <w:t>why</w:t>
      </w:r>
      <w:r>
        <w:rPr>
          <w:spacing w:val="-10"/>
          <w:sz w:val="20"/>
        </w:rPr>
        <w:t xml:space="preserve"> </w:t>
      </w:r>
      <w:r>
        <w:rPr>
          <w:sz w:val="20"/>
        </w:rPr>
        <w:t>we</w:t>
      </w:r>
      <w:r>
        <w:rPr>
          <w:spacing w:val="-10"/>
          <w:sz w:val="20"/>
        </w:rPr>
        <w:t xml:space="preserve"> </w:t>
      </w:r>
      <w:r>
        <w:rPr>
          <w:sz w:val="20"/>
        </w:rPr>
        <w:t>would</w:t>
      </w:r>
      <w:r>
        <w:rPr>
          <w:spacing w:val="-10"/>
          <w:sz w:val="20"/>
        </w:rPr>
        <w:t xml:space="preserve"> </w:t>
      </w:r>
      <w:r>
        <w:rPr>
          <w:sz w:val="20"/>
        </w:rPr>
        <w:t>grant</w:t>
      </w:r>
      <w:r>
        <w:rPr>
          <w:spacing w:val="-10"/>
          <w:sz w:val="20"/>
        </w:rPr>
        <w:t xml:space="preserve"> </w:t>
      </w:r>
      <w:r>
        <w:rPr>
          <w:sz w:val="20"/>
        </w:rPr>
        <w:t>a</w:t>
      </w:r>
      <w:r>
        <w:rPr>
          <w:spacing w:val="-10"/>
          <w:sz w:val="20"/>
        </w:rPr>
        <w:t xml:space="preserve"> </w:t>
      </w:r>
      <w:r>
        <w:rPr>
          <w:sz w:val="20"/>
        </w:rPr>
        <w:t>loan,</w:t>
      </w:r>
      <w:r>
        <w:rPr>
          <w:spacing w:val="-10"/>
          <w:sz w:val="20"/>
        </w:rPr>
        <w:t xml:space="preserve"> </w:t>
      </w:r>
      <w:r>
        <w:rPr>
          <w:sz w:val="20"/>
        </w:rPr>
        <w:t>but</w:t>
      </w:r>
      <w:r>
        <w:rPr>
          <w:spacing w:val="-10"/>
          <w:sz w:val="20"/>
        </w:rPr>
        <w:t xml:space="preserve"> </w:t>
      </w:r>
      <w:r>
        <w:rPr>
          <w:sz w:val="20"/>
        </w:rPr>
        <w:t>we</w:t>
      </w:r>
      <w:r>
        <w:rPr>
          <w:spacing w:val="-10"/>
          <w:sz w:val="20"/>
        </w:rPr>
        <w:t xml:space="preserve"> </w:t>
      </w:r>
      <w:r>
        <w:rPr>
          <w:sz w:val="20"/>
        </w:rPr>
        <w:t>would</w:t>
      </w:r>
      <w:r>
        <w:rPr>
          <w:spacing w:val="-10"/>
          <w:sz w:val="20"/>
        </w:rPr>
        <w:t xml:space="preserve"> </w:t>
      </w:r>
      <w:r>
        <w:rPr>
          <w:sz w:val="20"/>
        </w:rPr>
        <w:t>need</w:t>
      </w:r>
      <w:r>
        <w:rPr>
          <w:spacing w:val="-10"/>
          <w:sz w:val="20"/>
        </w:rPr>
        <w:t xml:space="preserve"> </w:t>
      </w:r>
      <w:r>
        <w:rPr>
          <w:sz w:val="20"/>
        </w:rPr>
        <w:t>to</w:t>
      </w:r>
      <w:r>
        <w:rPr>
          <w:spacing w:val="-10"/>
          <w:sz w:val="20"/>
        </w:rPr>
        <w:t xml:space="preserve"> </w:t>
      </w:r>
      <w:r>
        <w:rPr>
          <w:sz w:val="20"/>
        </w:rPr>
        <w:t>justify</w:t>
      </w:r>
      <w:r>
        <w:rPr>
          <w:spacing w:val="-10"/>
          <w:sz w:val="20"/>
        </w:rPr>
        <w:t xml:space="preserve"> </w:t>
      </w:r>
      <w:r>
        <w:rPr>
          <w:sz w:val="20"/>
        </w:rPr>
        <w:t>why</w:t>
      </w:r>
      <w:r>
        <w:rPr>
          <w:spacing w:val="-10"/>
          <w:sz w:val="20"/>
        </w:rPr>
        <w:t xml:space="preserve"> </w:t>
      </w:r>
      <w:r>
        <w:rPr>
          <w:sz w:val="20"/>
        </w:rPr>
        <w:t>we would deny a</w:t>
      </w:r>
      <w:r>
        <w:rPr>
          <w:spacing w:val="-13"/>
          <w:sz w:val="20"/>
        </w:rPr>
        <w:t xml:space="preserve"> </w:t>
      </w:r>
      <w:r>
        <w:rPr>
          <w:sz w:val="20"/>
        </w:rPr>
        <w:t>loan.</w:t>
      </w:r>
    </w:p>
    <w:p w14:paraId="63393A5A" w14:textId="77777777" w:rsidR="00BA57F8" w:rsidRDefault="00000000">
      <w:pPr>
        <w:spacing w:line="249" w:lineRule="auto"/>
        <w:ind w:left="135" w:right="113" w:firstLine="338"/>
        <w:jc w:val="both"/>
        <w:rPr>
          <w:sz w:val="20"/>
        </w:rPr>
      </w:pPr>
      <w:r>
        <w:rPr>
          <w:sz w:val="20"/>
        </w:rPr>
        <w:t>Let us consider a disjunctive normal form model, which is a collection of “</w:t>
      </w:r>
      <w:proofErr w:type="spellStart"/>
      <w:r>
        <w:rPr>
          <w:sz w:val="20"/>
        </w:rPr>
        <w:t>or’s</w:t>
      </w:r>
      <w:proofErr w:type="spellEnd"/>
      <w:r>
        <w:rPr>
          <w:sz w:val="20"/>
        </w:rPr>
        <w:t xml:space="preserve">” of </w:t>
      </w:r>
      <w:r>
        <w:rPr>
          <w:spacing w:val="-4"/>
          <w:sz w:val="20"/>
        </w:rPr>
        <w:t xml:space="preserve">“and’s.” </w:t>
      </w:r>
      <w:r>
        <w:rPr>
          <w:sz w:val="20"/>
        </w:rPr>
        <w:t>For instance, the model might</w:t>
      </w:r>
      <w:r>
        <w:rPr>
          <w:spacing w:val="-5"/>
          <w:sz w:val="20"/>
        </w:rPr>
        <w:t xml:space="preserve"> </w:t>
      </w:r>
      <w:r>
        <w:rPr>
          <w:sz w:val="20"/>
        </w:rPr>
        <w:t>deny</w:t>
      </w:r>
      <w:r>
        <w:rPr>
          <w:spacing w:val="-5"/>
          <w:sz w:val="20"/>
        </w:rPr>
        <w:t xml:space="preserve"> </w:t>
      </w:r>
      <w:r>
        <w:rPr>
          <w:sz w:val="20"/>
        </w:rPr>
        <w:t>a</w:t>
      </w:r>
      <w:r>
        <w:rPr>
          <w:spacing w:val="-5"/>
          <w:sz w:val="20"/>
        </w:rPr>
        <w:t xml:space="preserve"> </w:t>
      </w:r>
      <w:r>
        <w:rPr>
          <w:sz w:val="20"/>
        </w:rPr>
        <w:t>loan</w:t>
      </w:r>
      <w:r>
        <w:rPr>
          <w:spacing w:val="-5"/>
          <w:sz w:val="20"/>
        </w:rPr>
        <w:t xml:space="preserve"> </w:t>
      </w:r>
      <w:r>
        <w:rPr>
          <w:sz w:val="20"/>
        </w:rPr>
        <w:t>if</w:t>
      </w:r>
      <w:r>
        <w:rPr>
          <w:spacing w:val="-5"/>
          <w:sz w:val="20"/>
        </w:rPr>
        <w:t xml:space="preserve"> </w:t>
      </w:r>
      <w:r>
        <w:rPr>
          <w:sz w:val="20"/>
        </w:rPr>
        <w:t>“(credit</w:t>
      </w:r>
      <w:r>
        <w:rPr>
          <w:spacing w:val="-5"/>
          <w:sz w:val="20"/>
        </w:rPr>
        <w:t xml:space="preserve"> </w:t>
      </w:r>
      <w:r>
        <w:rPr>
          <w:sz w:val="20"/>
        </w:rPr>
        <w:t>history</w:t>
      </w:r>
      <w:r>
        <w:rPr>
          <w:spacing w:val="-5"/>
          <w:sz w:val="20"/>
        </w:rPr>
        <w:t xml:space="preserve"> </w:t>
      </w:r>
      <w:r>
        <w:rPr>
          <w:sz w:val="20"/>
        </w:rPr>
        <w:t>too</w:t>
      </w:r>
      <w:r>
        <w:rPr>
          <w:spacing w:val="-5"/>
          <w:sz w:val="20"/>
        </w:rPr>
        <w:t xml:space="preserve"> </w:t>
      </w:r>
      <w:r>
        <w:rPr>
          <w:sz w:val="20"/>
        </w:rPr>
        <w:t>short</w:t>
      </w:r>
      <w:r>
        <w:rPr>
          <w:spacing w:val="-5"/>
          <w:sz w:val="20"/>
        </w:rPr>
        <w:t xml:space="preserve"> </w:t>
      </w:r>
      <w:r>
        <w:rPr>
          <w:sz w:val="20"/>
        </w:rPr>
        <w:t>AND</w:t>
      </w:r>
      <w:r>
        <w:rPr>
          <w:spacing w:val="-5"/>
          <w:sz w:val="20"/>
        </w:rPr>
        <w:t xml:space="preserve"> </w:t>
      </w:r>
      <w:r>
        <w:rPr>
          <w:sz w:val="20"/>
        </w:rPr>
        <w:t>at</w:t>
      </w:r>
      <w:r>
        <w:rPr>
          <w:spacing w:val="-5"/>
          <w:sz w:val="20"/>
        </w:rPr>
        <w:t xml:space="preserve"> </w:t>
      </w:r>
      <w:r>
        <w:rPr>
          <w:sz w:val="20"/>
        </w:rPr>
        <w:t>least</w:t>
      </w:r>
      <w:r>
        <w:rPr>
          <w:spacing w:val="-5"/>
          <w:sz w:val="20"/>
        </w:rPr>
        <w:t xml:space="preserve"> </w:t>
      </w:r>
      <w:r>
        <w:rPr>
          <w:sz w:val="20"/>
        </w:rPr>
        <w:t>one</w:t>
      </w:r>
      <w:r>
        <w:rPr>
          <w:spacing w:val="-5"/>
          <w:sz w:val="20"/>
        </w:rPr>
        <w:t xml:space="preserve"> </w:t>
      </w:r>
      <w:r>
        <w:rPr>
          <w:sz w:val="20"/>
        </w:rPr>
        <w:t>bad</w:t>
      </w:r>
      <w:r>
        <w:rPr>
          <w:spacing w:val="-5"/>
          <w:sz w:val="20"/>
        </w:rPr>
        <w:t xml:space="preserve"> </w:t>
      </w:r>
      <w:r>
        <w:rPr>
          <w:sz w:val="20"/>
        </w:rPr>
        <w:t>past</w:t>
      </w:r>
      <w:r>
        <w:rPr>
          <w:spacing w:val="-5"/>
          <w:sz w:val="20"/>
        </w:rPr>
        <w:t xml:space="preserve"> </w:t>
      </w:r>
      <w:r>
        <w:rPr>
          <w:sz w:val="20"/>
        </w:rPr>
        <w:t>trade)</w:t>
      </w:r>
      <w:r>
        <w:rPr>
          <w:spacing w:val="-5"/>
          <w:sz w:val="20"/>
        </w:rPr>
        <w:t xml:space="preserve"> </w:t>
      </w:r>
      <w:r>
        <w:rPr>
          <w:sz w:val="20"/>
        </w:rPr>
        <w:t>OR</w:t>
      </w:r>
      <w:r>
        <w:rPr>
          <w:spacing w:val="-5"/>
          <w:sz w:val="20"/>
        </w:rPr>
        <w:t xml:space="preserve"> </w:t>
      </w:r>
      <w:r>
        <w:rPr>
          <w:sz w:val="20"/>
        </w:rPr>
        <w:t>(at</w:t>
      </w:r>
      <w:r>
        <w:rPr>
          <w:spacing w:val="-5"/>
          <w:sz w:val="20"/>
        </w:rPr>
        <w:t xml:space="preserve"> </w:t>
      </w:r>
      <w:r>
        <w:rPr>
          <w:sz w:val="20"/>
        </w:rPr>
        <w:t>least</w:t>
      </w:r>
      <w:r>
        <w:rPr>
          <w:spacing w:val="-5"/>
          <w:sz w:val="20"/>
        </w:rPr>
        <w:t xml:space="preserve"> </w:t>
      </w:r>
      <w:r>
        <w:rPr>
          <w:sz w:val="20"/>
        </w:rPr>
        <w:t>4</w:t>
      </w:r>
      <w:r>
        <w:rPr>
          <w:spacing w:val="-5"/>
          <w:sz w:val="20"/>
        </w:rPr>
        <w:t xml:space="preserve"> </w:t>
      </w:r>
      <w:r>
        <w:rPr>
          <w:sz w:val="20"/>
        </w:rPr>
        <w:t>bad</w:t>
      </w:r>
      <w:r>
        <w:rPr>
          <w:spacing w:val="-5"/>
          <w:sz w:val="20"/>
        </w:rPr>
        <w:t xml:space="preserve"> </w:t>
      </w:r>
      <w:r>
        <w:rPr>
          <w:sz w:val="20"/>
        </w:rPr>
        <w:t>past</w:t>
      </w:r>
      <w:r>
        <w:rPr>
          <w:spacing w:val="-5"/>
          <w:sz w:val="20"/>
        </w:rPr>
        <w:t xml:space="preserve"> </w:t>
      </w:r>
      <w:r>
        <w:rPr>
          <w:sz w:val="20"/>
        </w:rPr>
        <w:t>trades)</w:t>
      </w:r>
      <w:r>
        <w:rPr>
          <w:spacing w:val="-5"/>
          <w:sz w:val="20"/>
        </w:rPr>
        <w:t xml:space="preserve"> </w:t>
      </w:r>
      <w:r>
        <w:rPr>
          <w:sz w:val="20"/>
        </w:rPr>
        <w:t>OR</w:t>
      </w:r>
      <w:r>
        <w:rPr>
          <w:spacing w:val="-5"/>
          <w:sz w:val="20"/>
        </w:rPr>
        <w:t xml:space="preserve"> </w:t>
      </w:r>
      <w:r>
        <w:rPr>
          <w:sz w:val="20"/>
        </w:rPr>
        <w:t>(at</w:t>
      </w:r>
      <w:r>
        <w:rPr>
          <w:spacing w:val="-5"/>
          <w:sz w:val="20"/>
        </w:rPr>
        <w:t xml:space="preserve"> </w:t>
      </w:r>
      <w:r>
        <w:rPr>
          <w:sz w:val="20"/>
        </w:rPr>
        <w:t>least one recent delinquency AND high percentage of delinquent trades).” Even if we had hundreds of conjunctions within the model, only one of these needs to be shown to the client; if any conjunction is true, that conjunction is a defining reason</w:t>
      </w:r>
      <w:r>
        <w:rPr>
          <w:spacing w:val="-5"/>
          <w:sz w:val="20"/>
        </w:rPr>
        <w:t xml:space="preserve"> </w:t>
      </w:r>
      <w:r>
        <w:rPr>
          <w:sz w:val="20"/>
        </w:rPr>
        <w:t>why</w:t>
      </w:r>
      <w:r>
        <w:rPr>
          <w:spacing w:val="-5"/>
          <w:sz w:val="20"/>
        </w:rPr>
        <w:t xml:space="preserve"> </w:t>
      </w:r>
      <w:r>
        <w:rPr>
          <w:sz w:val="20"/>
        </w:rPr>
        <w:t>the</w:t>
      </w:r>
      <w:r>
        <w:rPr>
          <w:spacing w:val="-5"/>
          <w:sz w:val="20"/>
        </w:rPr>
        <w:t xml:space="preserve"> </w:t>
      </w:r>
      <w:r>
        <w:rPr>
          <w:sz w:val="20"/>
        </w:rPr>
        <w:t>client</w:t>
      </w:r>
      <w:r>
        <w:rPr>
          <w:spacing w:val="-5"/>
          <w:sz w:val="20"/>
        </w:rPr>
        <w:t xml:space="preserve"> </w:t>
      </w:r>
      <w:r>
        <w:rPr>
          <w:sz w:val="20"/>
        </w:rPr>
        <w:t>would</w:t>
      </w:r>
      <w:r>
        <w:rPr>
          <w:spacing w:val="-5"/>
          <w:sz w:val="20"/>
        </w:rPr>
        <w:t xml:space="preserve"> </w:t>
      </w:r>
      <w:r>
        <w:rPr>
          <w:sz w:val="20"/>
        </w:rPr>
        <w:t>be</w:t>
      </w:r>
      <w:r>
        <w:rPr>
          <w:spacing w:val="-5"/>
          <w:sz w:val="20"/>
        </w:rPr>
        <w:t xml:space="preserve"> </w:t>
      </w:r>
      <w:r>
        <w:rPr>
          <w:sz w:val="20"/>
        </w:rPr>
        <w:t>denied</w:t>
      </w:r>
      <w:r>
        <w:rPr>
          <w:spacing w:val="-5"/>
          <w:sz w:val="20"/>
        </w:rPr>
        <w:t xml:space="preserve"> </w:t>
      </w:r>
      <w:r>
        <w:rPr>
          <w:sz w:val="20"/>
        </w:rPr>
        <w:t>a</w:t>
      </w:r>
      <w:r>
        <w:rPr>
          <w:spacing w:val="-5"/>
          <w:sz w:val="20"/>
        </w:rPr>
        <w:t xml:space="preserve"> </w:t>
      </w:r>
      <w:r>
        <w:rPr>
          <w:sz w:val="20"/>
        </w:rPr>
        <w:t>loan.</w:t>
      </w:r>
      <w:r>
        <w:rPr>
          <w:spacing w:val="7"/>
          <w:sz w:val="20"/>
        </w:rPr>
        <w:t xml:space="preserve"> </w:t>
      </w:r>
      <w:r>
        <w:rPr>
          <w:sz w:val="20"/>
        </w:rPr>
        <w:t>In</w:t>
      </w:r>
      <w:r>
        <w:rPr>
          <w:spacing w:val="-5"/>
          <w:sz w:val="20"/>
        </w:rPr>
        <w:t xml:space="preserve"> </w:t>
      </w:r>
      <w:r>
        <w:rPr>
          <w:sz w:val="20"/>
        </w:rPr>
        <w:t>other</w:t>
      </w:r>
      <w:r>
        <w:rPr>
          <w:spacing w:val="-5"/>
          <w:sz w:val="20"/>
        </w:rPr>
        <w:t xml:space="preserve"> </w:t>
      </w:r>
      <w:r>
        <w:rPr>
          <w:sz w:val="20"/>
        </w:rPr>
        <w:t>words,</w:t>
      </w:r>
      <w:r>
        <w:rPr>
          <w:spacing w:val="-5"/>
          <w:sz w:val="20"/>
        </w:rPr>
        <w:t xml:space="preserve"> </w:t>
      </w:r>
      <w:r>
        <w:rPr>
          <w:sz w:val="20"/>
        </w:rPr>
        <w:t>if</w:t>
      </w:r>
      <w:r>
        <w:rPr>
          <w:spacing w:val="-5"/>
          <w:sz w:val="20"/>
        </w:rPr>
        <w:t xml:space="preserve"> </w:t>
      </w:r>
      <w:r>
        <w:rPr>
          <w:sz w:val="20"/>
        </w:rPr>
        <w:t>the</w:t>
      </w:r>
      <w:r>
        <w:rPr>
          <w:spacing w:val="-5"/>
          <w:sz w:val="20"/>
        </w:rPr>
        <w:t xml:space="preserve"> </w:t>
      </w:r>
      <w:r>
        <w:rPr>
          <w:sz w:val="20"/>
        </w:rPr>
        <w:t>client</w:t>
      </w:r>
      <w:r>
        <w:rPr>
          <w:spacing w:val="-5"/>
          <w:sz w:val="20"/>
        </w:rPr>
        <w:t xml:space="preserve"> </w:t>
      </w:r>
      <w:r>
        <w:rPr>
          <w:sz w:val="20"/>
        </w:rPr>
        <w:t>had</w:t>
      </w:r>
      <w:r>
        <w:rPr>
          <w:spacing w:val="-5"/>
          <w:sz w:val="20"/>
        </w:rPr>
        <w:t xml:space="preserve"> </w:t>
      </w:r>
      <w:r>
        <w:rPr>
          <w:sz w:val="20"/>
        </w:rPr>
        <w:t>“at</w:t>
      </w:r>
      <w:r>
        <w:rPr>
          <w:spacing w:val="-5"/>
          <w:sz w:val="20"/>
        </w:rPr>
        <w:t xml:space="preserve"> </w:t>
      </w:r>
      <w:r>
        <w:rPr>
          <w:sz w:val="20"/>
        </w:rPr>
        <w:t>least</w:t>
      </w:r>
      <w:r>
        <w:rPr>
          <w:spacing w:val="-5"/>
          <w:sz w:val="20"/>
        </w:rPr>
        <w:t xml:space="preserve"> </w:t>
      </w:r>
      <w:r>
        <w:rPr>
          <w:sz w:val="20"/>
        </w:rPr>
        <w:t>one</w:t>
      </w:r>
      <w:r>
        <w:rPr>
          <w:spacing w:val="-5"/>
          <w:sz w:val="20"/>
        </w:rPr>
        <w:t xml:space="preserve"> </w:t>
      </w:r>
      <w:r>
        <w:rPr>
          <w:sz w:val="20"/>
        </w:rPr>
        <w:t>recent</w:t>
      </w:r>
      <w:r>
        <w:rPr>
          <w:spacing w:val="-5"/>
          <w:sz w:val="20"/>
        </w:rPr>
        <w:t xml:space="preserve"> </w:t>
      </w:r>
      <w:r>
        <w:rPr>
          <w:sz w:val="20"/>
        </w:rPr>
        <w:t>delinquency</w:t>
      </w:r>
      <w:r>
        <w:rPr>
          <w:spacing w:val="-5"/>
          <w:sz w:val="20"/>
        </w:rPr>
        <w:t xml:space="preserve"> </w:t>
      </w:r>
      <w:r>
        <w:rPr>
          <w:sz w:val="20"/>
        </w:rPr>
        <w:t>AND</w:t>
      </w:r>
      <w:r>
        <w:rPr>
          <w:spacing w:val="-5"/>
          <w:sz w:val="20"/>
        </w:rPr>
        <w:t xml:space="preserve"> </w:t>
      </w:r>
      <w:r>
        <w:rPr>
          <w:sz w:val="20"/>
        </w:rPr>
        <w:t>high percentage</w:t>
      </w:r>
      <w:r>
        <w:rPr>
          <w:spacing w:val="-7"/>
          <w:sz w:val="20"/>
        </w:rPr>
        <w:t xml:space="preserve"> </w:t>
      </w:r>
      <w:r>
        <w:rPr>
          <w:sz w:val="20"/>
        </w:rPr>
        <w:t>of</w:t>
      </w:r>
      <w:r>
        <w:rPr>
          <w:spacing w:val="-8"/>
          <w:sz w:val="20"/>
        </w:rPr>
        <w:t xml:space="preserve"> </w:t>
      </w:r>
      <w:r>
        <w:rPr>
          <w:sz w:val="20"/>
        </w:rPr>
        <w:t>delinquent</w:t>
      </w:r>
      <w:r>
        <w:rPr>
          <w:spacing w:val="-7"/>
          <w:sz w:val="20"/>
        </w:rPr>
        <w:t xml:space="preserve"> </w:t>
      </w:r>
      <w:r>
        <w:rPr>
          <w:sz w:val="20"/>
        </w:rPr>
        <w:t>trades,”</w:t>
      </w:r>
      <w:r>
        <w:rPr>
          <w:spacing w:val="-7"/>
          <w:sz w:val="20"/>
        </w:rPr>
        <w:t xml:space="preserve"> </w:t>
      </w:r>
      <w:r>
        <w:rPr>
          <w:sz w:val="20"/>
        </w:rPr>
        <w:t>then</w:t>
      </w:r>
      <w:r>
        <w:rPr>
          <w:spacing w:val="-8"/>
          <w:sz w:val="20"/>
        </w:rPr>
        <w:t xml:space="preserve"> </w:t>
      </w:r>
      <w:r>
        <w:rPr>
          <w:sz w:val="20"/>
        </w:rPr>
        <w:t>regardless</w:t>
      </w:r>
      <w:r>
        <w:rPr>
          <w:spacing w:val="-7"/>
          <w:sz w:val="20"/>
        </w:rPr>
        <w:t xml:space="preserve"> </w:t>
      </w:r>
      <w:r>
        <w:rPr>
          <w:sz w:val="20"/>
        </w:rPr>
        <w:t>of</w:t>
      </w:r>
      <w:r>
        <w:rPr>
          <w:spacing w:val="-7"/>
          <w:sz w:val="20"/>
        </w:rPr>
        <w:t xml:space="preserve"> </w:t>
      </w:r>
      <w:r>
        <w:rPr>
          <w:sz w:val="20"/>
        </w:rPr>
        <w:t>any</w:t>
      </w:r>
      <w:r>
        <w:rPr>
          <w:spacing w:val="-8"/>
          <w:sz w:val="20"/>
        </w:rPr>
        <w:t xml:space="preserve"> </w:t>
      </w:r>
      <w:r>
        <w:rPr>
          <w:sz w:val="20"/>
        </w:rPr>
        <w:t>other</w:t>
      </w:r>
      <w:r>
        <w:rPr>
          <w:spacing w:val="-7"/>
          <w:sz w:val="20"/>
        </w:rPr>
        <w:t xml:space="preserve"> </w:t>
      </w:r>
      <w:r>
        <w:rPr>
          <w:sz w:val="20"/>
        </w:rPr>
        <w:t>aspects</w:t>
      </w:r>
      <w:r>
        <w:rPr>
          <w:spacing w:val="-7"/>
          <w:sz w:val="20"/>
        </w:rPr>
        <w:t xml:space="preserve"> </w:t>
      </w:r>
      <w:r>
        <w:rPr>
          <w:sz w:val="20"/>
        </w:rPr>
        <w:t>of</w:t>
      </w:r>
      <w:r>
        <w:rPr>
          <w:spacing w:val="-7"/>
          <w:sz w:val="20"/>
        </w:rPr>
        <w:t xml:space="preserve"> </w:t>
      </w:r>
      <w:r>
        <w:rPr>
          <w:sz w:val="20"/>
        </w:rPr>
        <w:t>her</w:t>
      </w:r>
      <w:r>
        <w:rPr>
          <w:spacing w:val="-8"/>
          <w:sz w:val="20"/>
        </w:rPr>
        <w:t xml:space="preserve"> </w:t>
      </w:r>
      <w:r>
        <w:rPr>
          <w:sz w:val="20"/>
        </w:rPr>
        <w:t>credit</w:t>
      </w:r>
      <w:r>
        <w:rPr>
          <w:spacing w:val="-7"/>
          <w:sz w:val="20"/>
        </w:rPr>
        <w:t xml:space="preserve"> </w:t>
      </w:r>
      <w:r>
        <w:rPr>
          <w:sz w:val="20"/>
        </w:rPr>
        <w:t>history,</w:t>
      </w:r>
      <w:r>
        <w:rPr>
          <w:spacing w:val="-7"/>
          <w:sz w:val="20"/>
        </w:rPr>
        <w:t xml:space="preserve"> </w:t>
      </w:r>
      <w:r>
        <w:rPr>
          <w:sz w:val="20"/>
        </w:rPr>
        <w:t>she</w:t>
      </w:r>
      <w:r>
        <w:rPr>
          <w:spacing w:val="-7"/>
          <w:sz w:val="20"/>
        </w:rPr>
        <w:t xml:space="preserve"> </w:t>
      </w:r>
      <w:r>
        <w:rPr>
          <w:sz w:val="20"/>
        </w:rPr>
        <w:t>could</w:t>
      </w:r>
      <w:r>
        <w:rPr>
          <w:spacing w:val="-8"/>
          <w:sz w:val="20"/>
        </w:rPr>
        <w:t xml:space="preserve"> </w:t>
      </w:r>
      <w:r>
        <w:rPr>
          <w:sz w:val="20"/>
        </w:rPr>
        <w:t>be</w:t>
      </w:r>
      <w:r>
        <w:rPr>
          <w:spacing w:val="-7"/>
          <w:sz w:val="20"/>
        </w:rPr>
        <w:t xml:space="preserve"> </w:t>
      </w:r>
      <w:r>
        <w:rPr>
          <w:sz w:val="20"/>
        </w:rPr>
        <w:t>shown</w:t>
      </w:r>
      <w:r>
        <w:rPr>
          <w:spacing w:val="-7"/>
          <w:sz w:val="20"/>
        </w:rPr>
        <w:t xml:space="preserve"> </w:t>
      </w:r>
      <w:r>
        <w:rPr>
          <w:sz w:val="20"/>
        </w:rPr>
        <w:t>that</w:t>
      </w:r>
      <w:r>
        <w:rPr>
          <w:spacing w:val="-8"/>
          <w:sz w:val="20"/>
        </w:rPr>
        <w:t xml:space="preserve"> </w:t>
      </w:r>
      <w:r>
        <w:rPr>
          <w:sz w:val="20"/>
        </w:rPr>
        <w:t>simple explanation,</w:t>
      </w:r>
      <w:r>
        <w:rPr>
          <w:spacing w:val="-4"/>
          <w:sz w:val="20"/>
        </w:rPr>
        <w:t xml:space="preserve"> </w:t>
      </w:r>
      <w:r>
        <w:rPr>
          <w:sz w:val="20"/>
        </w:rPr>
        <w:t>and</w:t>
      </w:r>
      <w:r>
        <w:rPr>
          <w:spacing w:val="-4"/>
          <w:sz w:val="20"/>
        </w:rPr>
        <w:t xml:space="preserve"> </w:t>
      </w:r>
      <w:r>
        <w:rPr>
          <w:sz w:val="20"/>
        </w:rPr>
        <w:t>it</w:t>
      </w:r>
      <w:r>
        <w:rPr>
          <w:spacing w:val="-4"/>
          <w:sz w:val="20"/>
        </w:rPr>
        <w:t xml:space="preserve"> </w:t>
      </w:r>
      <w:r>
        <w:rPr>
          <w:sz w:val="20"/>
        </w:rPr>
        <w:t>would</w:t>
      </w:r>
      <w:r>
        <w:rPr>
          <w:spacing w:val="-4"/>
          <w:sz w:val="20"/>
        </w:rPr>
        <w:t xml:space="preserve"> </w:t>
      </w:r>
      <w:r>
        <w:rPr>
          <w:sz w:val="20"/>
        </w:rPr>
        <w:t>be</w:t>
      </w:r>
      <w:r>
        <w:rPr>
          <w:spacing w:val="-4"/>
          <w:sz w:val="20"/>
        </w:rPr>
        <w:t xml:space="preserve"> </w:t>
      </w:r>
      <w:r>
        <w:rPr>
          <w:sz w:val="20"/>
        </w:rPr>
        <w:t>a</w:t>
      </w:r>
      <w:r>
        <w:rPr>
          <w:spacing w:val="-4"/>
          <w:sz w:val="20"/>
        </w:rPr>
        <w:t xml:space="preserve"> </w:t>
      </w:r>
      <w:r>
        <w:rPr>
          <w:sz w:val="20"/>
        </w:rPr>
        <w:t>defining</w:t>
      </w:r>
      <w:r>
        <w:rPr>
          <w:spacing w:val="-4"/>
          <w:sz w:val="20"/>
        </w:rPr>
        <w:t xml:space="preserve"> </w:t>
      </w:r>
      <w:r>
        <w:rPr>
          <w:sz w:val="20"/>
        </w:rPr>
        <w:t>reason</w:t>
      </w:r>
      <w:r>
        <w:rPr>
          <w:spacing w:val="-4"/>
          <w:sz w:val="20"/>
        </w:rPr>
        <w:t xml:space="preserve"> </w:t>
      </w:r>
      <w:r>
        <w:rPr>
          <w:sz w:val="20"/>
        </w:rPr>
        <w:t>why</w:t>
      </w:r>
      <w:r>
        <w:rPr>
          <w:spacing w:val="-4"/>
          <w:sz w:val="20"/>
        </w:rPr>
        <w:t xml:space="preserve"> </w:t>
      </w:r>
      <w:r>
        <w:rPr>
          <w:sz w:val="20"/>
        </w:rPr>
        <w:t>her</w:t>
      </w:r>
      <w:r>
        <w:rPr>
          <w:spacing w:val="-4"/>
          <w:sz w:val="20"/>
        </w:rPr>
        <w:t xml:space="preserve"> </w:t>
      </w:r>
      <w:r>
        <w:rPr>
          <w:sz w:val="20"/>
        </w:rPr>
        <w:t>loan</w:t>
      </w:r>
      <w:r>
        <w:rPr>
          <w:spacing w:val="-4"/>
          <w:sz w:val="20"/>
        </w:rPr>
        <w:t xml:space="preserve"> </w:t>
      </w:r>
      <w:r>
        <w:rPr>
          <w:sz w:val="20"/>
        </w:rPr>
        <w:t>application</w:t>
      </w:r>
      <w:r>
        <w:rPr>
          <w:spacing w:val="-4"/>
          <w:sz w:val="20"/>
        </w:rPr>
        <w:t xml:space="preserve"> </w:t>
      </w:r>
      <w:r>
        <w:rPr>
          <w:sz w:val="20"/>
        </w:rPr>
        <w:t>would</w:t>
      </w:r>
      <w:r>
        <w:rPr>
          <w:spacing w:val="-4"/>
          <w:sz w:val="20"/>
        </w:rPr>
        <w:t xml:space="preserve"> </w:t>
      </w:r>
      <w:r>
        <w:rPr>
          <w:sz w:val="20"/>
        </w:rPr>
        <w:t>be</w:t>
      </w:r>
      <w:r>
        <w:rPr>
          <w:spacing w:val="-4"/>
          <w:sz w:val="20"/>
        </w:rPr>
        <w:t xml:space="preserve"> </w:t>
      </w:r>
      <w:r>
        <w:rPr>
          <w:sz w:val="20"/>
        </w:rPr>
        <w:t>denied.</w:t>
      </w:r>
    </w:p>
    <w:p w14:paraId="63393A5B" w14:textId="77777777" w:rsidR="00BA57F8" w:rsidRDefault="00000000">
      <w:pPr>
        <w:spacing w:line="249" w:lineRule="auto"/>
        <w:ind w:left="109" w:right="113" w:firstLine="365"/>
        <w:jc w:val="both"/>
        <w:rPr>
          <w:sz w:val="20"/>
        </w:rPr>
      </w:pPr>
      <w:r>
        <w:rPr>
          <w:sz w:val="20"/>
        </w:rPr>
        <w:t>Disjunctive</w:t>
      </w:r>
      <w:r>
        <w:rPr>
          <w:spacing w:val="-4"/>
          <w:sz w:val="20"/>
        </w:rPr>
        <w:t xml:space="preserve"> </w:t>
      </w:r>
      <w:r>
        <w:rPr>
          <w:sz w:val="20"/>
        </w:rPr>
        <w:t>normal</w:t>
      </w:r>
      <w:r>
        <w:rPr>
          <w:spacing w:val="-4"/>
          <w:sz w:val="20"/>
        </w:rPr>
        <w:t xml:space="preserve"> </w:t>
      </w:r>
      <w:r>
        <w:rPr>
          <w:sz w:val="20"/>
        </w:rPr>
        <w:t>form</w:t>
      </w:r>
      <w:r>
        <w:rPr>
          <w:spacing w:val="-4"/>
          <w:sz w:val="20"/>
        </w:rPr>
        <w:t xml:space="preserve"> </w:t>
      </w:r>
      <w:r>
        <w:rPr>
          <w:sz w:val="20"/>
        </w:rPr>
        <w:t>models</w:t>
      </w:r>
      <w:r>
        <w:rPr>
          <w:spacing w:val="-3"/>
          <w:sz w:val="20"/>
        </w:rPr>
        <w:t xml:space="preserve"> </w:t>
      </w:r>
      <w:r>
        <w:rPr>
          <w:sz w:val="20"/>
        </w:rPr>
        <w:t>are</w:t>
      </w:r>
      <w:r>
        <w:rPr>
          <w:spacing w:val="-4"/>
          <w:sz w:val="20"/>
        </w:rPr>
        <w:t xml:space="preserve"> </w:t>
      </w:r>
      <w:r>
        <w:rPr>
          <w:sz w:val="20"/>
        </w:rPr>
        <w:t>well-studied,</w:t>
      </w:r>
      <w:r>
        <w:rPr>
          <w:spacing w:val="-4"/>
          <w:sz w:val="20"/>
        </w:rPr>
        <w:t xml:space="preserve"> </w:t>
      </w:r>
      <w:r>
        <w:rPr>
          <w:sz w:val="20"/>
        </w:rPr>
        <w:t>and</w:t>
      </w:r>
      <w:r>
        <w:rPr>
          <w:spacing w:val="-4"/>
          <w:sz w:val="20"/>
        </w:rPr>
        <w:t xml:space="preserve"> </w:t>
      </w:r>
      <w:r>
        <w:rPr>
          <w:sz w:val="20"/>
        </w:rPr>
        <w:t>are</w:t>
      </w:r>
      <w:r>
        <w:rPr>
          <w:spacing w:val="-3"/>
          <w:sz w:val="20"/>
        </w:rPr>
        <w:t xml:space="preserve"> </w:t>
      </w:r>
      <w:r>
        <w:rPr>
          <w:sz w:val="20"/>
        </w:rPr>
        <w:t>called</w:t>
      </w:r>
      <w:r>
        <w:rPr>
          <w:spacing w:val="-4"/>
          <w:sz w:val="20"/>
        </w:rPr>
        <w:t xml:space="preserve"> </w:t>
      </w:r>
      <w:r>
        <w:rPr>
          <w:sz w:val="20"/>
        </w:rPr>
        <w:t>by</w:t>
      </w:r>
      <w:r>
        <w:rPr>
          <w:spacing w:val="-4"/>
          <w:sz w:val="20"/>
        </w:rPr>
        <w:t xml:space="preserve"> </w:t>
      </w:r>
      <w:r>
        <w:rPr>
          <w:sz w:val="20"/>
        </w:rPr>
        <w:t>various</w:t>
      </w:r>
      <w:r>
        <w:rPr>
          <w:spacing w:val="-4"/>
          <w:sz w:val="20"/>
        </w:rPr>
        <w:t xml:space="preserve"> </w:t>
      </w:r>
      <w:r>
        <w:rPr>
          <w:sz w:val="20"/>
        </w:rPr>
        <w:t>names,</w:t>
      </w:r>
      <w:r>
        <w:rPr>
          <w:spacing w:val="-4"/>
          <w:sz w:val="20"/>
        </w:rPr>
        <w:t xml:space="preserve"> </w:t>
      </w:r>
      <w:r>
        <w:rPr>
          <w:sz w:val="20"/>
        </w:rPr>
        <w:t>such</w:t>
      </w:r>
      <w:r>
        <w:rPr>
          <w:spacing w:val="-3"/>
          <w:sz w:val="20"/>
        </w:rPr>
        <w:t xml:space="preserve"> </w:t>
      </w:r>
      <w:r>
        <w:rPr>
          <w:sz w:val="20"/>
        </w:rPr>
        <w:t>as</w:t>
      </w:r>
      <w:r>
        <w:rPr>
          <w:spacing w:val="-4"/>
          <w:sz w:val="20"/>
        </w:rPr>
        <w:t xml:space="preserve"> </w:t>
      </w:r>
      <w:r>
        <w:rPr>
          <w:spacing w:val="-3"/>
          <w:sz w:val="20"/>
        </w:rPr>
        <w:t>“</w:t>
      </w:r>
      <w:proofErr w:type="spellStart"/>
      <w:r>
        <w:rPr>
          <w:spacing w:val="-3"/>
          <w:sz w:val="20"/>
        </w:rPr>
        <w:t>or’s</w:t>
      </w:r>
      <w:proofErr w:type="spellEnd"/>
      <w:r>
        <w:rPr>
          <w:spacing w:val="-4"/>
          <w:sz w:val="20"/>
        </w:rPr>
        <w:t xml:space="preserve"> </w:t>
      </w:r>
      <w:r>
        <w:rPr>
          <w:sz w:val="20"/>
        </w:rPr>
        <w:t>of</w:t>
      </w:r>
      <w:r>
        <w:rPr>
          <w:spacing w:val="-4"/>
          <w:sz w:val="20"/>
        </w:rPr>
        <w:t xml:space="preserve"> and’s,” </w:t>
      </w:r>
      <w:r>
        <w:rPr>
          <w:sz w:val="20"/>
        </w:rPr>
        <w:t>as</w:t>
      </w:r>
      <w:r>
        <w:rPr>
          <w:spacing w:val="-3"/>
          <w:sz w:val="20"/>
        </w:rPr>
        <w:t xml:space="preserve"> </w:t>
      </w:r>
      <w:r>
        <w:rPr>
          <w:sz w:val="20"/>
        </w:rPr>
        <w:t>well</w:t>
      </w:r>
      <w:r>
        <w:rPr>
          <w:spacing w:val="-4"/>
          <w:sz w:val="20"/>
        </w:rPr>
        <w:t xml:space="preserve"> </w:t>
      </w:r>
      <w:r>
        <w:rPr>
          <w:sz w:val="20"/>
        </w:rPr>
        <w:t>as “decision rules,” “rule sets” and “associative classifiers.” There has been substantial work in being able to generate such models</w:t>
      </w:r>
      <w:r>
        <w:rPr>
          <w:spacing w:val="-10"/>
          <w:sz w:val="20"/>
        </w:rPr>
        <w:t xml:space="preserve"> </w:t>
      </w:r>
      <w:r>
        <w:rPr>
          <w:sz w:val="20"/>
        </w:rPr>
        <w:t>over</w:t>
      </w:r>
      <w:r>
        <w:rPr>
          <w:spacing w:val="-10"/>
          <w:sz w:val="20"/>
        </w:rPr>
        <w:t xml:space="preserve"> </w:t>
      </w:r>
      <w:r>
        <w:rPr>
          <w:sz w:val="20"/>
        </w:rPr>
        <w:t>the</w:t>
      </w:r>
      <w:r>
        <w:rPr>
          <w:spacing w:val="-10"/>
          <w:sz w:val="20"/>
        </w:rPr>
        <w:t xml:space="preserve"> </w:t>
      </w:r>
      <w:r>
        <w:rPr>
          <w:sz w:val="20"/>
        </w:rPr>
        <w:t>past</w:t>
      </w:r>
      <w:r>
        <w:rPr>
          <w:spacing w:val="-10"/>
          <w:sz w:val="20"/>
        </w:rPr>
        <w:t xml:space="preserve"> </w:t>
      </w:r>
      <w:r>
        <w:rPr>
          <w:sz w:val="20"/>
        </w:rPr>
        <w:t>few</w:t>
      </w:r>
      <w:r>
        <w:rPr>
          <w:spacing w:val="-10"/>
          <w:sz w:val="20"/>
        </w:rPr>
        <w:t xml:space="preserve"> </w:t>
      </w:r>
      <w:r>
        <w:rPr>
          <w:sz w:val="20"/>
        </w:rPr>
        <w:t>years</w:t>
      </w:r>
      <w:r>
        <w:rPr>
          <w:spacing w:val="-10"/>
          <w:sz w:val="20"/>
        </w:rPr>
        <w:t xml:space="preserve"> </w:t>
      </w:r>
      <w:r>
        <w:rPr>
          <w:sz w:val="20"/>
        </w:rPr>
        <w:t>so</w:t>
      </w:r>
      <w:r>
        <w:rPr>
          <w:spacing w:val="-10"/>
          <w:sz w:val="20"/>
        </w:rPr>
        <w:t xml:space="preserve"> </w:t>
      </w:r>
      <w:r>
        <w:rPr>
          <w:sz w:val="20"/>
        </w:rPr>
        <w:t>that</w:t>
      </w:r>
      <w:r>
        <w:rPr>
          <w:spacing w:val="-10"/>
          <w:sz w:val="20"/>
        </w:rPr>
        <w:t xml:space="preserve"> </w:t>
      </w:r>
      <w:r>
        <w:rPr>
          <w:sz w:val="20"/>
        </w:rPr>
        <w:t>the</w:t>
      </w:r>
      <w:r>
        <w:rPr>
          <w:spacing w:val="-10"/>
          <w:sz w:val="20"/>
        </w:rPr>
        <w:t xml:space="preserve"> </w:t>
      </w:r>
      <w:r>
        <w:rPr>
          <w:sz w:val="20"/>
        </w:rPr>
        <w:t>models</w:t>
      </w:r>
      <w:r>
        <w:rPr>
          <w:spacing w:val="-10"/>
          <w:sz w:val="20"/>
        </w:rPr>
        <w:t xml:space="preserve"> </w:t>
      </w:r>
      <w:r>
        <w:rPr>
          <w:sz w:val="20"/>
        </w:rPr>
        <w:t>are</w:t>
      </w:r>
      <w:r>
        <w:rPr>
          <w:spacing w:val="-10"/>
          <w:sz w:val="20"/>
        </w:rPr>
        <w:t xml:space="preserve"> </w:t>
      </w:r>
      <w:r>
        <w:rPr>
          <w:sz w:val="20"/>
        </w:rPr>
        <w:t>globally</w:t>
      </w:r>
      <w:r>
        <w:rPr>
          <w:spacing w:val="-10"/>
          <w:sz w:val="20"/>
        </w:rPr>
        <w:t xml:space="preserve"> </w:t>
      </w:r>
      <w:r>
        <w:rPr>
          <w:sz w:val="20"/>
        </w:rPr>
        <w:t>interpretable,</w:t>
      </w:r>
      <w:r>
        <w:rPr>
          <w:spacing w:val="-10"/>
          <w:sz w:val="20"/>
        </w:rPr>
        <w:t xml:space="preserve"> </w:t>
      </w:r>
      <w:r>
        <w:rPr>
          <w:sz w:val="20"/>
        </w:rPr>
        <w:t>not</w:t>
      </w:r>
      <w:r>
        <w:rPr>
          <w:spacing w:val="-10"/>
          <w:sz w:val="20"/>
        </w:rPr>
        <w:t xml:space="preserve"> </w:t>
      </w:r>
      <w:r>
        <w:rPr>
          <w:sz w:val="20"/>
        </w:rPr>
        <w:t>just</w:t>
      </w:r>
      <w:r>
        <w:rPr>
          <w:spacing w:val="-10"/>
          <w:sz w:val="20"/>
        </w:rPr>
        <w:t xml:space="preserve"> </w:t>
      </w:r>
      <w:r>
        <w:rPr>
          <w:sz w:val="20"/>
        </w:rPr>
        <w:t>locally</w:t>
      </w:r>
      <w:r>
        <w:rPr>
          <w:spacing w:val="-10"/>
          <w:sz w:val="20"/>
        </w:rPr>
        <w:t xml:space="preserve"> </w:t>
      </w:r>
      <w:r>
        <w:rPr>
          <w:sz w:val="20"/>
        </w:rPr>
        <w:t>interpretable</w:t>
      </w:r>
      <w:r>
        <w:rPr>
          <w:spacing w:val="-10"/>
          <w:sz w:val="20"/>
        </w:rPr>
        <w:t xml:space="preserve"> </w:t>
      </w:r>
      <w:r>
        <w:rPr>
          <w:sz w:val="20"/>
        </w:rPr>
        <w:t>(meaning</w:t>
      </w:r>
      <w:r>
        <w:rPr>
          <w:spacing w:val="-10"/>
          <w:sz w:val="20"/>
        </w:rPr>
        <w:t xml:space="preserve"> </w:t>
      </w:r>
      <w:r>
        <w:rPr>
          <w:sz w:val="20"/>
        </w:rPr>
        <w:t>that</w:t>
      </w:r>
      <w:r>
        <w:rPr>
          <w:spacing w:val="-10"/>
          <w:sz w:val="20"/>
        </w:rPr>
        <w:t xml:space="preserve"> </w:t>
      </w:r>
      <w:r>
        <w:rPr>
          <w:sz w:val="20"/>
        </w:rPr>
        <w:t>the global</w:t>
      </w:r>
      <w:r>
        <w:rPr>
          <w:spacing w:val="-3"/>
          <w:sz w:val="20"/>
        </w:rPr>
        <w:t xml:space="preserve"> </w:t>
      </w:r>
      <w:r>
        <w:rPr>
          <w:sz w:val="20"/>
        </w:rPr>
        <w:t>model</w:t>
      </w:r>
      <w:r>
        <w:rPr>
          <w:spacing w:val="-3"/>
          <w:sz w:val="20"/>
        </w:rPr>
        <w:t xml:space="preserve"> </w:t>
      </w:r>
      <w:r>
        <w:rPr>
          <w:sz w:val="20"/>
        </w:rPr>
        <w:t>consists</w:t>
      </w:r>
      <w:r>
        <w:rPr>
          <w:spacing w:val="-3"/>
          <w:sz w:val="20"/>
        </w:rPr>
        <w:t xml:space="preserve"> </w:t>
      </w:r>
      <w:r>
        <w:rPr>
          <w:sz w:val="20"/>
        </w:rPr>
        <w:t>of</w:t>
      </w:r>
      <w:r>
        <w:rPr>
          <w:spacing w:val="-3"/>
          <w:sz w:val="20"/>
        </w:rPr>
        <w:t xml:space="preserve"> </w:t>
      </w:r>
      <w:r>
        <w:rPr>
          <w:sz w:val="20"/>
        </w:rPr>
        <w:t>a</w:t>
      </w:r>
      <w:r>
        <w:rPr>
          <w:spacing w:val="-3"/>
          <w:sz w:val="20"/>
        </w:rPr>
        <w:t xml:space="preserve"> </w:t>
      </w:r>
      <w:r>
        <w:rPr>
          <w:sz w:val="20"/>
        </w:rPr>
        <w:t>small</w:t>
      </w:r>
      <w:r>
        <w:rPr>
          <w:spacing w:val="-3"/>
          <w:sz w:val="20"/>
        </w:rPr>
        <w:t xml:space="preserve"> </w:t>
      </w:r>
      <w:r>
        <w:rPr>
          <w:sz w:val="20"/>
        </w:rPr>
        <w:t>number</w:t>
      </w:r>
      <w:r>
        <w:rPr>
          <w:spacing w:val="-3"/>
          <w:sz w:val="20"/>
        </w:rPr>
        <w:t xml:space="preserve"> </w:t>
      </w:r>
      <w:r>
        <w:rPr>
          <w:sz w:val="20"/>
        </w:rPr>
        <w:t>of</w:t>
      </w:r>
      <w:r>
        <w:rPr>
          <w:spacing w:val="-3"/>
          <w:sz w:val="20"/>
        </w:rPr>
        <w:t xml:space="preserve"> </w:t>
      </w:r>
      <w:r>
        <w:rPr>
          <w:sz w:val="20"/>
        </w:rPr>
        <w:t>conjunctions)</w:t>
      </w:r>
      <w:r>
        <w:rPr>
          <w:spacing w:val="-3"/>
          <w:sz w:val="20"/>
        </w:rPr>
        <w:t xml:space="preserve"> </w:t>
      </w:r>
      <w:r>
        <w:rPr>
          <w:sz w:val="20"/>
        </w:rPr>
        <w:t>[e.g.,</w:t>
      </w:r>
      <w:r>
        <w:rPr>
          <w:spacing w:val="-3"/>
          <w:sz w:val="20"/>
        </w:rPr>
        <w:t xml:space="preserve"> </w:t>
      </w:r>
      <w:r>
        <w:rPr>
          <w:sz w:val="20"/>
        </w:rPr>
        <w:t>see</w:t>
      </w:r>
      <w:r>
        <w:rPr>
          <w:spacing w:val="-3"/>
          <w:sz w:val="20"/>
        </w:rPr>
        <w:t xml:space="preserve"> </w:t>
      </w:r>
      <w:hyperlink w:anchor="_bookmark68" w:history="1">
        <w:r>
          <w:rPr>
            <w:sz w:val="20"/>
          </w:rPr>
          <w:t>62,</w:t>
        </w:r>
      </w:hyperlink>
      <w:r>
        <w:rPr>
          <w:spacing w:val="-3"/>
          <w:sz w:val="20"/>
        </w:rPr>
        <w:t xml:space="preserve"> </w:t>
      </w:r>
      <w:hyperlink w:anchor="_bookmark69" w:history="1">
        <w:r>
          <w:rPr>
            <w:sz w:val="20"/>
          </w:rPr>
          <w:t>63,</w:t>
        </w:r>
      </w:hyperlink>
      <w:r>
        <w:rPr>
          <w:spacing w:val="-3"/>
          <w:sz w:val="20"/>
        </w:rPr>
        <w:t xml:space="preserve"> </w:t>
      </w:r>
      <w:hyperlink w:anchor="_bookmark70" w:history="1">
        <w:r>
          <w:rPr>
            <w:sz w:val="20"/>
          </w:rPr>
          <w:t>64,</w:t>
        </w:r>
      </w:hyperlink>
      <w:r>
        <w:rPr>
          <w:spacing w:val="-3"/>
          <w:sz w:val="20"/>
        </w:rPr>
        <w:t xml:space="preserve"> </w:t>
      </w:r>
      <w:hyperlink w:anchor="_bookmark71" w:history="1">
        <w:r>
          <w:rPr>
            <w:sz w:val="20"/>
          </w:rPr>
          <w:t>65,</w:t>
        </w:r>
      </w:hyperlink>
      <w:r>
        <w:rPr>
          <w:spacing w:val="-3"/>
          <w:sz w:val="20"/>
        </w:rPr>
        <w:t xml:space="preserve"> </w:t>
      </w:r>
      <w:hyperlink w:anchor="_bookmark72" w:history="1">
        <w:r>
          <w:rPr>
            <w:sz w:val="20"/>
          </w:rPr>
          <w:t>66].</w:t>
        </w:r>
      </w:hyperlink>
    </w:p>
    <w:p w14:paraId="63393A5C" w14:textId="77777777" w:rsidR="00BA57F8" w:rsidRDefault="00000000">
      <w:pPr>
        <w:spacing w:line="249" w:lineRule="auto"/>
        <w:ind w:left="135" w:right="110" w:firstLine="338"/>
        <w:jc w:val="both"/>
        <w:rPr>
          <w:sz w:val="20"/>
        </w:rPr>
      </w:pPr>
      <w:r>
        <w:rPr>
          <w:sz w:val="20"/>
        </w:rPr>
        <w:t>There</w:t>
      </w:r>
      <w:r>
        <w:rPr>
          <w:spacing w:val="-4"/>
          <w:sz w:val="20"/>
        </w:rPr>
        <w:t xml:space="preserve"> </w:t>
      </w:r>
      <w:r>
        <w:rPr>
          <w:sz w:val="20"/>
        </w:rPr>
        <w:t>are</w:t>
      </w:r>
      <w:r>
        <w:rPr>
          <w:spacing w:val="-4"/>
          <w:sz w:val="20"/>
        </w:rPr>
        <w:t xml:space="preserve"> </w:t>
      </w:r>
      <w:r>
        <w:rPr>
          <w:sz w:val="20"/>
        </w:rPr>
        <w:t>many</w:t>
      </w:r>
      <w:r>
        <w:rPr>
          <w:spacing w:val="-4"/>
          <w:sz w:val="20"/>
        </w:rPr>
        <w:t xml:space="preserve"> </w:t>
      </w:r>
      <w:r>
        <w:rPr>
          <w:sz w:val="20"/>
        </w:rPr>
        <w:t>other</w:t>
      </w:r>
      <w:r>
        <w:rPr>
          <w:spacing w:val="-4"/>
          <w:sz w:val="20"/>
        </w:rPr>
        <w:t xml:space="preserve"> </w:t>
      </w:r>
      <w:r>
        <w:rPr>
          <w:sz w:val="20"/>
        </w:rPr>
        <w:t>types</w:t>
      </w:r>
      <w:r>
        <w:rPr>
          <w:spacing w:val="-4"/>
          <w:sz w:val="20"/>
        </w:rPr>
        <w:t xml:space="preserve"> </w:t>
      </w:r>
      <w:r>
        <w:rPr>
          <w:sz w:val="20"/>
        </w:rPr>
        <w:t>of</w:t>
      </w:r>
      <w:r>
        <w:rPr>
          <w:spacing w:val="-4"/>
          <w:sz w:val="20"/>
        </w:rPr>
        <w:t xml:space="preserve"> </w:t>
      </w:r>
      <w:r>
        <w:rPr>
          <w:sz w:val="20"/>
        </w:rPr>
        <w:t>models</w:t>
      </w:r>
      <w:r>
        <w:rPr>
          <w:spacing w:val="-4"/>
          <w:sz w:val="20"/>
        </w:rPr>
        <w:t xml:space="preserve"> </w:t>
      </w:r>
      <w:r>
        <w:rPr>
          <w:sz w:val="20"/>
        </w:rPr>
        <w:t>that</w:t>
      </w:r>
      <w:r>
        <w:rPr>
          <w:spacing w:val="-4"/>
          <w:sz w:val="20"/>
        </w:rPr>
        <w:t xml:space="preserve"> </w:t>
      </w:r>
      <w:r>
        <w:rPr>
          <w:sz w:val="20"/>
        </w:rPr>
        <w:t>would</w:t>
      </w:r>
      <w:r>
        <w:rPr>
          <w:spacing w:val="-4"/>
          <w:sz w:val="20"/>
        </w:rPr>
        <w:t xml:space="preserve"> </w:t>
      </w:r>
      <w:r>
        <w:rPr>
          <w:sz w:val="20"/>
        </w:rPr>
        <w:t>provide</w:t>
      </w:r>
      <w:r>
        <w:rPr>
          <w:spacing w:val="-4"/>
          <w:sz w:val="20"/>
        </w:rPr>
        <w:t xml:space="preserve"> </w:t>
      </w:r>
      <w:r>
        <w:rPr>
          <w:sz w:val="20"/>
        </w:rPr>
        <w:t>smaller-than-global</w:t>
      </w:r>
      <w:r>
        <w:rPr>
          <w:spacing w:val="-4"/>
          <w:sz w:val="20"/>
        </w:rPr>
        <w:t xml:space="preserve"> </w:t>
      </w:r>
      <w:r>
        <w:rPr>
          <w:sz w:val="20"/>
        </w:rPr>
        <w:t>explanations.</w:t>
      </w:r>
      <w:r>
        <w:rPr>
          <w:spacing w:val="8"/>
          <w:sz w:val="20"/>
        </w:rPr>
        <w:t xml:space="preserve"> </w:t>
      </w:r>
      <w:r>
        <w:rPr>
          <w:sz w:val="20"/>
        </w:rPr>
        <w:t>For</w:t>
      </w:r>
      <w:r>
        <w:rPr>
          <w:spacing w:val="-4"/>
          <w:sz w:val="20"/>
        </w:rPr>
        <w:t xml:space="preserve"> </w:t>
      </w:r>
      <w:r>
        <w:rPr>
          <w:sz w:val="20"/>
        </w:rPr>
        <w:t>instance,</w:t>
      </w:r>
      <w:r>
        <w:rPr>
          <w:spacing w:val="-4"/>
          <w:sz w:val="20"/>
        </w:rPr>
        <w:t xml:space="preserve"> </w:t>
      </w:r>
      <w:r>
        <w:rPr>
          <w:sz w:val="20"/>
        </w:rPr>
        <w:t>falling</w:t>
      </w:r>
      <w:r>
        <w:rPr>
          <w:spacing w:val="-4"/>
          <w:sz w:val="20"/>
        </w:rPr>
        <w:t xml:space="preserve"> </w:t>
      </w:r>
      <w:r>
        <w:rPr>
          <w:sz w:val="20"/>
        </w:rPr>
        <w:t>rule lists [</w:t>
      </w:r>
      <w:hyperlink w:anchor="_bookmark47" w:history="1">
        <w:r>
          <w:rPr>
            <w:sz w:val="20"/>
          </w:rPr>
          <w:t>41</w:t>
        </w:r>
      </w:hyperlink>
      <w:r>
        <w:rPr>
          <w:sz w:val="20"/>
        </w:rPr>
        <w:t xml:space="preserve">, </w:t>
      </w:r>
      <w:hyperlink w:anchor="_bookmark48" w:history="1">
        <w:r>
          <w:rPr>
            <w:sz w:val="20"/>
          </w:rPr>
          <w:t>42</w:t>
        </w:r>
      </w:hyperlink>
      <w:r>
        <w:rPr>
          <w:sz w:val="20"/>
        </w:rPr>
        <w:t>] provide shorter explanations for the decisions that are most important. For instance, a falling rule list for predicting</w:t>
      </w:r>
      <w:r>
        <w:rPr>
          <w:spacing w:val="-13"/>
          <w:sz w:val="20"/>
        </w:rPr>
        <w:t xml:space="preserve"> </w:t>
      </w:r>
      <w:r>
        <w:rPr>
          <w:sz w:val="20"/>
        </w:rPr>
        <w:t>patient</w:t>
      </w:r>
      <w:r>
        <w:rPr>
          <w:spacing w:val="-13"/>
          <w:sz w:val="20"/>
        </w:rPr>
        <w:t xml:space="preserve"> </w:t>
      </w:r>
      <w:r>
        <w:rPr>
          <w:sz w:val="20"/>
        </w:rPr>
        <w:t>mortality</w:t>
      </w:r>
      <w:r>
        <w:rPr>
          <w:spacing w:val="-13"/>
          <w:sz w:val="20"/>
        </w:rPr>
        <w:t xml:space="preserve"> </w:t>
      </w:r>
      <w:r>
        <w:rPr>
          <w:sz w:val="20"/>
        </w:rPr>
        <w:t>would</w:t>
      </w:r>
      <w:r>
        <w:rPr>
          <w:spacing w:val="-13"/>
          <w:sz w:val="20"/>
        </w:rPr>
        <w:t xml:space="preserve"> </w:t>
      </w:r>
      <w:r>
        <w:rPr>
          <w:sz w:val="20"/>
        </w:rPr>
        <w:t>use</w:t>
      </w:r>
      <w:r>
        <w:rPr>
          <w:spacing w:val="-13"/>
          <w:sz w:val="20"/>
        </w:rPr>
        <w:t xml:space="preserve"> </w:t>
      </w:r>
      <w:r>
        <w:rPr>
          <w:sz w:val="20"/>
        </w:rPr>
        <w:t>few</w:t>
      </w:r>
      <w:r>
        <w:rPr>
          <w:spacing w:val="-13"/>
          <w:sz w:val="20"/>
        </w:rPr>
        <w:t xml:space="preserve"> </w:t>
      </w:r>
      <w:r>
        <w:rPr>
          <w:sz w:val="20"/>
        </w:rPr>
        <w:t>logical</w:t>
      </w:r>
      <w:r>
        <w:rPr>
          <w:spacing w:val="-13"/>
          <w:sz w:val="20"/>
        </w:rPr>
        <w:t xml:space="preserve"> </w:t>
      </w:r>
      <w:r>
        <w:rPr>
          <w:sz w:val="20"/>
        </w:rPr>
        <w:t>conditions</w:t>
      </w:r>
      <w:r>
        <w:rPr>
          <w:spacing w:val="-13"/>
          <w:sz w:val="20"/>
        </w:rPr>
        <w:t xml:space="preserve"> </w:t>
      </w:r>
      <w:r>
        <w:rPr>
          <w:sz w:val="20"/>
        </w:rPr>
        <w:t>to</w:t>
      </w:r>
      <w:r>
        <w:rPr>
          <w:spacing w:val="-13"/>
          <w:sz w:val="20"/>
        </w:rPr>
        <w:t xml:space="preserve"> </w:t>
      </w:r>
      <w:r>
        <w:rPr>
          <w:sz w:val="20"/>
        </w:rPr>
        <w:t>categorize</w:t>
      </w:r>
      <w:r>
        <w:rPr>
          <w:spacing w:val="-13"/>
          <w:sz w:val="20"/>
        </w:rPr>
        <w:t xml:space="preserve"> </w:t>
      </w:r>
      <w:r>
        <w:rPr>
          <w:sz w:val="20"/>
        </w:rPr>
        <w:t>whether</w:t>
      </w:r>
      <w:r>
        <w:rPr>
          <w:spacing w:val="-13"/>
          <w:sz w:val="20"/>
        </w:rPr>
        <w:t xml:space="preserve"> </w:t>
      </w:r>
      <w:r>
        <w:rPr>
          <w:sz w:val="20"/>
        </w:rPr>
        <w:t>a</w:t>
      </w:r>
      <w:r>
        <w:rPr>
          <w:spacing w:val="-12"/>
          <w:sz w:val="20"/>
        </w:rPr>
        <w:t xml:space="preserve"> </w:t>
      </w:r>
      <w:r>
        <w:rPr>
          <w:sz w:val="20"/>
        </w:rPr>
        <w:t>patient</w:t>
      </w:r>
      <w:r>
        <w:rPr>
          <w:spacing w:val="-13"/>
          <w:sz w:val="20"/>
        </w:rPr>
        <w:t xml:space="preserve"> </w:t>
      </w:r>
      <w:r>
        <w:rPr>
          <w:sz w:val="20"/>
        </w:rPr>
        <w:t>is</w:t>
      </w:r>
      <w:r>
        <w:rPr>
          <w:spacing w:val="-13"/>
          <w:sz w:val="20"/>
        </w:rPr>
        <w:t xml:space="preserve"> </w:t>
      </w:r>
      <w:r>
        <w:rPr>
          <w:sz w:val="20"/>
        </w:rPr>
        <w:t>in</w:t>
      </w:r>
      <w:r>
        <w:rPr>
          <w:spacing w:val="-13"/>
          <w:sz w:val="20"/>
        </w:rPr>
        <w:t xml:space="preserve"> </w:t>
      </w:r>
      <w:r>
        <w:rPr>
          <w:sz w:val="20"/>
        </w:rPr>
        <w:t>a</w:t>
      </w:r>
      <w:r>
        <w:rPr>
          <w:spacing w:val="-13"/>
          <w:sz w:val="20"/>
        </w:rPr>
        <w:t xml:space="preserve"> </w:t>
      </w:r>
      <w:r>
        <w:rPr>
          <w:sz w:val="20"/>
        </w:rPr>
        <w:t>high-risk</w:t>
      </w:r>
      <w:r>
        <w:rPr>
          <w:spacing w:val="-13"/>
          <w:sz w:val="20"/>
        </w:rPr>
        <w:t xml:space="preserve"> </w:t>
      </w:r>
      <w:proofErr w:type="gramStart"/>
      <w:r>
        <w:rPr>
          <w:sz w:val="20"/>
        </w:rPr>
        <w:t>group,</w:t>
      </w:r>
      <w:r>
        <w:rPr>
          <w:spacing w:val="-13"/>
          <w:sz w:val="20"/>
        </w:rPr>
        <w:t xml:space="preserve"> </w:t>
      </w:r>
      <w:r>
        <w:rPr>
          <w:sz w:val="20"/>
        </w:rPr>
        <w:t>but</w:t>
      </w:r>
      <w:proofErr w:type="gramEnd"/>
      <w:r>
        <w:rPr>
          <w:spacing w:val="-13"/>
          <w:sz w:val="20"/>
        </w:rPr>
        <w:t xml:space="preserve"> </w:t>
      </w:r>
      <w:r>
        <w:rPr>
          <w:sz w:val="20"/>
        </w:rPr>
        <w:t>use several</w:t>
      </w:r>
      <w:r>
        <w:rPr>
          <w:spacing w:val="-5"/>
          <w:sz w:val="20"/>
        </w:rPr>
        <w:t xml:space="preserve"> </w:t>
      </w:r>
      <w:r>
        <w:rPr>
          <w:sz w:val="20"/>
        </w:rPr>
        <w:t>additional</w:t>
      </w:r>
      <w:r>
        <w:rPr>
          <w:spacing w:val="-5"/>
          <w:sz w:val="20"/>
        </w:rPr>
        <w:t xml:space="preserve"> </w:t>
      </w:r>
      <w:r>
        <w:rPr>
          <w:sz w:val="20"/>
        </w:rPr>
        <w:t>logical</w:t>
      </w:r>
      <w:r>
        <w:rPr>
          <w:spacing w:val="-5"/>
          <w:sz w:val="20"/>
        </w:rPr>
        <w:t xml:space="preserve"> </w:t>
      </w:r>
      <w:r>
        <w:rPr>
          <w:sz w:val="20"/>
        </w:rPr>
        <w:t>conditions</w:t>
      </w:r>
      <w:r>
        <w:rPr>
          <w:spacing w:val="-5"/>
          <w:sz w:val="20"/>
        </w:rPr>
        <w:t xml:space="preserve"> </w:t>
      </w:r>
      <w:r>
        <w:rPr>
          <w:sz w:val="20"/>
        </w:rPr>
        <w:t>to</w:t>
      </w:r>
      <w:r>
        <w:rPr>
          <w:spacing w:val="-5"/>
          <w:sz w:val="20"/>
        </w:rPr>
        <w:t xml:space="preserve"> </w:t>
      </w:r>
      <w:r>
        <w:rPr>
          <w:sz w:val="20"/>
        </w:rPr>
        <w:t>determine</w:t>
      </w:r>
      <w:r>
        <w:rPr>
          <w:spacing w:val="-5"/>
          <w:sz w:val="20"/>
        </w:rPr>
        <w:t xml:space="preserve"> </w:t>
      </w:r>
      <w:r>
        <w:rPr>
          <w:sz w:val="20"/>
        </w:rPr>
        <w:t>which</w:t>
      </w:r>
      <w:r>
        <w:rPr>
          <w:spacing w:val="-5"/>
          <w:sz w:val="20"/>
        </w:rPr>
        <w:t xml:space="preserve"> </w:t>
      </w:r>
      <w:r>
        <w:rPr>
          <w:sz w:val="20"/>
        </w:rPr>
        <w:t>low-risk</w:t>
      </w:r>
      <w:r>
        <w:rPr>
          <w:spacing w:val="-5"/>
          <w:sz w:val="20"/>
        </w:rPr>
        <w:t xml:space="preserve"> </w:t>
      </w:r>
      <w:r>
        <w:rPr>
          <w:sz w:val="20"/>
        </w:rPr>
        <w:t>group</w:t>
      </w:r>
      <w:r>
        <w:rPr>
          <w:spacing w:val="-5"/>
          <w:sz w:val="20"/>
        </w:rPr>
        <w:t xml:space="preserve"> </w:t>
      </w:r>
      <w:r>
        <w:rPr>
          <w:sz w:val="20"/>
        </w:rPr>
        <w:t>a</w:t>
      </w:r>
      <w:r>
        <w:rPr>
          <w:spacing w:val="-5"/>
          <w:sz w:val="20"/>
        </w:rPr>
        <w:t xml:space="preserve"> </w:t>
      </w:r>
      <w:r>
        <w:rPr>
          <w:sz w:val="20"/>
        </w:rPr>
        <w:t>patient</w:t>
      </w:r>
      <w:r>
        <w:rPr>
          <w:spacing w:val="-5"/>
          <w:sz w:val="20"/>
        </w:rPr>
        <w:t xml:space="preserve"> </w:t>
      </w:r>
      <w:r>
        <w:rPr>
          <w:sz w:val="20"/>
        </w:rPr>
        <w:t>falls</w:t>
      </w:r>
      <w:r>
        <w:rPr>
          <w:spacing w:val="-5"/>
          <w:sz w:val="20"/>
        </w:rPr>
        <w:t xml:space="preserve"> </w:t>
      </w:r>
      <w:r>
        <w:rPr>
          <w:sz w:val="20"/>
        </w:rPr>
        <w:t>into.</w:t>
      </w:r>
    </w:p>
    <w:p w14:paraId="63393A5D" w14:textId="77777777" w:rsidR="00BA57F8" w:rsidRDefault="00BA57F8">
      <w:pPr>
        <w:pStyle w:val="BodyText"/>
        <w:spacing w:before="2"/>
        <w:jc w:val="left"/>
        <w:rPr>
          <w:sz w:val="31"/>
        </w:rPr>
      </w:pPr>
    </w:p>
    <w:p w14:paraId="63393A5E" w14:textId="77777777" w:rsidR="00BA57F8" w:rsidRDefault="00000000">
      <w:pPr>
        <w:pStyle w:val="Heading1"/>
        <w:numPr>
          <w:ilvl w:val="0"/>
          <w:numId w:val="2"/>
        </w:numPr>
        <w:tabs>
          <w:tab w:val="left" w:pos="615"/>
        </w:tabs>
        <w:ind w:left="614" w:hanging="478"/>
      </w:pPr>
      <w:bookmarkStart w:id="88" w:name="E_Algorithm_Stability"/>
      <w:bookmarkStart w:id="89" w:name="_bookmark78"/>
      <w:bookmarkEnd w:id="88"/>
      <w:bookmarkEnd w:id="89"/>
      <w:r>
        <w:t>Algorithm</w:t>
      </w:r>
      <w:r>
        <w:rPr>
          <w:spacing w:val="56"/>
        </w:rPr>
        <w:t xml:space="preserve"> </w:t>
      </w:r>
      <w:r>
        <w:t>Stability</w:t>
      </w:r>
    </w:p>
    <w:p w14:paraId="63393A5F" w14:textId="77777777" w:rsidR="00BA57F8" w:rsidRDefault="00000000">
      <w:pPr>
        <w:spacing w:before="198" w:line="249" w:lineRule="auto"/>
        <w:ind w:left="135" w:right="113" w:hanging="8"/>
        <w:jc w:val="both"/>
        <w:rPr>
          <w:sz w:val="20"/>
        </w:rPr>
      </w:pPr>
      <w:r>
        <w:rPr>
          <w:sz w:val="20"/>
        </w:rPr>
        <w:t xml:space="preserve">A common criticism of decision trees is that they are not stable, meaning that small changes in the training data lead to completely different trees, giving no guidance as to which tree to choose. In fact, the same problem can happen in </w:t>
      </w:r>
      <w:r>
        <w:rPr>
          <w:i/>
          <w:sz w:val="20"/>
        </w:rPr>
        <w:t xml:space="preserve">linear </w:t>
      </w:r>
      <w:r>
        <w:rPr>
          <w:sz w:val="20"/>
        </w:rPr>
        <w:t>models</w:t>
      </w:r>
      <w:r>
        <w:rPr>
          <w:spacing w:val="-8"/>
          <w:sz w:val="20"/>
        </w:rPr>
        <w:t xml:space="preserve"> </w:t>
      </w:r>
      <w:r>
        <w:rPr>
          <w:sz w:val="20"/>
        </w:rPr>
        <w:t>when</w:t>
      </w:r>
      <w:r>
        <w:rPr>
          <w:spacing w:val="-8"/>
          <w:sz w:val="20"/>
        </w:rPr>
        <w:t xml:space="preserve"> </w:t>
      </w:r>
      <w:r>
        <w:rPr>
          <w:sz w:val="20"/>
        </w:rPr>
        <w:t>there</w:t>
      </w:r>
      <w:r>
        <w:rPr>
          <w:spacing w:val="-8"/>
          <w:sz w:val="20"/>
        </w:rPr>
        <w:t xml:space="preserve"> </w:t>
      </w:r>
      <w:r>
        <w:rPr>
          <w:sz w:val="20"/>
        </w:rPr>
        <w:t>are</w:t>
      </w:r>
      <w:r>
        <w:rPr>
          <w:spacing w:val="-8"/>
          <w:sz w:val="20"/>
        </w:rPr>
        <w:t xml:space="preserve"> </w:t>
      </w:r>
      <w:r>
        <w:rPr>
          <w:sz w:val="20"/>
        </w:rPr>
        <w:t>highly</w:t>
      </w:r>
      <w:r>
        <w:rPr>
          <w:spacing w:val="-8"/>
          <w:sz w:val="20"/>
        </w:rPr>
        <w:t xml:space="preserve"> </w:t>
      </w:r>
      <w:r>
        <w:rPr>
          <w:sz w:val="20"/>
        </w:rPr>
        <w:t>correlated</w:t>
      </w:r>
      <w:r>
        <w:rPr>
          <w:spacing w:val="-8"/>
          <w:sz w:val="20"/>
        </w:rPr>
        <w:t xml:space="preserve"> </w:t>
      </w:r>
      <w:r>
        <w:rPr>
          <w:sz w:val="20"/>
        </w:rPr>
        <w:t>features.</w:t>
      </w:r>
      <w:r>
        <w:rPr>
          <w:spacing w:val="2"/>
          <w:sz w:val="20"/>
        </w:rPr>
        <w:t xml:space="preserve"> </w:t>
      </w:r>
      <w:r>
        <w:rPr>
          <w:sz w:val="20"/>
        </w:rPr>
        <w:t>This</w:t>
      </w:r>
      <w:r>
        <w:rPr>
          <w:spacing w:val="-8"/>
          <w:sz w:val="20"/>
        </w:rPr>
        <w:t xml:space="preserve"> </w:t>
      </w:r>
      <w:r>
        <w:rPr>
          <w:sz w:val="20"/>
        </w:rPr>
        <w:t>can</w:t>
      </w:r>
      <w:r>
        <w:rPr>
          <w:spacing w:val="-8"/>
          <w:sz w:val="20"/>
        </w:rPr>
        <w:t xml:space="preserve"> </w:t>
      </w:r>
      <w:r>
        <w:rPr>
          <w:sz w:val="20"/>
        </w:rPr>
        <w:t>happen</w:t>
      </w:r>
      <w:r>
        <w:rPr>
          <w:spacing w:val="-8"/>
          <w:sz w:val="20"/>
        </w:rPr>
        <w:t xml:space="preserve"> </w:t>
      </w:r>
      <w:r>
        <w:rPr>
          <w:spacing w:val="-3"/>
          <w:sz w:val="20"/>
        </w:rPr>
        <w:t>even</w:t>
      </w:r>
      <w:r>
        <w:rPr>
          <w:spacing w:val="-8"/>
          <w:sz w:val="20"/>
        </w:rPr>
        <w:t xml:space="preserve"> </w:t>
      </w:r>
      <w:r>
        <w:rPr>
          <w:sz w:val="20"/>
        </w:rPr>
        <w:t>in</w:t>
      </w:r>
      <w:r>
        <w:rPr>
          <w:spacing w:val="-8"/>
          <w:sz w:val="20"/>
        </w:rPr>
        <w:t xml:space="preserve"> </w:t>
      </w:r>
      <w:r>
        <w:rPr>
          <w:sz w:val="20"/>
        </w:rPr>
        <w:t>basic</w:t>
      </w:r>
      <w:r>
        <w:rPr>
          <w:spacing w:val="-8"/>
          <w:sz w:val="20"/>
        </w:rPr>
        <w:t xml:space="preserve"> </w:t>
      </w:r>
      <w:r>
        <w:rPr>
          <w:sz w:val="20"/>
        </w:rPr>
        <w:t>least</w:t>
      </w:r>
      <w:r>
        <w:rPr>
          <w:spacing w:val="-8"/>
          <w:sz w:val="20"/>
        </w:rPr>
        <w:t xml:space="preserve"> </w:t>
      </w:r>
      <w:r>
        <w:rPr>
          <w:sz w:val="20"/>
        </w:rPr>
        <w:t>squares,</w:t>
      </w:r>
      <w:r>
        <w:rPr>
          <w:spacing w:val="-8"/>
          <w:sz w:val="20"/>
        </w:rPr>
        <w:t xml:space="preserve"> </w:t>
      </w:r>
      <w:r>
        <w:rPr>
          <w:sz w:val="20"/>
        </w:rPr>
        <w:t>where</w:t>
      </w:r>
      <w:r>
        <w:rPr>
          <w:spacing w:val="-8"/>
          <w:sz w:val="20"/>
        </w:rPr>
        <w:t xml:space="preserve"> </w:t>
      </w:r>
      <w:r>
        <w:rPr>
          <w:sz w:val="20"/>
        </w:rPr>
        <w:t>correlations</w:t>
      </w:r>
      <w:r>
        <w:rPr>
          <w:spacing w:val="-8"/>
          <w:sz w:val="20"/>
        </w:rPr>
        <w:t xml:space="preserve"> </w:t>
      </w:r>
      <w:r>
        <w:rPr>
          <w:sz w:val="20"/>
        </w:rPr>
        <w:t>between features can lead to very different models having precisely the same levels of performance. When there are correlated features,</w:t>
      </w:r>
      <w:r>
        <w:rPr>
          <w:spacing w:val="-4"/>
          <w:sz w:val="20"/>
        </w:rPr>
        <w:t xml:space="preserve"> </w:t>
      </w:r>
      <w:r>
        <w:rPr>
          <w:sz w:val="20"/>
        </w:rPr>
        <w:t>the</w:t>
      </w:r>
      <w:r>
        <w:rPr>
          <w:spacing w:val="-4"/>
          <w:sz w:val="20"/>
        </w:rPr>
        <w:t xml:space="preserve"> </w:t>
      </w:r>
      <w:r>
        <w:rPr>
          <w:sz w:val="20"/>
        </w:rPr>
        <w:t>lack</w:t>
      </w:r>
      <w:r>
        <w:rPr>
          <w:spacing w:val="-4"/>
          <w:sz w:val="20"/>
        </w:rPr>
        <w:t xml:space="preserve"> </w:t>
      </w:r>
      <w:r>
        <w:rPr>
          <w:sz w:val="20"/>
        </w:rPr>
        <w:t>of</w:t>
      </w:r>
      <w:r>
        <w:rPr>
          <w:spacing w:val="-4"/>
          <w:sz w:val="20"/>
        </w:rPr>
        <w:t xml:space="preserve"> </w:t>
      </w:r>
      <w:r>
        <w:rPr>
          <w:sz w:val="20"/>
        </w:rPr>
        <w:t>stability</w:t>
      </w:r>
      <w:r>
        <w:rPr>
          <w:spacing w:val="-4"/>
          <w:sz w:val="20"/>
        </w:rPr>
        <w:t xml:space="preserve"> </w:t>
      </w:r>
      <w:r>
        <w:rPr>
          <w:sz w:val="20"/>
        </w:rPr>
        <w:t>happens</w:t>
      </w:r>
      <w:r>
        <w:rPr>
          <w:spacing w:val="-4"/>
          <w:sz w:val="20"/>
        </w:rPr>
        <w:t xml:space="preserve"> </w:t>
      </w:r>
      <w:r>
        <w:rPr>
          <w:sz w:val="20"/>
        </w:rPr>
        <w:t>with</w:t>
      </w:r>
      <w:r>
        <w:rPr>
          <w:spacing w:val="-4"/>
          <w:sz w:val="20"/>
        </w:rPr>
        <w:t xml:space="preserve"> </w:t>
      </w:r>
      <w:r>
        <w:rPr>
          <w:sz w:val="20"/>
        </w:rPr>
        <w:t>most</w:t>
      </w:r>
      <w:r>
        <w:rPr>
          <w:spacing w:val="-4"/>
          <w:sz w:val="20"/>
        </w:rPr>
        <w:t xml:space="preserve"> </w:t>
      </w:r>
      <w:r>
        <w:rPr>
          <w:sz w:val="20"/>
        </w:rPr>
        <w:t>algorithms</w:t>
      </w:r>
      <w:r>
        <w:rPr>
          <w:spacing w:val="-4"/>
          <w:sz w:val="20"/>
        </w:rPr>
        <w:t xml:space="preserve"> </w:t>
      </w:r>
      <w:r>
        <w:rPr>
          <w:sz w:val="20"/>
        </w:rPr>
        <w:t>that</w:t>
      </w:r>
      <w:r>
        <w:rPr>
          <w:spacing w:val="-4"/>
          <w:sz w:val="20"/>
        </w:rPr>
        <w:t xml:space="preserve"> </w:t>
      </w:r>
      <w:r>
        <w:rPr>
          <w:sz w:val="20"/>
        </w:rPr>
        <w:t>are</w:t>
      </w:r>
      <w:r>
        <w:rPr>
          <w:spacing w:val="-4"/>
          <w:sz w:val="20"/>
        </w:rPr>
        <w:t xml:space="preserve"> </w:t>
      </w:r>
      <w:r>
        <w:rPr>
          <w:sz w:val="20"/>
        </w:rPr>
        <w:t>not</w:t>
      </w:r>
      <w:r>
        <w:rPr>
          <w:spacing w:val="-4"/>
          <w:sz w:val="20"/>
        </w:rPr>
        <w:t xml:space="preserve"> </w:t>
      </w:r>
      <w:r>
        <w:rPr>
          <w:sz w:val="20"/>
        </w:rPr>
        <w:t>strongly</w:t>
      </w:r>
      <w:r>
        <w:rPr>
          <w:spacing w:val="-4"/>
          <w:sz w:val="20"/>
        </w:rPr>
        <w:t xml:space="preserve"> </w:t>
      </w:r>
      <w:r>
        <w:rPr>
          <w:sz w:val="20"/>
        </w:rPr>
        <w:t>regularized.</w:t>
      </w:r>
    </w:p>
    <w:p w14:paraId="63393A60" w14:textId="77777777" w:rsidR="00BA57F8" w:rsidRDefault="00000000">
      <w:pPr>
        <w:ind w:left="474"/>
        <w:rPr>
          <w:sz w:val="20"/>
        </w:rPr>
      </w:pPr>
      <w:r>
        <w:rPr>
          <w:sz w:val="20"/>
        </w:rPr>
        <w:t>I</w:t>
      </w:r>
      <w:r>
        <w:rPr>
          <w:spacing w:val="-9"/>
          <w:sz w:val="20"/>
        </w:rPr>
        <w:t xml:space="preserve"> </w:t>
      </w:r>
      <w:r>
        <w:rPr>
          <w:sz w:val="20"/>
        </w:rPr>
        <w:t>hypothesize</w:t>
      </w:r>
      <w:r>
        <w:rPr>
          <w:spacing w:val="-9"/>
          <w:sz w:val="20"/>
        </w:rPr>
        <w:t xml:space="preserve"> </w:t>
      </w:r>
      <w:r>
        <w:rPr>
          <w:sz w:val="20"/>
        </w:rPr>
        <w:t>this</w:t>
      </w:r>
      <w:r>
        <w:rPr>
          <w:spacing w:val="-9"/>
          <w:sz w:val="20"/>
        </w:rPr>
        <w:t xml:space="preserve"> </w:t>
      </w:r>
      <w:r>
        <w:rPr>
          <w:sz w:val="20"/>
        </w:rPr>
        <w:t>instability</w:t>
      </w:r>
      <w:r>
        <w:rPr>
          <w:spacing w:val="-9"/>
          <w:sz w:val="20"/>
        </w:rPr>
        <w:t xml:space="preserve"> </w:t>
      </w:r>
      <w:r>
        <w:rPr>
          <w:sz w:val="20"/>
        </w:rPr>
        <w:t>in</w:t>
      </w:r>
      <w:r>
        <w:rPr>
          <w:spacing w:val="-9"/>
          <w:sz w:val="20"/>
        </w:rPr>
        <w:t xml:space="preserve"> </w:t>
      </w:r>
      <w:r>
        <w:rPr>
          <w:sz w:val="20"/>
        </w:rPr>
        <w:t>the</w:t>
      </w:r>
      <w:r>
        <w:rPr>
          <w:spacing w:val="-9"/>
          <w:sz w:val="20"/>
        </w:rPr>
        <w:t xml:space="preserve"> </w:t>
      </w:r>
      <w:r>
        <w:rPr>
          <w:sz w:val="20"/>
        </w:rPr>
        <w:t>learning</w:t>
      </w:r>
      <w:r>
        <w:rPr>
          <w:spacing w:val="-9"/>
          <w:sz w:val="20"/>
        </w:rPr>
        <w:t xml:space="preserve"> </w:t>
      </w:r>
      <w:r>
        <w:rPr>
          <w:sz w:val="20"/>
        </w:rPr>
        <w:t>algorithm</w:t>
      </w:r>
      <w:r>
        <w:rPr>
          <w:spacing w:val="-9"/>
          <w:sz w:val="20"/>
        </w:rPr>
        <w:t xml:space="preserve"> </w:t>
      </w:r>
      <w:r>
        <w:rPr>
          <w:sz w:val="20"/>
        </w:rPr>
        <w:t>could</w:t>
      </w:r>
      <w:r>
        <w:rPr>
          <w:spacing w:val="-9"/>
          <w:sz w:val="20"/>
        </w:rPr>
        <w:t xml:space="preserve"> </w:t>
      </w:r>
      <w:r>
        <w:rPr>
          <w:sz w:val="20"/>
        </w:rPr>
        <w:t>be</w:t>
      </w:r>
      <w:r>
        <w:rPr>
          <w:spacing w:val="-9"/>
          <w:sz w:val="20"/>
        </w:rPr>
        <w:t xml:space="preserve"> </w:t>
      </w:r>
      <w:r>
        <w:rPr>
          <w:sz w:val="20"/>
        </w:rPr>
        <w:t>a</w:t>
      </w:r>
      <w:r>
        <w:rPr>
          <w:spacing w:val="-9"/>
          <w:sz w:val="20"/>
        </w:rPr>
        <w:t xml:space="preserve"> </w:t>
      </w:r>
      <w:r>
        <w:rPr>
          <w:sz w:val="20"/>
        </w:rPr>
        <w:t>side-effect</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Rashomon</w:t>
      </w:r>
      <w:r>
        <w:rPr>
          <w:spacing w:val="-9"/>
          <w:sz w:val="20"/>
        </w:rPr>
        <w:t xml:space="preserve"> </w:t>
      </w:r>
      <w:r>
        <w:rPr>
          <w:sz w:val="20"/>
        </w:rPr>
        <w:t>effect</w:t>
      </w:r>
      <w:r>
        <w:rPr>
          <w:spacing w:val="-9"/>
          <w:sz w:val="20"/>
        </w:rPr>
        <w:t xml:space="preserve"> </w:t>
      </w:r>
      <w:r>
        <w:rPr>
          <w:sz w:val="20"/>
        </w:rPr>
        <w:t>mentioned</w:t>
      </w:r>
      <w:r>
        <w:rPr>
          <w:spacing w:val="-9"/>
          <w:sz w:val="20"/>
        </w:rPr>
        <w:t xml:space="preserve"> </w:t>
      </w:r>
      <w:proofErr w:type="gramStart"/>
      <w:r>
        <w:rPr>
          <w:sz w:val="20"/>
        </w:rPr>
        <w:t>earlier</w:t>
      </w:r>
      <w:proofErr w:type="gramEnd"/>
    </w:p>
    <w:p w14:paraId="63393A61" w14:textId="77777777" w:rsidR="00BA57F8" w:rsidRDefault="00000000">
      <w:pPr>
        <w:spacing w:before="8" w:line="249" w:lineRule="auto"/>
        <w:ind w:left="135" w:right="113" w:hanging="30"/>
        <w:jc w:val="both"/>
        <w:rPr>
          <w:sz w:val="20"/>
        </w:rPr>
      </w:pPr>
      <w:r>
        <w:rPr>
          <w:sz w:val="20"/>
        </w:rPr>
        <w:t>– that there are many different almost-equally good predictive models. Adding regularization to an algorithm increases stability, but also limits flexibility of the user to choose which element of the Rashomon set would be more desirable.</w:t>
      </w:r>
    </w:p>
    <w:p w14:paraId="63393A62" w14:textId="77777777" w:rsidR="00BA57F8" w:rsidRDefault="00000000">
      <w:pPr>
        <w:spacing w:line="249" w:lineRule="auto"/>
        <w:ind w:left="135" w:right="113" w:firstLine="338"/>
        <w:jc w:val="both"/>
        <w:rPr>
          <w:sz w:val="20"/>
        </w:rPr>
      </w:pPr>
      <w:r>
        <w:rPr>
          <w:sz w:val="20"/>
        </w:rPr>
        <w:t>For</w:t>
      </w:r>
      <w:r>
        <w:rPr>
          <w:spacing w:val="-6"/>
          <w:sz w:val="20"/>
        </w:rPr>
        <w:t xml:space="preserve"> </w:t>
      </w:r>
      <w:r>
        <w:rPr>
          <w:sz w:val="20"/>
        </w:rPr>
        <w:t>applications</w:t>
      </w:r>
      <w:r>
        <w:rPr>
          <w:spacing w:val="-5"/>
          <w:sz w:val="20"/>
        </w:rPr>
        <w:t xml:space="preserve"> </w:t>
      </w:r>
      <w:r>
        <w:rPr>
          <w:sz w:val="20"/>
        </w:rPr>
        <w:t>where</w:t>
      </w:r>
      <w:r>
        <w:rPr>
          <w:spacing w:val="-6"/>
          <w:sz w:val="20"/>
        </w:rPr>
        <w:t xml:space="preserve"> </w:t>
      </w:r>
      <w:r>
        <w:rPr>
          <w:sz w:val="20"/>
        </w:rPr>
        <w:t>the</w:t>
      </w:r>
      <w:r>
        <w:rPr>
          <w:spacing w:val="-5"/>
          <w:sz w:val="20"/>
        </w:rPr>
        <w:t xml:space="preserve"> </w:t>
      </w:r>
      <w:r>
        <w:rPr>
          <w:sz w:val="20"/>
        </w:rPr>
        <w:t>models</w:t>
      </w:r>
      <w:r>
        <w:rPr>
          <w:spacing w:val="-6"/>
          <w:sz w:val="20"/>
        </w:rPr>
        <w:t xml:space="preserve"> </w:t>
      </w:r>
      <w:r>
        <w:rPr>
          <w:sz w:val="20"/>
        </w:rPr>
        <w:t>are</w:t>
      </w:r>
      <w:r>
        <w:rPr>
          <w:spacing w:val="-5"/>
          <w:sz w:val="20"/>
        </w:rPr>
        <w:t xml:space="preserve"> </w:t>
      </w:r>
      <w:r>
        <w:rPr>
          <w:sz w:val="20"/>
        </w:rPr>
        <w:t>purely</w:t>
      </w:r>
      <w:r>
        <w:rPr>
          <w:spacing w:val="-6"/>
          <w:sz w:val="20"/>
        </w:rPr>
        <w:t xml:space="preserve"> </w:t>
      </w:r>
      <w:r>
        <w:rPr>
          <w:sz w:val="20"/>
        </w:rPr>
        <w:t>predictive</w:t>
      </w:r>
      <w:r>
        <w:rPr>
          <w:spacing w:val="-5"/>
          <w:sz w:val="20"/>
        </w:rPr>
        <w:t xml:space="preserve"> </w:t>
      </w:r>
      <w:r>
        <w:rPr>
          <w:sz w:val="20"/>
        </w:rPr>
        <w:t>and</w:t>
      </w:r>
      <w:r>
        <w:rPr>
          <w:spacing w:val="-6"/>
          <w:sz w:val="20"/>
        </w:rPr>
        <w:t xml:space="preserve"> </w:t>
      </w:r>
      <w:r>
        <w:rPr>
          <w:sz w:val="20"/>
        </w:rPr>
        <w:t>not</w:t>
      </w:r>
      <w:r>
        <w:rPr>
          <w:spacing w:val="-5"/>
          <w:sz w:val="20"/>
        </w:rPr>
        <w:t xml:space="preserve"> </w:t>
      </w:r>
      <w:r>
        <w:rPr>
          <w:sz w:val="20"/>
        </w:rPr>
        <w:t>causal</w:t>
      </w:r>
      <w:r>
        <w:rPr>
          <w:spacing w:val="-6"/>
          <w:sz w:val="20"/>
        </w:rPr>
        <w:t xml:space="preserve"> </w:t>
      </w:r>
      <w:r>
        <w:rPr>
          <w:sz w:val="20"/>
        </w:rPr>
        <w:t>(e.g.,</w:t>
      </w:r>
      <w:r>
        <w:rPr>
          <w:spacing w:val="-5"/>
          <w:sz w:val="20"/>
        </w:rPr>
        <w:t xml:space="preserve"> </w:t>
      </w:r>
      <w:r>
        <w:rPr>
          <w:sz w:val="20"/>
        </w:rPr>
        <w:t>in</w:t>
      </w:r>
      <w:r>
        <w:rPr>
          <w:spacing w:val="-6"/>
          <w:sz w:val="20"/>
        </w:rPr>
        <w:t xml:space="preserve"> </w:t>
      </w:r>
      <w:r>
        <w:rPr>
          <w:sz w:val="20"/>
        </w:rPr>
        <w:t>criminal</w:t>
      </w:r>
      <w:r>
        <w:rPr>
          <w:spacing w:val="-5"/>
          <w:sz w:val="20"/>
        </w:rPr>
        <w:t xml:space="preserve"> </w:t>
      </w:r>
      <w:r>
        <w:rPr>
          <w:sz w:val="20"/>
        </w:rPr>
        <w:t>recidivism</w:t>
      </w:r>
      <w:r>
        <w:rPr>
          <w:spacing w:val="-6"/>
          <w:sz w:val="20"/>
        </w:rPr>
        <w:t xml:space="preserve"> </w:t>
      </w:r>
      <w:r>
        <w:rPr>
          <w:sz w:val="20"/>
        </w:rPr>
        <w:t>where</w:t>
      </w:r>
      <w:r>
        <w:rPr>
          <w:spacing w:val="-5"/>
          <w:sz w:val="20"/>
        </w:rPr>
        <w:t xml:space="preserve"> </w:t>
      </w:r>
      <w:r>
        <w:rPr>
          <w:sz w:val="20"/>
        </w:rPr>
        <w:t>we</w:t>
      </w:r>
      <w:r>
        <w:rPr>
          <w:spacing w:val="-6"/>
          <w:sz w:val="20"/>
        </w:rPr>
        <w:t xml:space="preserve"> </w:t>
      </w:r>
      <w:r>
        <w:rPr>
          <w:sz w:val="20"/>
        </w:rPr>
        <w:t>use</w:t>
      </w:r>
      <w:r>
        <w:rPr>
          <w:spacing w:val="-5"/>
          <w:sz w:val="20"/>
        </w:rPr>
        <w:t xml:space="preserve"> </w:t>
      </w:r>
      <w:r>
        <w:rPr>
          <w:sz w:val="20"/>
        </w:rPr>
        <w:t xml:space="preserve">age and prior criminal history to predict future crime), there is no assumption that the model represents how outcomes are </w:t>
      </w:r>
      <w:proofErr w:type="gramStart"/>
      <w:r>
        <w:rPr>
          <w:sz w:val="20"/>
        </w:rPr>
        <w:t>actually</w:t>
      </w:r>
      <w:r>
        <w:rPr>
          <w:spacing w:val="-15"/>
          <w:sz w:val="20"/>
        </w:rPr>
        <w:t xml:space="preserve"> </w:t>
      </w:r>
      <w:r>
        <w:rPr>
          <w:sz w:val="20"/>
        </w:rPr>
        <w:t>generated</w:t>
      </w:r>
      <w:proofErr w:type="gramEnd"/>
      <w:r>
        <w:rPr>
          <w:sz w:val="20"/>
        </w:rPr>
        <w:t>.</w:t>
      </w:r>
      <w:r>
        <w:rPr>
          <w:spacing w:val="-6"/>
          <w:sz w:val="20"/>
        </w:rPr>
        <w:t xml:space="preserve"> </w:t>
      </w:r>
      <w:r>
        <w:rPr>
          <w:sz w:val="20"/>
        </w:rPr>
        <w:t>The</w:t>
      </w:r>
      <w:r>
        <w:rPr>
          <w:spacing w:val="-15"/>
          <w:sz w:val="20"/>
        </w:rPr>
        <w:t xml:space="preserve"> </w:t>
      </w:r>
      <w:r>
        <w:rPr>
          <w:sz w:val="20"/>
        </w:rPr>
        <w:t>importance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variables</w:t>
      </w:r>
      <w:r>
        <w:rPr>
          <w:spacing w:val="-15"/>
          <w:sz w:val="20"/>
        </w:rPr>
        <w:t xml:space="preserve"> </w:t>
      </w:r>
      <w:r>
        <w:rPr>
          <w:sz w:val="20"/>
        </w:rPr>
        <w:t>in</w:t>
      </w:r>
      <w:r>
        <w:rPr>
          <w:spacing w:val="-15"/>
          <w:sz w:val="20"/>
        </w:rPr>
        <w:t xml:space="preserve"> </w:t>
      </w:r>
      <w:r>
        <w:rPr>
          <w:sz w:val="20"/>
        </w:rPr>
        <w:t>the</w:t>
      </w:r>
      <w:r>
        <w:rPr>
          <w:spacing w:val="-15"/>
          <w:sz w:val="20"/>
        </w:rPr>
        <w:t xml:space="preserve"> </w:t>
      </w:r>
      <w:r>
        <w:rPr>
          <w:sz w:val="20"/>
        </w:rPr>
        <w:t>model</w:t>
      </w:r>
      <w:r>
        <w:rPr>
          <w:spacing w:val="-15"/>
          <w:sz w:val="20"/>
        </w:rPr>
        <w:t xml:space="preserve"> </w:t>
      </w:r>
      <w:r>
        <w:rPr>
          <w:sz w:val="20"/>
        </w:rPr>
        <w:t>does</w:t>
      </w:r>
      <w:r>
        <w:rPr>
          <w:spacing w:val="-15"/>
          <w:sz w:val="20"/>
        </w:rPr>
        <w:t xml:space="preserve"> </w:t>
      </w:r>
      <w:r>
        <w:rPr>
          <w:sz w:val="20"/>
        </w:rPr>
        <w:t>not</w:t>
      </w:r>
      <w:r>
        <w:rPr>
          <w:spacing w:val="-15"/>
          <w:sz w:val="20"/>
        </w:rPr>
        <w:t xml:space="preserve"> </w:t>
      </w:r>
      <w:r>
        <w:rPr>
          <w:sz w:val="20"/>
        </w:rPr>
        <w:t>reflect</w:t>
      </w:r>
      <w:r>
        <w:rPr>
          <w:spacing w:val="-15"/>
          <w:sz w:val="20"/>
        </w:rPr>
        <w:t xml:space="preserve"> </w:t>
      </w:r>
      <w:r>
        <w:rPr>
          <w:sz w:val="20"/>
        </w:rPr>
        <w:t>a</w:t>
      </w:r>
      <w:r>
        <w:rPr>
          <w:spacing w:val="-15"/>
          <w:sz w:val="20"/>
        </w:rPr>
        <w:t xml:space="preserve"> </w:t>
      </w:r>
      <w:r>
        <w:rPr>
          <w:sz w:val="20"/>
        </w:rPr>
        <w:t>causal</w:t>
      </w:r>
      <w:r>
        <w:rPr>
          <w:spacing w:val="-15"/>
          <w:sz w:val="20"/>
        </w:rPr>
        <w:t xml:space="preserve"> </w:t>
      </w:r>
      <w:r>
        <w:rPr>
          <w:sz w:val="20"/>
        </w:rPr>
        <w:t>relationship</w:t>
      </w:r>
      <w:r>
        <w:rPr>
          <w:spacing w:val="-15"/>
          <w:sz w:val="20"/>
        </w:rPr>
        <w:t xml:space="preserve"> </w:t>
      </w:r>
      <w:r>
        <w:rPr>
          <w:sz w:val="20"/>
        </w:rPr>
        <w:t>between</w:t>
      </w:r>
      <w:r>
        <w:rPr>
          <w:spacing w:val="-15"/>
          <w:sz w:val="20"/>
        </w:rPr>
        <w:t xml:space="preserve"> </w:t>
      </w:r>
      <w:r>
        <w:rPr>
          <w:sz w:val="20"/>
        </w:rPr>
        <w:t>the</w:t>
      </w:r>
      <w:r>
        <w:rPr>
          <w:spacing w:val="-15"/>
          <w:sz w:val="20"/>
        </w:rPr>
        <w:t xml:space="preserve"> </w:t>
      </w:r>
      <w:r>
        <w:rPr>
          <w:sz w:val="20"/>
        </w:rPr>
        <w:t>variables and</w:t>
      </w:r>
      <w:r>
        <w:rPr>
          <w:spacing w:val="-8"/>
          <w:sz w:val="20"/>
        </w:rPr>
        <w:t xml:space="preserve"> </w:t>
      </w:r>
      <w:r>
        <w:rPr>
          <w:sz w:val="20"/>
        </w:rPr>
        <w:t>the</w:t>
      </w:r>
      <w:r>
        <w:rPr>
          <w:spacing w:val="-8"/>
          <w:sz w:val="20"/>
        </w:rPr>
        <w:t xml:space="preserve"> </w:t>
      </w:r>
      <w:r>
        <w:rPr>
          <w:sz w:val="20"/>
        </w:rPr>
        <w:t>outcomes.</w:t>
      </w:r>
      <w:r>
        <w:rPr>
          <w:spacing w:val="2"/>
          <w:sz w:val="20"/>
        </w:rPr>
        <w:t xml:space="preserve"> </w:t>
      </w:r>
      <w:r>
        <w:rPr>
          <w:sz w:val="20"/>
        </w:rPr>
        <w:t>Thus,</w:t>
      </w:r>
      <w:r>
        <w:rPr>
          <w:spacing w:val="-8"/>
          <w:sz w:val="20"/>
        </w:rPr>
        <w:t xml:space="preserve"> </w:t>
      </w:r>
      <w:r>
        <w:rPr>
          <w:sz w:val="20"/>
        </w:rPr>
        <w:t>without</w:t>
      </w:r>
      <w:r>
        <w:rPr>
          <w:spacing w:val="-8"/>
          <w:sz w:val="20"/>
        </w:rPr>
        <w:t xml:space="preserve"> </w:t>
      </w:r>
      <w:r>
        <w:rPr>
          <w:sz w:val="20"/>
        </w:rPr>
        <w:t>additional</w:t>
      </w:r>
      <w:r>
        <w:rPr>
          <w:spacing w:val="-8"/>
          <w:sz w:val="20"/>
        </w:rPr>
        <w:t xml:space="preserve"> </w:t>
      </w:r>
      <w:r>
        <w:rPr>
          <w:sz w:val="20"/>
        </w:rPr>
        <w:t>guidance</w:t>
      </w:r>
      <w:r>
        <w:rPr>
          <w:spacing w:val="-8"/>
          <w:sz w:val="20"/>
        </w:rPr>
        <w:t xml:space="preserve"> </w:t>
      </w:r>
      <w:r>
        <w:rPr>
          <w:sz w:val="20"/>
        </w:rPr>
        <w:t>from</w:t>
      </w:r>
      <w:r>
        <w:rPr>
          <w:spacing w:val="-8"/>
          <w:sz w:val="20"/>
        </w:rPr>
        <w:t xml:space="preserve"> </w:t>
      </w:r>
      <w:r>
        <w:rPr>
          <w:sz w:val="20"/>
        </w:rPr>
        <w:t>the</w:t>
      </w:r>
      <w:r>
        <w:rPr>
          <w:spacing w:val="-8"/>
          <w:sz w:val="20"/>
        </w:rPr>
        <w:t xml:space="preserve"> </w:t>
      </w:r>
      <w:r>
        <w:rPr>
          <w:sz w:val="20"/>
        </w:rPr>
        <w:t>domain</w:t>
      </w:r>
      <w:r>
        <w:rPr>
          <w:spacing w:val="-8"/>
          <w:sz w:val="20"/>
        </w:rPr>
        <w:t xml:space="preserve"> </w:t>
      </w:r>
      <w:r>
        <w:rPr>
          <w:sz w:val="20"/>
        </w:rPr>
        <w:t>expert,</w:t>
      </w:r>
      <w:r>
        <w:rPr>
          <w:spacing w:val="-8"/>
          <w:sz w:val="20"/>
        </w:rPr>
        <w:t xml:space="preserve"> </w:t>
      </w:r>
      <w:r>
        <w:rPr>
          <w:sz w:val="20"/>
        </w:rPr>
        <w:t>there</w:t>
      </w:r>
      <w:r>
        <w:rPr>
          <w:spacing w:val="-8"/>
          <w:sz w:val="20"/>
        </w:rPr>
        <w:t xml:space="preserve"> </w:t>
      </w:r>
      <w:r>
        <w:rPr>
          <w:sz w:val="20"/>
        </w:rPr>
        <w:t>is</w:t>
      </w:r>
      <w:r>
        <w:rPr>
          <w:spacing w:val="-8"/>
          <w:sz w:val="20"/>
        </w:rPr>
        <w:t xml:space="preserve"> </w:t>
      </w:r>
      <w:r>
        <w:rPr>
          <w:sz w:val="20"/>
        </w:rPr>
        <w:t>no</w:t>
      </w:r>
      <w:r>
        <w:rPr>
          <w:spacing w:val="-8"/>
          <w:sz w:val="20"/>
        </w:rPr>
        <w:t xml:space="preserve"> </w:t>
      </w:r>
      <w:r>
        <w:rPr>
          <w:sz w:val="20"/>
        </w:rPr>
        <w:t>way</w:t>
      </w:r>
      <w:r>
        <w:rPr>
          <w:spacing w:val="-8"/>
          <w:sz w:val="20"/>
        </w:rPr>
        <w:t xml:space="preserve"> </w:t>
      </w:r>
      <w:r>
        <w:rPr>
          <w:sz w:val="20"/>
        </w:rPr>
        <w:t>to</w:t>
      </w:r>
      <w:r>
        <w:rPr>
          <w:spacing w:val="-8"/>
          <w:sz w:val="20"/>
        </w:rPr>
        <w:t xml:space="preserve"> </w:t>
      </w:r>
      <w:r>
        <w:rPr>
          <w:sz w:val="20"/>
        </w:rPr>
        <w:t>proceed</w:t>
      </w:r>
      <w:r>
        <w:rPr>
          <w:spacing w:val="-8"/>
          <w:sz w:val="20"/>
        </w:rPr>
        <w:t xml:space="preserve"> </w:t>
      </w:r>
      <w:r>
        <w:rPr>
          <w:sz w:val="20"/>
        </w:rPr>
        <w:t>further</w:t>
      </w:r>
      <w:r>
        <w:rPr>
          <w:spacing w:val="-8"/>
          <w:sz w:val="20"/>
        </w:rPr>
        <w:t xml:space="preserve"> </w:t>
      </w:r>
      <w:r>
        <w:rPr>
          <w:sz w:val="20"/>
        </w:rPr>
        <w:t>to</w:t>
      </w:r>
      <w:r>
        <w:rPr>
          <w:spacing w:val="-8"/>
          <w:sz w:val="20"/>
        </w:rPr>
        <w:t xml:space="preserve"> </w:t>
      </w:r>
      <w:r>
        <w:rPr>
          <w:sz w:val="20"/>
        </w:rPr>
        <w:t>choose a single “best model” among the set of models that perform similarly. As discussed above, regularization can act as this additional</w:t>
      </w:r>
      <w:r>
        <w:rPr>
          <w:spacing w:val="-6"/>
          <w:sz w:val="20"/>
        </w:rPr>
        <w:t xml:space="preserve"> </w:t>
      </w:r>
      <w:r>
        <w:rPr>
          <w:sz w:val="20"/>
        </w:rPr>
        <w:t>input.</w:t>
      </w:r>
    </w:p>
    <w:p w14:paraId="63393A63" w14:textId="77777777" w:rsidR="00BA57F8" w:rsidRDefault="00000000">
      <w:pPr>
        <w:spacing w:line="249" w:lineRule="auto"/>
        <w:ind w:left="128" w:right="114" w:firstLine="345"/>
        <w:jc w:val="both"/>
        <w:rPr>
          <w:sz w:val="20"/>
        </w:rPr>
      </w:pPr>
      <w:r>
        <w:rPr>
          <w:sz w:val="20"/>
        </w:rPr>
        <w:t>I view the lack of algorithmic stability as an advantage rather than a disadvantage. If the lack of stability is indeed caused by a large Rashomon effect, it means that domain experts can add more constraints to the model to customize it without losing accuracy.</w:t>
      </w:r>
    </w:p>
    <w:p w14:paraId="63393A64" w14:textId="77777777" w:rsidR="00BA57F8" w:rsidRDefault="00000000">
      <w:pPr>
        <w:spacing w:line="249" w:lineRule="auto"/>
        <w:ind w:left="135" w:right="113" w:firstLine="338"/>
        <w:jc w:val="both"/>
        <w:rPr>
          <w:sz w:val="20"/>
        </w:rPr>
      </w:pPr>
      <w:r>
        <w:rPr>
          <w:sz w:val="20"/>
        </w:rPr>
        <w:t>In</w:t>
      </w:r>
      <w:r>
        <w:rPr>
          <w:spacing w:val="-14"/>
          <w:sz w:val="20"/>
        </w:rPr>
        <w:t xml:space="preserve"> </w:t>
      </w:r>
      <w:r>
        <w:rPr>
          <w:sz w:val="20"/>
        </w:rPr>
        <w:t>other</w:t>
      </w:r>
      <w:r>
        <w:rPr>
          <w:spacing w:val="-14"/>
          <w:sz w:val="20"/>
        </w:rPr>
        <w:t xml:space="preserve"> </w:t>
      </w:r>
      <w:r>
        <w:rPr>
          <w:sz w:val="20"/>
        </w:rPr>
        <w:t>words,</w:t>
      </w:r>
      <w:r>
        <w:rPr>
          <w:spacing w:val="-14"/>
          <w:sz w:val="20"/>
        </w:rPr>
        <w:t xml:space="preserve"> </w:t>
      </w:r>
      <w:r>
        <w:rPr>
          <w:sz w:val="20"/>
        </w:rPr>
        <w:t>while</w:t>
      </w:r>
      <w:r>
        <w:rPr>
          <w:spacing w:val="-14"/>
          <w:sz w:val="20"/>
        </w:rPr>
        <w:t xml:space="preserve"> </w:t>
      </w:r>
      <w:r>
        <w:rPr>
          <w:sz w:val="20"/>
        </w:rPr>
        <w:t>many</w:t>
      </w:r>
      <w:r>
        <w:rPr>
          <w:spacing w:val="-14"/>
          <w:sz w:val="20"/>
        </w:rPr>
        <w:t xml:space="preserve"> </w:t>
      </w:r>
      <w:r>
        <w:rPr>
          <w:sz w:val="20"/>
        </w:rPr>
        <w:t>people</w:t>
      </w:r>
      <w:r>
        <w:rPr>
          <w:spacing w:val="-14"/>
          <w:sz w:val="20"/>
        </w:rPr>
        <w:t xml:space="preserve"> </w:t>
      </w:r>
      <w:r>
        <w:rPr>
          <w:sz w:val="20"/>
        </w:rPr>
        <w:t>criticize</w:t>
      </w:r>
      <w:r>
        <w:rPr>
          <w:spacing w:val="-14"/>
          <w:sz w:val="20"/>
        </w:rPr>
        <w:t xml:space="preserve"> </w:t>
      </w:r>
      <w:r>
        <w:rPr>
          <w:sz w:val="20"/>
        </w:rPr>
        <w:t>methods</w:t>
      </w:r>
      <w:r>
        <w:rPr>
          <w:spacing w:val="-14"/>
          <w:sz w:val="20"/>
        </w:rPr>
        <w:t xml:space="preserve"> </w:t>
      </w:r>
      <w:r>
        <w:rPr>
          <w:sz w:val="20"/>
        </w:rPr>
        <w:t>such</w:t>
      </w:r>
      <w:r>
        <w:rPr>
          <w:spacing w:val="-14"/>
          <w:sz w:val="20"/>
        </w:rPr>
        <w:t xml:space="preserve"> </w:t>
      </w:r>
      <w:r>
        <w:rPr>
          <w:sz w:val="20"/>
        </w:rPr>
        <w:t>as</w:t>
      </w:r>
      <w:r>
        <w:rPr>
          <w:spacing w:val="-14"/>
          <w:sz w:val="20"/>
        </w:rPr>
        <w:t xml:space="preserve"> </w:t>
      </w:r>
      <w:r>
        <w:rPr>
          <w:sz w:val="20"/>
        </w:rPr>
        <w:t>decision</w:t>
      </w:r>
      <w:r>
        <w:rPr>
          <w:spacing w:val="-14"/>
          <w:sz w:val="20"/>
        </w:rPr>
        <w:t xml:space="preserve"> </w:t>
      </w:r>
      <w:r>
        <w:rPr>
          <w:sz w:val="20"/>
        </w:rPr>
        <w:t>trees</w:t>
      </w:r>
      <w:r>
        <w:rPr>
          <w:spacing w:val="-14"/>
          <w:sz w:val="20"/>
        </w:rPr>
        <w:t xml:space="preserve"> </w:t>
      </w:r>
      <w:r>
        <w:rPr>
          <w:sz w:val="20"/>
        </w:rPr>
        <w:t>for</w:t>
      </w:r>
      <w:r>
        <w:rPr>
          <w:spacing w:val="-14"/>
          <w:sz w:val="20"/>
        </w:rPr>
        <w:t xml:space="preserve"> </w:t>
      </w:r>
      <w:r>
        <w:rPr>
          <w:sz w:val="20"/>
        </w:rPr>
        <w:t>not</w:t>
      </w:r>
      <w:r>
        <w:rPr>
          <w:spacing w:val="-14"/>
          <w:sz w:val="20"/>
        </w:rPr>
        <w:t xml:space="preserve"> </w:t>
      </w:r>
      <w:r>
        <w:rPr>
          <w:sz w:val="20"/>
        </w:rPr>
        <w:t>being</w:t>
      </w:r>
      <w:r>
        <w:rPr>
          <w:spacing w:val="-14"/>
          <w:sz w:val="20"/>
        </w:rPr>
        <w:t xml:space="preserve"> </w:t>
      </w:r>
      <w:r>
        <w:rPr>
          <w:sz w:val="20"/>
        </w:rPr>
        <w:t>stable,</w:t>
      </w:r>
      <w:r>
        <w:rPr>
          <w:spacing w:val="-14"/>
          <w:sz w:val="20"/>
        </w:rPr>
        <w:t xml:space="preserve"> </w:t>
      </w:r>
      <w:r>
        <w:rPr>
          <w:sz w:val="20"/>
        </w:rPr>
        <w:t>I</w:t>
      </w:r>
      <w:r>
        <w:rPr>
          <w:spacing w:val="-14"/>
          <w:sz w:val="20"/>
        </w:rPr>
        <w:t xml:space="preserve"> </w:t>
      </w:r>
      <w:r>
        <w:rPr>
          <w:sz w:val="20"/>
        </w:rPr>
        <w:t>view</w:t>
      </w:r>
      <w:r>
        <w:rPr>
          <w:spacing w:val="-14"/>
          <w:sz w:val="20"/>
        </w:rPr>
        <w:t xml:space="preserve"> </w:t>
      </w:r>
      <w:r>
        <w:rPr>
          <w:sz w:val="20"/>
        </w:rPr>
        <w:t>that</w:t>
      </w:r>
      <w:r>
        <w:rPr>
          <w:spacing w:val="-14"/>
          <w:sz w:val="20"/>
        </w:rPr>
        <w:t xml:space="preserve"> </w:t>
      </w:r>
      <w:r>
        <w:rPr>
          <w:sz w:val="20"/>
        </w:rPr>
        <w:t>as</w:t>
      </w:r>
      <w:r>
        <w:rPr>
          <w:spacing w:val="-14"/>
          <w:sz w:val="20"/>
        </w:rPr>
        <w:t xml:space="preserve"> </w:t>
      </w:r>
      <w:r>
        <w:rPr>
          <w:sz w:val="20"/>
        </w:rPr>
        <w:t>a</w:t>
      </w:r>
      <w:r>
        <w:rPr>
          <w:spacing w:val="-14"/>
          <w:sz w:val="20"/>
        </w:rPr>
        <w:t xml:space="preserve"> </w:t>
      </w:r>
      <w:r>
        <w:rPr>
          <w:sz w:val="20"/>
        </w:rPr>
        <w:t>strength of</w:t>
      </w:r>
      <w:r>
        <w:rPr>
          <w:spacing w:val="-9"/>
          <w:sz w:val="20"/>
        </w:rPr>
        <w:t xml:space="preserve"> </w:t>
      </w:r>
      <w:r>
        <w:rPr>
          <w:sz w:val="20"/>
        </w:rPr>
        <w:t>interpretability</w:t>
      </w:r>
      <w:r>
        <w:rPr>
          <w:spacing w:val="-9"/>
          <w:sz w:val="20"/>
        </w:rPr>
        <w:t xml:space="preserve"> </w:t>
      </w:r>
      <w:r>
        <w:rPr>
          <w:sz w:val="20"/>
        </w:rPr>
        <w:t>for</w:t>
      </w:r>
      <w:r>
        <w:rPr>
          <w:spacing w:val="-9"/>
          <w:sz w:val="20"/>
        </w:rPr>
        <w:t xml:space="preserve"> </w:t>
      </w:r>
      <w:r>
        <w:rPr>
          <w:sz w:val="20"/>
        </w:rPr>
        <w:t>decision</w:t>
      </w:r>
      <w:r>
        <w:rPr>
          <w:spacing w:val="-9"/>
          <w:sz w:val="20"/>
        </w:rPr>
        <w:t xml:space="preserve"> </w:t>
      </w:r>
      <w:r>
        <w:rPr>
          <w:sz w:val="20"/>
        </w:rPr>
        <w:t>trees.</w:t>
      </w:r>
      <w:r>
        <w:rPr>
          <w:spacing w:val="1"/>
          <w:sz w:val="20"/>
        </w:rPr>
        <w:t xml:space="preserve"> </w:t>
      </w:r>
      <w:r>
        <w:rPr>
          <w:sz w:val="20"/>
        </w:rPr>
        <w:t>If</w:t>
      </w:r>
      <w:r>
        <w:rPr>
          <w:spacing w:val="-9"/>
          <w:sz w:val="20"/>
        </w:rPr>
        <w:t xml:space="preserve"> </w:t>
      </w:r>
      <w:r>
        <w:rPr>
          <w:sz w:val="20"/>
        </w:rPr>
        <w:t>there</w:t>
      </w:r>
      <w:r>
        <w:rPr>
          <w:spacing w:val="-9"/>
          <w:sz w:val="20"/>
        </w:rPr>
        <w:t xml:space="preserve"> </w:t>
      </w:r>
      <w:r>
        <w:rPr>
          <w:sz w:val="20"/>
        </w:rPr>
        <w:t>are</w:t>
      </w:r>
      <w:r>
        <w:rPr>
          <w:spacing w:val="-9"/>
          <w:sz w:val="20"/>
        </w:rPr>
        <w:t xml:space="preserve"> </w:t>
      </w:r>
      <w:r>
        <w:rPr>
          <w:sz w:val="20"/>
        </w:rPr>
        <w:t>many</w:t>
      </w:r>
      <w:r>
        <w:rPr>
          <w:spacing w:val="-9"/>
          <w:sz w:val="20"/>
        </w:rPr>
        <w:t xml:space="preserve"> </w:t>
      </w:r>
      <w:r>
        <w:rPr>
          <w:sz w:val="20"/>
        </w:rPr>
        <w:t>equally</w:t>
      </w:r>
      <w:r>
        <w:rPr>
          <w:spacing w:val="-9"/>
          <w:sz w:val="20"/>
        </w:rPr>
        <w:t xml:space="preserve"> </w:t>
      </w:r>
      <w:r>
        <w:rPr>
          <w:sz w:val="20"/>
        </w:rPr>
        <w:t>accurate</w:t>
      </w:r>
      <w:r>
        <w:rPr>
          <w:spacing w:val="-9"/>
          <w:sz w:val="20"/>
        </w:rPr>
        <w:t xml:space="preserve"> </w:t>
      </w:r>
      <w:r>
        <w:rPr>
          <w:sz w:val="20"/>
        </w:rPr>
        <w:t>trees,</w:t>
      </w:r>
      <w:r>
        <w:rPr>
          <w:spacing w:val="-9"/>
          <w:sz w:val="20"/>
        </w:rPr>
        <w:t xml:space="preserve"> </w:t>
      </w:r>
      <w:r>
        <w:rPr>
          <w:sz w:val="20"/>
        </w:rPr>
        <w:t>the</w:t>
      </w:r>
      <w:r>
        <w:rPr>
          <w:spacing w:val="-9"/>
          <w:sz w:val="20"/>
        </w:rPr>
        <w:t xml:space="preserve"> </w:t>
      </w:r>
      <w:r>
        <w:rPr>
          <w:sz w:val="20"/>
        </w:rPr>
        <w:t>domain</w:t>
      </w:r>
      <w:r>
        <w:rPr>
          <w:spacing w:val="-9"/>
          <w:sz w:val="20"/>
        </w:rPr>
        <w:t xml:space="preserve"> </w:t>
      </w:r>
      <w:r>
        <w:rPr>
          <w:sz w:val="20"/>
        </w:rPr>
        <w:t>expert</w:t>
      </w:r>
      <w:r>
        <w:rPr>
          <w:spacing w:val="-9"/>
          <w:sz w:val="20"/>
        </w:rPr>
        <w:t xml:space="preserve"> </w:t>
      </w:r>
      <w:r>
        <w:rPr>
          <w:sz w:val="20"/>
        </w:rPr>
        <w:t>can</w:t>
      </w:r>
      <w:r>
        <w:rPr>
          <w:spacing w:val="-9"/>
          <w:sz w:val="20"/>
        </w:rPr>
        <w:t xml:space="preserve"> </w:t>
      </w:r>
      <w:r>
        <w:rPr>
          <w:sz w:val="20"/>
        </w:rPr>
        <w:t>pick</w:t>
      </w:r>
      <w:r>
        <w:rPr>
          <w:spacing w:val="-9"/>
          <w:sz w:val="20"/>
        </w:rPr>
        <w:t xml:space="preserve"> </w:t>
      </w:r>
      <w:r>
        <w:rPr>
          <w:sz w:val="20"/>
        </w:rPr>
        <w:t>the</w:t>
      </w:r>
      <w:r>
        <w:rPr>
          <w:spacing w:val="-9"/>
          <w:sz w:val="20"/>
        </w:rPr>
        <w:t xml:space="preserve"> </w:t>
      </w:r>
      <w:r>
        <w:rPr>
          <w:sz w:val="20"/>
        </w:rPr>
        <w:t>one</w:t>
      </w:r>
      <w:r>
        <w:rPr>
          <w:spacing w:val="-9"/>
          <w:sz w:val="20"/>
        </w:rPr>
        <w:t xml:space="preserve"> </w:t>
      </w:r>
      <w:r>
        <w:rPr>
          <w:sz w:val="20"/>
        </w:rPr>
        <w:t>that</w:t>
      </w:r>
      <w:r>
        <w:rPr>
          <w:spacing w:val="-9"/>
          <w:sz w:val="20"/>
        </w:rPr>
        <w:t xml:space="preserve"> </w:t>
      </w:r>
      <w:r>
        <w:rPr>
          <w:sz w:val="20"/>
        </w:rPr>
        <w:t>is</w:t>
      </w:r>
      <w:r>
        <w:rPr>
          <w:spacing w:val="-9"/>
          <w:sz w:val="20"/>
        </w:rPr>
        <w:t xml:space="preserve"> </w:t>
      </w:r>
      <w:r>
        <w:rPr>
          <w:sz w:val="20"/>
        </w:rPr>
        <w:t>the most</w:t>
      </w:r>
      <w:r>
        <w:rPr>
          <w:spacing w:val="-7"/>
          <w:sz w:val="20"/>
        </w:rPr>
        <w:t xml:space="preserve"> </w:t>
      </w:r>
      <w:r>
        <w:rPr>
          <w:sz w:val="20"/>
        </w:rPr>
        <w:t>interpretable.</w:t>
      </w:r>
    </w:p>
    <w:p w14:paraId="63393A65" w14:textId="77777777" w:rsidR="00BA57F8" w:rsidRDefault="00000000">
      <w:pPr>
        <w:spacing w:line="249" w:lineRule="auto"/>
        <w:ind w:left="135" w:right="114" w:firstLine="338"/>
        <w:jc w:val="both"/>
        <w:rPr>
          <w:sz w:val="20"/>
        </w:rPr>
      </w:pPr>
      <w:r>
        <w:rPr>
          <w:sz w:val="20"/>
        </w:rPr>
        <w:t xml:space="preserve">Note that not all researchers working in interpretability agree with this general sentiment about the advantages of instability </w:t>
      </w:r>
      <w:hyperlink w:anchor="_bookmark73" w:history="1">
        <w:r>
          <w:rPr>
            <w:sz w:val="20"/>
          </w:rPr>
          <w:t>[67].</w:t>
        </w:r>
      </w:hyperlink>
    </w:p>
    <w:sectPr w:rsidR="00BA57F8">
      <w:pgSz w:w="12240" w:h="15840"/>
      <w:pgMar w:top="1320" w:right="1180" w:bottom="720" w:left="1160" w:header="0" w:footer="5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71ECC" w14:textId="77777777" w:rsidR="0018003B" w:rsidRDefault="0018003B">
      <w:r>
        <w:separator/>
      </w:r>
    </w:p>
  </w:endnote>
  <w:endnote w:type="continuationSeparator" w:id="0">
    <w:p w14:paraId="36EA085C" w14:textId="77777777" w:rsidR="0018003B" w:rsidRDefault="0018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altName w:val="Gill Sans MT"/>
    <w:panose1 w:val="020B0502020104020203"/>
    <w:charset w:val="00"/>
    <w:family w:val="swiss"/>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3A87" w14:textId="77777777" w:rsidR="00BA57F8" w:rsidRDefault="0018003B">
    <w:pPr>
      <w:pStyle w:val="BodyText"/>
      <w:spacing w:line="14" w:lineRule="auto"/>
      <w:jc w:val="left"/>
      <w:rPr>
        <w:sz w:val="20"/>
      </w:rPr>
    </w:pPr>
    <w:r>
      <w:pict w14:anchorId="63393A88">
        <v:shapetype id="_x0000_t202" coordsize="21600,21600" o:spt="202" path="m,l,21600r21600,l21600,xe">
          <v:stroke joinstyle="miter"/>
          <v:path gradientshapeok="t" o:connecttype="rect"/>
        </v:shapetype>
        <v:shape id="_x0000_s1025" type="#_x0000_t202" alt="" style="position:absolute;margin-left:298.55pt;margin-top:754.05pt;width:14.95pt;height:15.15pt;z-index:-251658752;mso-wrap-style:square;mso-wrap-edited:f;mso-width-percent:0;mso-height-percent:0;mso-position-horizontal-relative:page;mso-position-vertical-relative:page;mso-width-percent:0;mso-height-percent:0;v-text-anchor:top" filled="f" stroked="f">
          <v:textbox inset="0,0,0,0">
            <w:txbxContent>
              <w:p w14:paraId="63393A99" w14:textId="77777777" w:rsidR="00BA57F8" w:rsidRDefault="00000000">
                <w:pPr>
                  <w:pStyle w:val="BodyText"/>
                  <w:spacing w:before="16"/>
                  <w:ind w:left="40"/>
                  <w:jc w:val="left"/>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53139" w14:textId="77777777" w:rsidR="0018003B" w:rsidRDefault="0018003B">
      <w:r>
        <w:separator/>
      </w:r>
    </w:p>
  </w:footnote>
  <w:footnote w:type="continuationSeparator" w:id="0">
    <w:p w14:paraId="242A6F86" w14:textId="77777777" w:rsidR="0018003B" w:rsidRDefault="00180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A4235"/>
    <w:multiLevelType w:val="hybridMultilevel"/>
    <w:tmpl w:val="7D3492FA"/>
    <w:lvl w:ilvl="0" w:tplc="18747E12">
      <w:start w:val="1"/>
      <w:numFmt w:val="upperLetter"/>
      <w:lvlText w:val="%1"/>
      <w:lvlJc w:val="left"/>
      <w:pPr>
        <w:ind w:left="610" w:hanging="495"/>
      </w:pPr>
      <w:rPr>
        <w:rFonts w:ascii="Times New Roman" w:eastAsia="Times New Roman" w:hAnsi="Times New Roman" w:cs="Times New Roman" w:hint="default"/>
        <w:b/>
        <w:bCs/>
        <w:w w:val="102"/>
        <w:sz w:val="28"/>
        <w:szCs w:val="28"/>
      </w:rPr>
    </w:lvl>
    <w:lvl w:ilvl="1" w:tplc="DF12520A">
      <w:numFmt w:val="bullet"/>
      <w:lvlText w:val="•"/>
      <w:lvlJc w:val="left"/>
      <w:pPr>
        <w:ind w:left="620" w:hanging="495"/>
      </w:pPr>
      <w:rPr>
        <w:rFonts w:hint="default"/>
      </w:rPr>
    </w:lvl>
    <w:lvl w:ilvl="2" w:tplc="CBA06502">
      <w:numFmt w:val="bullet"/>
      <w:lvlText w:val="•"/>
      <w:lvlJc w:val="left"/>
      <w:pPr>
        <w:ind w:left="1648" w:hanging="495"/>
      </w:pPr>
      <w:rPr>
        <w:rFonts w:hint="default"/>
      </w:rPr>
    </w:lvl>
    <w:lvl w:ilvl="3" w:tplc="521C8E6C">
      <w:numFmt w:val="bullet"/>
      <w:lvlText w:val="•"/>
      <w:lvlJc w:val="left"/>
      <w:pPr>
        <w:ind w:left="2677" w:hanging="495"/>
      </w:pPr>
      <w:rPr>
        <w:rFonts w:hint="default"/>
      </w:rPr>
    </w:lvl>
    <w:lvl w:ilvl="4" w:tplc="4E58F60A">
      <w:numFmt w:val="bullet"/>
      <w:lvlText w:val="•"/>
      <w:lvlJc w:val="left"/>
      <w:pPr>
        <w:ind w:left="3706" w:hanging="495"/>
      </w:pPr>
      <w:rPr>
        <w:rFonts w:hint="default"/>
      </w:rPr>
    </w:lvl>
    <w:lvl w:ilvl="5" w:tplc="A24E2B7C">
      <w:numFmt w:val="bullet"/>
      <w:lvlText w:val="•"/>
      <w:lvlJc w:val="left"/>
      <w:pPr>
        <w:ind w:left="4735" w:hanging="495"/>
      </w:pPr>
      <w:rPr>
        <w:rFonts w:hint="default"/>
      </w:rPr>
    </w:lvl>
    <w:lvl w:ilvl="6" w:tplc="91C6BFA2">
      <w:numFmt w:val="bullet"/>
      <w:lvlText w:val="•"/>
      <w:lvlJc w:val="left"/>
      <w:pPr>
        <w:ind w:left="5764" w:hanging="495"/>
      </w:pPr>
      <w:rPr>
        <w:rFonts w:hint="default"/>
      </w:rPr>
    </w:lvl>
    <w:lvl w:ilvl="7" w:tplc="4B102A6E">
      <w:numFmt w:val="bullet"/>
      <w:lvlText w:val="•"/>
      <w:lvlJc w:val="left"/>
      <w:pPr>
        <w:ind w:left="6793" w:hanging="495"/>
      </w:pPr>
      <w:rPr>
        <w:rFonts w:hint="default"/>
      </w:rPr>
    </w:lvl>
    <w:lvl w:ilvl="8" w:tplc="0B54115C">
      <w:numFmt w:val="bullet"/>
      <w:lvlText w:val="•"/>
      <w:lvlJc w:val="left"/>
      <w:pPr>
        <w:ind w:left="7822" w:hanging="495"/>
      </w:pPr>
      <w:rPr>
        <w:rFonts w:hint="default"/>
      </w:rPr>
    </w:lvl>
  </w:abstractNum>
  <w:abstractNum w:abstractNumId="1" w15:restartNumberingAfterBreak="0">
    <w:nsid w:val="254D31DA"/>
    <w:multiLevelType w:val="hybridMultilevel"/>
    <w:tmpl w:val="71FA272C"/>
    <w:lvl w:ilvl="0" w:tplc="2FD2D966">
      <w:start w:val="1"/>
      <w:numFmt w:val="decimal"/>
      <w:lvlText w:val="[%1]"/>
      <w:lvlJc w:val="left"/>
      <w:pPr>
        <w:ind w:left="550" w:hanging="342"/>
        <w:jc w:val="right"/>
      </w:pPr>
      <w:rPr>
        <w:rFonts w:ascii="Times New Roman" w:eastAsia="Times New Roman" w:hAnsi="Times New Roman" w:cs="Times New Roman" w:hint="default"/>
        <w:w w:val="99"/>
        <w:sz w:val="20"/>
        <w:szCs w:val="20"/>
      </w:rPr>
    </w:lvl>
    <w:lvl w:ilvl="1" w:tplc="D0C8FE18">
      <w:numFmt w:val="bullet"/>
      <w:lvlText w:val="•"/>
      <w:lvlJc w:val="left"/>
      <w:pPr>
        <w:ind w:left="1496" w:hanging="342"/>
      </w:pPr>
      <w:rPr>
        <w:rFonts w:hint="default"/>
      </w:rPr>
    </w:lvl>
    <w:lvl w:ilvl="2" w:tplc="9A043284">
      <w:numFmt w:val="bullet"/>
      <w:lvlText w:val="•"/>
      <w:lvlJc w:val="left"/>
      <w:pPr>
        <w:ind w:left="2432" w:hanging="342"/>
      </w:pPr>
      <w:rPr>
        <w:rFonts w:hint="default"/>
      </w:rPr>
    </w:lvl>
    <w:lvl w:ilvl="3" w:tplc="5DFE6DFA">
      <w:numFmt w:val="bullet"/>
      <w:lvlText w:val="•"/>
      <w:lvlJc w:val="left"/>
      <w:pPr>
        <w:ind w:left="3368" w:hanging="342"/>
      </w:pPr>
      <w:rPr>
        <w:rFonts w:hint="default"/>
      </w:rPr>
    </w:lvl>
    <w:lvl w:ilvl="4" w:tplc="86363C1C">
      <w:numFmt w:val="bullet"/>
      <w:lvlText w:val="•"/>
      <w:lvlJc w:val="left"/>
      <w:pPr>
        <w:ind w:left="4304" w:hanging="342"/>
      </w:pPr>
      <w:rPr>
        <w:rFonts w:hint="default"/>
      </w:rPr>
    </w:lvl>
    <w:lvl w:ilvl="5" w:tplc="4D1EF314">
      <w:numFmt w:val="bullet"/>
      <w:lvlText w:val="•"/>
      <w:lvlJc w:val="left"/>
      <w:pPr>
        <w:ind w:left="5240" w:hanging="342"/>
      </w:pPr>
      <w:rPr>
        <w:rFonts w:hint="default"/>
      </w:rPr>
    </w:lvl>
    <w:lvl w:ilvl="6" w:tplc="F0E04386">
      <w:numFmt w:val="bullet"/>
      <w:lvlText w:val="•"/>
      <w:lvlJc w:val="left"/>
      <w:pPr>
        <w:ind w:left="6176" w:hanging="342"/>
      </w:pPr>
      <w:rPr>
        <w:rFonts w:hint="default"/>
      </w:rPr>
    </w:lvl>
    <w:lvl w:ilvl="7" w:tplc="EF2E3D1A">
      <w:numFmt w:val="bullet"/>
      <w:lvlText w:val="•"/>
      <w:lvlJc w:val="left"/>
      <w:pPr>
        <w:ind w:left="7112" w:hanging="342"/>
      </w:pPr>
      <w:rPr>
        <w:rFonts w:hint="default"/>
      </w:rPr>
    </w:lvl>
    <w:lvl w:ilvl="8" w:tplc="8918E5E4">
      <w:numFmt w:val="bullet"/>
      <w:lvlText w:val="•"/>
      <w:lvlJc w:val="left"/>
      <w:pPr>
        <w:ind w:left="8048" w:hanging="342"/>
      </w:pPr>
      <w:rPr>
        <w:rFonts w:hint="default"/>
      </w:rPr>
    </w:lvl>
  </w:abstractNum>
  <w:abstractNum w:abstractNumId="2" w15:restartNumberingAfterBreak="0">
    <w:nsid w:val="47014673"/>
    <w:multiLevelType w:val="hybridMultilevel"/>
    <w:tmpl w:val="C65441AC"/>
    <w:lvl w:ilvl="0" w:tplc="F918BB5C">
      <w:start w:val="1"/>
      <w:numFmt w:val="decimal"/>
      <w:lvlText w:val="%1"/>
      <w:lvlJc w:val="left"/>
      <w:pPr>
        <w:ind w:left="546" w:hanging="431"/>
      </w:pPr>
      <w:rPr>
        <w:rFonts w:ascii="Times New Roman" w:eastAsia="Times New Roman" w:hAnsi="Times New Roman" w:cs="Times New Roman" w:hint="default"/>
        <w:b/>
        <w:bCs/>
        <w:w w:val="102"/>
        <w:sz w:val="28"/>
        <w:szCs w:val="28"/>
      </w:rPr>
    </w:lvl>
    <w:lvl w:ilvl="1" w:tplc="454A7778">
      <w:numFmt w:val="bullet"/>
      <w:lvlText w:val="•"/>
      <w:lvlJc w:val="left"/>
      <w:pPr>
        <w:ind w:left="540" w:hanging="431"/>
      </w:pPr>
      <w:rPr>
        <w:rFonts w:hint="default"/>
      </w:rPr>
    </w:lvl>
    <w:lvl w:ilvl="2" w:tplc="C3CE3EE8">
      <w:numFmt w:val="bullet"/>
      <w:lvlText w:val="•"/>
      <w:lvlJc w:val="left"/>
      <w:pPr>
        <w:ind w:left="1582" w:hanging="431"/>
      </w:pPr>
      <w:rPr>
        <w:rFonts w:hint="default"/>
      </w:rPr>
    </w:lvl>
    <w:lvl w:ilvl="3" w:tplc="B224826A">
      <w:numFmt w:val="bullet"/>
      <w:lvlText w:val="•"/>
      <w:lvlJc w:val="left"/>
      <w:pPr>
        <w:ind w:left="2624" w:hanging="431"/>
      </w:pPr>
      <w:rPr>
        <w:rFonts w:hint="default"/>
      </w:rPr>
    </w:lvl>
    <w:lvl w:ilvl="4" w:tplc="9570638A">
      <w:numFmt w:val="bullet"/>
      <w:lvlText w:val="•"/>
      <w:lvlJc w:val="left"/>
      <w:pPr>
        <w:ind w:left="3666" w:hanging="431"/>
      </w:pPr>
      <w:rPr>
        <w:rFonts w:hint="default"/>
      </w:rPr>
    </w:lvl>
    <w:lvl w:ilvl="5" w:tplc="355C70C8">
      <w:numFmt w:val="bullet"/>
      <w:lvlText w:val="•"/>
      <w:lvlJc w:val="left"/>
      <w:pPr>
        <w:ind w:left="4708" w:hanging="431"/>
      </w:pPr>
      <w:rPr>
        <w:rFonts w:hint="default"/>
      </w:rPr>
    </w:lvl>
    <w:lvl w:ilvl="6" w:tplc="00EA938C">
      <w:numFmt w:val="bullet"/>
      <w:lvlText w:val="•"/>
      <w:lvlJc w:val="left"/>
      <w:pPr>
        <w:ind w:left="5751" w:hanging="431"/>
      </w:pPr>
      <w:rPr>
        <w:rFonts w:hint="default"/>
      </w:rPr>
    </w:lvl>
    <w:lvl w:ilvl="7" w:tplc="C55CD012">
      <w:numFmt w:val="bullet"/>
      <w:lvlText w:val="•"/>
      <w:lvlJc w:val="left"/>
      <w:pPr>
        <w:ind w:left="6793" w:hanging="431"/>
      </w:pPr>
      <w:rPr>
        <w:rFonts w:hint="default"/>
      </w:rPr>
    </w:lvl>
    <w:lvl w:ilvl="8" w:tplc="C2FE425A">
      <w:numFmt w:val="bullet"/>
      <w:lvlText w:val="•"/>
      <w:lvlJc w:val="left"/>
      <w:pPr>
        <w:ind w:left="7835" w:hanging="431"/>
      </w:pPr>
      <w:rPr>
        <w:rFonts w:hint="default"/>
      </w:rPr>
    </w:lvl>
  </w:abstractNum>
  <w:abstractNum w:abstractNumId="3" w15:restartNumberingAfterBreak="0">
    <w:nsid w:val="611D55B5"/>
    <w:multiLevelType w:val="hybridMultilevel"/>
    <w:tmpl w:val="78724500"/>
    <w:lvl w:ilvl="0" w:tplc="A7BC7E20">
      <w:start w:val="1"/>
      <w:numFmt w:val="lowerRoman"/>
      <w:lvlText w:val="(%1)"/>
      <w:lvlJc w:val="left"/>
      <w:pPr>
        <w:ind w:left="116" w:hanging="261"/>
      </w:pPr>
      <w:rPr>
        <w:rFonts w:ascii="Times New Roman" w:eastAsia="Times New Roman" w:hAnsi="Times New Roman" w:cs="Times New Roman" w:hint="default"/>
        <w:b/>
        <w:bCs/>
        <w:w w:val="99"/>
        <w:sz w:val="21"/>
        <w:szCs w:val="21"/>
      </w:rPr>
    </w:lvl>
    <w:lvl w:ilvl="1" w:tplc="0A28FB9C">
      <w:numFmt w:val="bullet"/>
      <w:lvlText w:val="•"/>
      <w:lvlJc w:val="left"/>
      <w:pPr>
        <w:ind w:left="1100" w:hanging="261"/>
      </w:pPr>
      <w:rPr>
        <w:rFonts w:hint="default"/>
      </w:rPr>
    </w:lvl>
    <w:lvl w:ilvl="2" w:tplc="13DC25EE">
      <w:numFmt w:val="bullet"/>
      <w:lvlText w:val="•"/>
      <w:lvlJc w:val="left"/>
      <w:pPr>
        <w:ind w:left="2080" w:hanging="261"/>
      </w:pPr>
      <w:rPr>
        <w:rFonts w:hint="default"/>
      </w:rPr>
    </w:lvl>
    <w:lvl w:ilvl="3" w:tplc="A0F4220C">
      <w:numFmt w:val="bullet"/>
      <w:lvlText w:val="•"/>
      <w:lvlJc w:val="left"/>
      <w:pPr>
        <w:ind w:left="3060" w:hanging="261"/>
      </w:pPr>
      <w:rPr>
        <w:rFonts w:hint="default"/>
      </w:rPr>
    </w:lvl>
    <w:lvl w:ilvl="4" w:tplc="767E2F2A">
      <w:numFmt w:val="bullet"/>
      <w:lvlText w:val="•"/>
      <w:lvlJc w:val="left"/>
      <w:pPr>
        <w:ind w:left="4040" w:hanging="261"/>
      </w:pPr>
      <w:rPr>
        <w:rFonts w:hint="default"/>
      </w:rPr>
    </w:lvl>
    <w:lvl w:ilvl="5" w:tplc="C8BA1A96">
      <w:numFmt w:val="bullet"/>
      <w:lvlText w:val="•"/>
      <w:lvlJc w:val="left"/>
      <w:pPr>
        <w:ind w:left="5020" w:hanging="261"/>
      </w:pPr>
      <w:rPr>
        <w:rFonts w:hint="default"/>
      </w:rPr>
    </w:lvl>
    <w:lvl w:ilvl="6" w:tplc="39B09DF6">
      <w:numFmt w:val="bullet"/>
      <w:lvlText w:val="•"/>
      <w:lvlJc w:val="left"/>
      <w:pPr>
        <w:ind w:left="6000" w:hanging="261"/>
      </w:pPr>
      <w:rPr>
        <w:rFonts w:hint="default"/>
      </w:rPr>
    </w:lvl>
    <w:lvl w:ilvl="7" w:tplc="95B25DA2">
      <w:numFmt w:val="bullet"/>
      <w:lvlText w:val="•"/>
      <w:lvlJc w:val="left"/>
      <w:pPr>
        <w:ind w:left="6980" w:hanging="261"/>
      </w:pPr>
      <w:rPr>
        <w:rFonts w:hint="default"/>
      </w:rPr>
    </w:lvl>
    <w:lvl w:ilvl="8" w:tplc="8E98C1B2">
      <w:numFmt w:val="bullet"/>
      <w:lvlText w:val="•"/>
      <w:lvlJc w:val="left"/>
      <w:pPr>
        <w:ind w:left="7960" w:hanging="261"/>
      </w:pPr>
      <w:rPr>
        <w:rFonts w:hint="default"/>
      </w:rPr>
    </w:lvl>
  </w:abstractNum>
  <w:abstractNum w:abstractNumId="4" w15:restartNumberingAfterBreak="0">
    <w:nsid w:val="6EA9256E"/>
    <w:multiLevelType w:val="hybridMultilevel"/>
    <w:tmpl w:val="5EB016FA"/>
    <w:lvl w:ilvl="0" w:tplc="F930474E">
      <w:start w:val="1"/>
      <w:numFmt w:val="lowerRoman"/>
      <w:lvlText w:val="(%1)"/>
      <w:lvlJc w:val="left"/>
      <w:pPr>
        <w:ind w:left="116" w:hanging="261"/>
      </w:pPr>
      <w:rPr>
        <w:rFonts w:ascii="Times New Roman" w:eastAsia="Times New Roman" w:hAnsi="Times New Roman" w:cs="Times New Roman" w:hint="default"/>
        <w:b/>
        <w:bCs/>
        <w:w w:val="99"/>
        <w:sz w:val="21"/>
        <w:szCs w:val="21"/>
      </w:rPr>
    </w:lvl>
    <w:lvl w:ilvl="1" w:tplc="D3307078">
      <w:numFmt w:val="bullet"/>
      <w:lvlText w:val="•"/>
      <w:lvlJc w:val="left"/>
      <w:pPr>
        <w:ind w:left="1100" w:hanging="261"/>
      </w:pPr>
      <w:rPr>
        <w:rFonts w:hint="default"/>
      </w:rPr>
    </w:lvl>
    <w:lvl w:ilvl="2" w:tplc="36DAC9C6">
      <w:numFmt w:val="bullet"/>
      <w:lvlText w:val="•"/>
      <w:lvlJc w:val="left"/>
      <w:pPr>
        <w:ind w:left="2080" w:hanging="261"/>
      </w:pPr>
      <w:rPr>
        <w:rFonts w:hint="default"/>
      </w:rPr>
    </w:lvl>
    <w:lvl w:ilvl="3" w:tplc="4DB6AFE0">
      <w:numFmt w:val="bullet"/>
      <w:lvlText w:val="•"/>
      <w:lvlJc w:val="left"/>
      <w:pPr>
        <w:ind w:left="3060" w:hanging="261"/>
      </w:pPr>
      <w:rPr>
        <w:rFonts w:hint="default"/>
      </w:rPr>
    </w:lvl>
    <w:lvl w:ilvl="4" w:tplc="AA04EBBE">
      <w:numFmt w:val="bullet"/>
      <w:lvlText w:val="•"/>
      <w:lvlJc w:val="left"/>
      <w:pPr>
        <w:ind w:left="4040" w:hanging="261"/>
      </w:pPr>
      <w:rPr>
        <w:rFonts w:hint="default"/>
      </w:rPr>
    </w:lvl>
    <w:lvl w:ilvl="5" w:tplc="7F544044">
      <w:numFmt w:val="bullet"/>
      <w:lvlText w:val="•"/>
      <w:lvlJc w:val="left"/>
      <w:pPr>
        <w:ind w:left="5020" w:hanging="261"/>
      </w:pPr>
      <w:rPr>
        <w:rFonts w:hint="default"/>
      </w:rPr>
    </w:lvl>
    <w:lvl w:ilvl="6" w:tplc="FD3CA0C2">
      <w:numFmt w:val="bullet"/>
      <w:lvlText w:val="•"/>
      <w:lvlJc w:val="left"/>
      <w:pPr>
        <w:ind w:left="6000" w:hanging="261"/>
      </w:pPr>
      <w:rPr>
        <w:rFonts w:hint="default"/>
      </w:rPr>
    </w:lvl>
    <w:lvl w:ilvl="7" w:tplc="BBD6B4BE">
      <w:numFmt w:val="bullet"/>
      <w:lvlText w:val="•"/>
      <w:lvlJc w:val="left"/>
      <w:pPr>
        <w:ind w:left="6980" w:hanging="261"/>
      </w:pPr>
      <w:rPr>
        <w:rFonts w:hint="default"/>
      </w:rPr>
    </w:lvl>
    <w:lvl w:ilvl="8" w:tplc="8DC2C012">
      <w:numFmt w:val="bullet"/>
      <w:lvlText w:val="•"/>
      <w:lvlJc w:val="left"/>
      <w:pPr>
        <w:ind w:left="7960" w:hanging="261"/>
      </w:pPr>
      <w:rPr>
        <w:rFonts w:hint="default"/>
      </w:rPr>
    </w:lvl>
  </w:abstractNum>
  <w:num w:numId="1" w16cid:durableId="140854236">
    <w:abstractNumId w:val="1"/>
  </w:num>
  <w:num w:numId="2" w16cid:durableId="1021591919">
    <w:abstractNumId w:val="0"/>
  </w:num>
  <w:num w:numId="3" w16cid:durableId="634527607">
    <w:abstractNumId w:val="3"/>
  </w:num>
  <w:num w:numId="4" w16cid:durableId="461584865">
    <w:abstractNumId w:val="4"/>
  </w:num>
  <w:num w:numId="5" w16cid:durableId="502159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66"/>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A57F8"/>
    <w:rsid w:val="000333FA"/>
    <w:rsid w:val="0018003B"/>
    <w:rsid w:val="002003AA"/>
    <w:rsid w:val="00225D55"/>
    <w:rsid w:val="00250282"/>
    <w:rsid w:val="002F2CD9"/>
    <w:rsid w:val="00467F0A"/>
    <w:rsid w:val="004929F2"/>
    <w:rsid w:val="004C68F8"/>
    <w:rsid w:val="00560725"/>
    <w:rsid w:val="00565C9F"/>
    <w:rsid w:val="0065543A"/>
    <w:rsid w:val="00661D6E"/>
    <w:rsid w:val="00681812"/>
    <w:rsid w:val="006E2319"/>
    <w:rsid w:val="007176D3"/>
    <w:rsid w:val="007C6728"/>
    <w:rsid w:val="008079AF"/>
    <w:rsid w:val="008D3573"/>
    <w:rsid w:val="008E330B"/>
    <w:rsid w:val="009A4067"/>
    <w:rsid w:val="009F02A3"/>
    <w:rsid w:val="009F3A10"/>
    <w:rsid w:val="00B10765"/>
    <w:rsid w:val="00B97257"/>
    <w:rsid w:val="00BA57F8"/>
    <w:rsid w:val="00CE525F"/>
    <w:rsid w:val="00D43FAB"/>
    <w:rsid w:val="00E273F6"/>
    <w:rsid w:val="00F13880"/>
    <w:rsid w:val="00F2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63393907"/>
  <w15:docId w15:val="{4E84A412-B0AC-264B-B4D4-2BB34886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6" w:hanging="430"/>
      <w:jc w:val="both"/>
      <w:outlineLvl w:val="0"/>
    </w:pPr>
    <w:rPr>
      <w:b/>
      <w:bCs/>
      <w:sz w:val="28"/>
      <w:szCs w:val="28"/>
    </w:rPr>
  </w:style>
  <w:style w:type="paragraph" w:styleId="Heading2">
    <w:name w:val="heading 2"/>
    <w:basedOn w:val="Normal"/>
    <w:uiPriority w:val="9"/>
    <w:unhideWhenUsed/>
    <w:qFormat/>
    <w:pPr>
      <w:ind w:left="116" w:hanging="8"/>
      <w:jc w:val="both"/>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003AA"/>
    <w:pPr>
      <w:jc w:val="both"/>
    </w:pPr>
    <w:rPr>
      <w:sz w:val="21"/>
      <w:szCs w:val="21"/>
    </w:rPr>
  </w:style>
  <w:style w:type="paragraph" w:styleId="ListParagraph">
    <w:name w:val="List Paragraph"/>
    <w:basedOn w:val="Normal"/>
    <w:uiPriority w:val="1"/>
    <w:qFormat/>
    <w:pPr>
      <w:spacing w:before="179"/>
      <w:ind w:left="557" w:hanging="441"/>
      <w:jc w:val="both"/>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hyperlink" Target="https://www.flickr.com/photos/132792051%40N06/28302196071/in/photolist-K7Y9RM-utZTV9-QWJmHo-QAEdSE-QAE3pL-TvjNJu-%20tziyrj-EWFwEx-DWb7T4-DTRAWu-CYLBpP-DMUVn2-dUbgLG-ccuabw-57nNvJ-UpDv4D-eNyCQP-q8aWpJ-86gced-QLBwiG-QP7k6v-aNxiRc-rmTdLW-oeTM8i-d1rkCG-ueSwz4-%20dYKwJx-7PxAPF-KFUqKN-TkarEj-7X5FZ2-7WS6Z2-7X5Gwa-7X5GkT-7Z8w5s-s4St8A-%20qsa12b-7X8Vqs-7X8VLy-7X5Gm6-7X5Gjp-PTy69W-7X8VQ3-7X8VEy-7X5GqD-iaMjUN-7X8VgE-odbiWy-TkacgQ-7X5Gk4/" TargetMode="External"/><Relationship Id="rId21" Type="http://schemas.openxmlformats.org/officeDocument/2006/relationships/hyperlink" Target="https://www.darpa.mil/attachments/DARPA-BAA-16-53.pdf" TargetMode="External"/><Relationship Id="rId34" Type="http://schemas.openxmlformats.org/officeDocument/2006/relationships/hyperlink" Target="https://www.flickr.com/photos/sloalan/16585472235/"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hyperlink" Target="https://www.propublica.org/article/how-we-analyzed-the-compas-recidivism-algorithm" TargetMode="External"/><Relationship Id="rId33" Type="http://schemas.openxmlformats.org/officeDocument/2006/relationships/hyperlink" Target="https://flic.kr/p/rguC7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rivacy-regulation.eu/en/22.htm" TargetMode="External"/><Relationship Id="rId20" Type="http://schemas.openxmlformats.org/officeDocument/2006/relationships/hyperlink" Target="https://www.darpa.mil/attachments/DARPA-BAA-16-53.pdf" TargetMode="External"/><Relationship Id="rId29" Type="http://schemas.openxmlformats.org/officeDocument/2006/relationships/hyperlink" Target="https://www.flickr.com/photos/62798180%40N03/118958576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propublica.org/article/how-we-analyzed-the-compas-recidivism-algorithm" TargetMode="External"/><Relationship Id="rId32" Type="http://schemas.openxmlformats.org/officeDocument/2006/relationships/hyperlink" Target="https://flic.kr/p/T6QVk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rivacy-regulation.eu/en/22.htm" TargetMode="External"/><Relationship Id="rId23" Type="http://schemas.openxmlformats.org/officeDocument/2006/relationships/hyperlink" Target="https://www.propublica.org/article/machine-bias-risk-assessments-in-criminal-sentencing" TargetMode="External"/><Relationship Id="rId28" Type="http://schemas.openxmlformats.org/officeDocument/2006/relationships/hyperlink" Target="https://www.flickr.com/photos/62798180%40N03/11895857625/" TargetMode="External"/><Relationship Id="rId36" Type="http://schemas.openxmlformats.org/officeDocument/2006/relationships/hyperlink" Target="http://dx.doi.org/10.1093/biostatistics/kxy002" TargetMode="External"/><Relationship Id="rId10" Type="http://schemas.openxmlformats.org/officeDocument/2006/relationships/footer" Target="footer1.xml"/><Relationship Id="rId19" Type="http://schemas.openxmlformats.org/officeDocument/2006/relationships/hyperlink" Target="http://cra.org/ccc/resources/ccc-led-whitepapers/" TargetMode="External"/><Relationship Id="rId31" Type="http://schemas.openxmlformats.org/officeDocument/2006/relationships/hyperlink" Target="https://www.flickr.com/photos/ksblack99/4204731183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rels.eecs.harvard.edu/" TargetMode="External"/><Relationship Id="rId22" Type="http://schemas.openxmlformats.org/officeDocument/2006/relationships/hyperlink" Target="https://www.propublica.org/article/machine-bias-risk-assessments-in-criminal-sentencing" TargetMode="External"/><Relationship Id="rId27" Type="http://schemas.openxmlformats.org/officeDocument/2006/relationships/hyperlink" Target="https://www.flickr.com/photos/132792051%40N06/28302196071/in/photolist-K7Y9RM-utZTV9-QWJmHo-QAEdSE-QAE3pL-TvjNJu-%20tziyrj-EWFwEx-DWb7T4-DTRAWu-CYLBpP-DMUVn2-dUbgLG-ccuabw-57nNvJ-UpDv4D-eNyCQP-q8aWpJ-86gced-QLBwiG-QP7k6v-aNxiRc-rmTdLW-oeTM8i-d1rkCG-ueSwz4-%20dYKwJx-7PxAPF-KFUqKN-TkarEj-7X5FZ2-7WS6Z2-7X5Gwa-7X5GkT-7Z8w5s-s4St8A-%20qsa12b-7X8Vqs-7X8VLy-7X5Gm6-7X5Gjp-PTy69W-7X8VQ3-7X8VEy-7X5GqD-iaMjUN-7X8VgE-odbiWy-TkacgQ-7X5Gk4/" TargetMode="External"/><Relationship Id="rId30" Type="http://schemas.openxmlformats.org/officeDocument/2006/relationships/hyperlink" Target="https://www.flickr.com/photos/ksblack99/42047311831/" TargetMode="External"/><Relationship Id="rId35" Type="http://schemas.openxmlformats.org/officeDocument/2006/relationships/hyperlink" Target="https://www.flickr.com/photos/sloalan/16585472235/"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3B0C0-90FA-E741-92D1-49297A51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22</Pages>
  <Words>12937</Words>
  <Characters>73745</Characters>
  <Application>Microsoft Office Word</Application>
  <DocSecurity>0</DocSecurity>
  <Lines>614</Lines>
  <Paragraphs>173</Paragraphs>
  <ScaleCrop>false</ScaleCrop>
  <Company/>
  <LinksUpToDate>false</LinksUpToDate>
  <CharactersWithSpaces>86509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Cunha, Wellington [GTSUS]</cp:lastModifiedBy>
  <cp:revision>30</cp:revision>
  <dcterms:created xsi:type="dcterms:W3CDTF">2023-04-29T11:06:00Z</dcterms:created>
  <dcterms:modified xsi:type="dcterms:W3CDTF">2023-04-29T15:41:00Z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2019-09-24T00:00:00Z</vt:filetime>
  </property>
  <property fmtid="{D5CDD505-2E9C-101B-9397-08002B2CF9AE}" pid="3" name="Creator">
    <vt:lpwstr>LaTeX with hyperref package</vt:lpwstr>
  </property>
  <property fmtid="{D5CDD505-2E9C-101B-9397-08002B2CF9AE}" pid="4" name="LastSaved">
    <vt:filetime>2023-04-29T00:00:00Z</vt:filetime>
  </property>
</Properties>
</file>