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Convexo-CresceDescresce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Arquivo: dtconvx100kuni0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de execução: 26.161689 segundos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 6.102555 segundos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de execução: 1.545079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dtconvx100kuni1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execução: 26.126747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Tempo de execução: 6.209611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de execução: 1.529407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dtconvx100kuni2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de execução: 26.038764 segundos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de execução: 6.187556 segundos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execução: 1.624071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Arquivo: dtconvx100kuni3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execução: 25.915498 segundos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Tempo de execução: 6.172857 segundos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Tempo de execução: 1.575157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dtconvx100kuni4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26.089020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6.153840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1.529349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dtconvx100kuni5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25.864525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6.440768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1.624196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dtconvx100kuni6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26.359757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6.077354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1.529561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dtconvx100kuni7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25.945217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6.054311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1.530282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dtconvx100kuni8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25.882173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6.092684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1.659009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dtconvx100kuni9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26.060410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6.172914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1.528800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ib_Vpw6ASpFgozdR97WqwMBwDjYNtsESTgmiaXNpZvZgA?e=B51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