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1F3" w:rsidRPr="00B72CAC" w:rsidRDefault="003E51F3" w:rsidP="003E51F3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lang w:val="pt-BR"/>
        </w:rPr>
      </w:pPr>
      <w:r w:rsidRPr="00B72CAC">
        <w:rPr>
          <w:rFonts w:ascii="Arial" w:hAnsi="Arial" w:cs="Arial"/>
          <w:color w:val="555555"/>
          <w:lang w:val="pt-BR"/>
        </w:rPr>
        <w:t>Segunda Entrega - Interfaces e comunicação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Documentação das Interfaces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Gráficas (GUI)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-Aplicativos para Android ou IOS (desenhos de telas e esquemas de navegação - moockup)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Rede e hardware</w:t>
      </w:r>
    </w:p>
    <w:p w:rsidR="00A86E23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 xml:space="preserve">-Descrição de placas e protocolos utilizados (GPRS, WiFi, </w:t>
      </w:r>
      <w:proofErr w:type="spellStart"/>
      <w:r w:rsidRPr="00B72CAC">
        <w:rPr>
          <w:rFonts w:ascii="Arial" w:hAnsi="Arial" w:cs="Arial"/>
          <w:color w:val="555555"/>
          <w:sz w:val="20"/>
          <w:szCs w:val="20"/>
          <w:lang w:val="pt-BR"/>
        </w:rPr>
        <w:t>LoRA</w:t>
      </w:r>
      <w:proofErr w:type="spellEnd"/>
      <w:r w:rsidRPr="00B72CAC">
        <w:rPr>
          <w:rFonts w:ascii="Arial" w:hAnsi="Arial" w:cs="Arial"/>
          <w:color w:val="555555"/>
          <w:sz w:val="20"/>
          <w:szCs w:val="20"/>
          <w:lang w:val="pt-BR"/>
        </w:rPr>
        <w:t xml:space="preserve"> </w:t>
      </w:r>
      <w:proofErr w:type="spellStart"/>
      <w:r w:rsidRPr="00B72CAC">
        <w:rPr>
          <w:rFonts w:ascii="Arial" w:hAnsi="Arial" w:cs="Arial"/>
          <w:color w:val="555555"/>
          <w:sz w:val="20"/>
          <w:szCs w:val="20"/>
          <w:lang w:val="pt-BR"/>
        </w:rPr>
        <w:t>etc</w:t>
      </w:r>
      <w:proofErr w:type="spellEnd"/>
      <w:r w:rsidRPr="00B72CAC">
        <w:rPr>
          <w:rFonts w:ascii="Arial" w:hAnsi="Arial" w:cs="Arial"/>
          <w:color w:val="555555"/>
          <w:sz w:val="20"/>
          <w:szCs w:val="20"/>
          <w:lang w:val="pt-BR"/>
        </w:rPr>
        <w:t>).</w:t>
      </w:r>
    </w:p>
    <w:p w:rsidR="00A86E23" w:rsidRPr="00B72CAC" w:rsidRDefault="00A86E23" w:rsidP="00A86E23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555555"/>
          <w:sz w:val="20"/>
          <w:szCs w:val="20"/>
          <w:lang w:val="pt-BR"/>
        </w:rPr>
      </w:pPr>
      <w:r>
        <w:rPr>
          <w:rFonts w:ascii="Arial" w:hAnsi="Arial" w:cs="Arial"/>
          <w:color w:val="555555"/>
          <w:sz w:val="20"/>
          <w:szCs w:val="20"/>
          <w:lang w:val="pt-BR"/>
        </w:rPr>
        <w:t>-</w:t>
      </w:r>
      <w:proofErr w:type="spellStart"/>
      <w:r>
        <w:rPr>
          <w:rFonts w:ascii="Arial" w:hAnsi="Arial" w:cs="Arial"/>
          <w:color w:val="555555"/>
          <w:sz w:val="20"/>
          <w:szCs w:val="20"/>
          <w:lang w:val="pt-BR"/>
        </w:rPr>
        <w:t>NodeMCU</w:t>
      </w:r>
      <w:proofErr w:type="spellEnd"/>
      <w:r>
        <w:rPr>
          <w:rFonts w:ascii="Arial" w:hAnsi="Arial" w:cs="Arial"/>
          <w:color w:val="555555"/>
          <w:sz w:val="20"/>
          <w:szCs w:val="20"/>
          <w:lang w:val="pt-BR"/>
        </w:rPr>
        <w:t xml:space="preserve"> esp8266</w:t>
      </w:r>
    </w:p>
    <w:p w:rsidR="003E51F3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-Protocolos na camada de aplicação (MQTT, HTTP, etc)</w:t>
      </w:r>
    </w:p>
    <w:p w:rsidR="00A86E23" w:rsidRPr="00B72CAC" w:rsidRDefault="00A86E2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</w:p>
    <w:p w:rsidR="003E51F3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-Protocolos de comunicação USB-Serial (Ex. Firmata, etc)</w:t>
      </w:r>
    </w:p>
    <w:p w:rsidR="00A86E23" w:rsidRPr="00B72CAC" w:rsidRDefault="00A86E23" w:rsidP="00A86E23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555555"/>
          <w:sz w:val="20"/>
          <w:szCs w:val="20"/>
          <w:lang w:val="pt-BR"/>
        </w:rPr>
      </w:pPr>
      <w:r>
        <w:rPr>
          <w:rFonts w:ascii="Arial" w:hAnsi="Arial" w:cs="Arial"/>
          <w:color w:val="555555"/>
          <w:sz w:val="20"/>
          <w:szCs w:val="20"/>
          <w:lang w:val="pt-BR"/>
        </w:rPr>
        <w:t>-</w:t>
      </w:r>
      <w:proofErr w:type="spellStart"/>
      <w:r>
        <w:rPr>
          <w:rFonts w:ascii="Arial" w:hAnsi="Arial" w:cs="Arial"/>
          <w:color w:val="555555"/>
          <w:sz w:val="20"/>
          <w:szCs w:val="20"/>
          <w:lang w:val="pt-BR"/>
        </w:rPr>
        <w:t>Firmata</w:t>
      </w:r>
      <w:proofErr w:type="spellEnd"/>
    </w:p>
    <w:p w:rsidR="00462C21" w:rsidRPr="003E51F3" w:rsidRDefault="00A86E23">
      <w:pPr>
        <w:rPr>
          <w:lang w:val="pt-BR"/>
        </w:rPr>
      </w:pPr>
      <w:bookmarkStart w:id="0" w:name="_GoBack"/>
      <w:bookmarkEnd w:id="0"/>
    </w:p>
    <w:sectPr w:rsidR="00462C21" w:rsidRPr="003E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3B42"/>
    <w:multiLevelType w:val="hybridMultilevel"/>
    <w:tmpl w:val="AC0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CE9"/>
    <w:rsid w:val="003E51F3"/>
    <w:rsid w:val="00871074"/>
    <w:rsid w:val="00A86E23"/>
    <w:rsid w:val="00D25CE9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B63D"/>
  <w15:chartTrackingRefBased/>
  <w15:docId w15:val="{1A694F96-A6A8-483B-A7DE-F6250A49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E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51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E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WELLINGTON KAZUNARI ZAMBELLI YOGUI</cp:lastModifiedBy>
  <cp:revision>3</cp:revision>
  <dcterms:created xsi:type="dcterms:W3CDTF">2018-05-20T23:05:00Z</dcterms:created>
  <dcterms:modified xsi:type="dcterms:W3CDTF">2018-05-25T23:59:00Z</dcterms:modified>
</cp:coreProperties>
</file>