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7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487AAA" w:rsidTr="00487AAA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8.6.9(millisecond)when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879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429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929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87AAA" w:rsidTr="00487AAA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567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957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87AAA" w:rsidRDefault="00487AAA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http://10.10.213.2:8080/globalsight</w:t>
        </w:r>
      </w:hyperlink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8.6.</w:t>
      </w:r>
      <w:r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color w:val="000000"/>
          <w:sz w:val="22"/>
          <w:szCs w:val="22"/>
        </w:rPr>
        <w:t>_2016</w:t>
      </w:r>
      <w:r>
        <w:rPr>
          <w:rFonts w:ascii="Calibri" w:hAnsi="Calibri"/>
          <w:sz w:val="22"/>
          <w:szCs w:val="22"/>
        </w:rPr>
        <w:t>0519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Duration:  60      Login 40 users in 60 sec,</w:t>
      </w: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r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</w:rPr>
        <w:t xml:space="preserve"> users/6 sec will login         </w:t>
      </w:r>
    </w:p>
    <w:p w:rsidR="00487AAA" w:rsidRDefault="00487AAA" w:rsidP="00487AAA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</w:t>
      </w:r>
      <w:r>
        <w:rPr>
          <w:rFonts w:ascii="Calibri" w:hAnsi="Calibri"/>
          <w:color w:val="000000"/>
          <w:sz w:val="22"/>
          <w:szCs w:val="22"/>
        </w:rPr>
        <w:t xml:space="preserve"> 1                 No Repeat</w:t>
      </w:r>
    </w:p>
    <w:p w:rsidR="00E7048E" w:rsidRPr="00487AAA" w:rsidRDefault="00E7048E" w:rsidP="00487AAA"/>
    <w:sectPr w:rsidR="00E7048E" w:rsidRPr="00487A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236B7B"/>
    <w:rsid w:val="0038350E"/>
    <w:rsid w:val="00487AAA"/>
    <w:rsid w:val="00891FE0"/>
    <w:rsid w:val="008E0996"/>
    <w:rsid w:val="008E70BF"/>
    <w:rsid w:val="00BB6911"/>
    <w:rsid w:val="00BD0612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99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2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YorkJin</cp:lastModifiedBy>
  <cp:revision>8</cp:revision>
  <dcterms:created xsi:type="dcterms:W3CDTF">2015-07-13T03:19:00Z</dcterms:created>
  <dcterms:modified xsi:type="dcterms:W3CDTF">2016-05-20T02:04:00Z</dcterms:modified>
</cp:coreProperties>
</file>