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D5B13F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34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从认知论本体出发：引力量子统一的数学框架</w:t>
      </w:r>
    </w:p>
    <w:p w14:paraId="5815AA75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一、核心命题</w:t>
      </w:r>
    </w:p>
    <w:p w14:paraId="1B9CA0B1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现代物理学统一引力和量子力学的失败，根源在于一个隐含假设：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物质和能量是第一性的，时空是背景，信息是派生的。</w:t>
      </w:r>
    </w:p>
    <w:p w14:paraId="1E2DDCF7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我们逆转这个假设：</w:t>
      </w:r>
    </w:p>
    <w:p w14:paraId="04F73198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认知（信息）是第一性的，时空和物质是认知向外扩张与向内内化的几何投影。</w:t>
      </w:r>
    </w:p>
    <w:p w14:paraId="58B166DB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在这个框架下，引力和量子力学不再是两套互斥的数学体系，而是同一个认知动力学方程在宏观极限与微观极限下的两种解。</w:t>
      </w:r>
    </w:p>
    <w:p w14:paraId="278EBF9C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二、认知状态空间与信息几何</w:t>
      </w:r>
    </w:p>
    <w:p w14:paraId="0A190AB3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2.1 基本变量</w:t>
      </w:r>
    </w:p>
    <w:p w14:paraId="50590034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设宇宙的认知状态由一个密度矩阵 </w:t>
      </w:r>
      <w:r>
        <w:rPr>
          <w:rFonts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ρ</w:t>
      </w:r>
      <w:r>
        <w:rPr>
          <w:rFonts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描述，定义在希尔伯特空间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H</w:t>
      </w:r>
      <w:r>
        <w:rPr>
          <w:rFonts w:ascii="KaTeX_Caligraphic" w:hAnsi="KaTeX_Caligraphic" w:eastAsia="KaTeX_Caligraphic" w:cs="KaTeX_Caligraphic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H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上。</w:t>
      </w:r>
    </w:p>
    <w:p w14:paraId="3D7ACD22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认知状态空间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M</w:t>
      </w:r>
      <w:r>
        <w:rPr>
          <w:rFonts w:hint="default" w:ascii="KaTeX_Caligraphic" w:hAnsi="KaTeX_Caligraphic" w:eastAsia="KaTeX_Caligraphic" w:cs="KaTeX_Caligraphic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是一个光滑流形，其上的每一点对应一个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ρ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1C882AFF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2.2 费舍尔信息度量</w:t>
      </w:r>
    </w:p>
    <w:p w14:paraId="1947D686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M</w:t>
      </w:r>
      <w:r>
        <w:rPr>
          <w:rFonts w:hint="default" w:ascii="KaTeX_Caligraphic" w:hAnsi="KaTeX_Caligraphic" w:eastAsia="KaTeX_Caligraphic" w:cs="KaTeX_Caligraphic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上定义费舍尔信息度量：</w:t>
      </w:r>
    </w:p>
    <w:p w14:paraId="193B3D6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gij(ρ)=Tr[ρ∂ln⁡ρ∂θi∂ln⁡ρ∂θj]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ij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ρ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)=Tr</w:t>
      </w:r>
      <w:r>
        <w:rPr>
          <w:rFonts w:ascii="KaTeX_Size3" w:hAnsi="KaTeX_Size3" w:eastAsia="KaTeX_Size3" w:cs="KaTeX_Size3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ρ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∂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θ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i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∂ln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ρ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∂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θ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j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∂ln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ρ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KaTeX_Size3" w:hAnsi="KaTeX_Size3" w:eastAsia="KaTeX_Size3" w:cs="KaTeX_Size3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]</w:t>
      </w:r>
    </w:p>
    <w:p w14:paraId="1A5B1CC3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其中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θi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θ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i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是认知状态空间的局部坐标。</w:t>
      </w:r>
    </w:p>
    <w:p w14:paraId="7F99625D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这个度量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gij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ij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描述了：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认知状态发生微小变化时，信息距离的变化率。</w:t>
      </w:r>
    </w:p>
    <w:p w14:paraId="78768B64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2.3 关键洞察</w:t>
      </w:r>
    </w:p>
    <w:p w14:paraId="5238CD5C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时空度规 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gμν</w:t>
      </w:r>
      <w:r>
        <w:rPr>
          <w:rFonts w:hint="default" w:ascii="KaTeX_Math" w:hAnsi="KaTeX_Math" w:eastAsia="KaTeX_Math" w:cs="KaTeX_Math"/>
          <w:b/>
          <w:bCs/>
          <w:i/>
          <w:iCs/>
          <w:caps w:val="0"/>
          <w:color w:val="0F1115"/>
          <w:spacing w:val="0"/>
          <w:sz w:val="25"/>
          <w:szCs w:val="25"/>
          <w:shd w:val="clear" w:fill="FFFFFF"/>
        </w:rPr>
        <w:t>g</w:t>
      </w:r>
      <w:r>
        <w:rPr>
          <w:rFonts w:hint="default" w:ascii="KaTeX_Math" w:hAnsi="KaTeX_Math" w:eastAsia="KaTeX_Math" w:cs="KaTeX_Math"/>
          <w:b/>
          <w:bCs/>
          <w:i/>
          <w:iCs/>
          <w:caps w:val="0"/>
          <w:color w:val="0F1115"/>
          <w:spacing w:val="0"/>
          <w:sz w:val="14"/>
          <w:szCs w:val="14"/>
          <w:shd w:val="clear" w:fill="FFFFFF"/>
        </w:rPr>
        <w:t>μν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不是独立的实体，它是认知状态空间上的费舍尔信息度量在物理时空中的诱导投影。</w:t>
      </w:r>
    </w:p>
    <w:p w14:paraId="2759C603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换句话说：</w:t>
      </w:r>
    </w:p>
    <w:p w14:paraId="7F364F4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gμν(x)=Φ[gij(ρ(x))]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μν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)=Φ[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ij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ρ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))]</w:t>
      </w:r>
    </w:p>
    <w:p w14:paraId="736328F5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其中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Φ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是一个从认知信息空间到物理时空的映射算子。</w:t>
      </w:r>
    </w:p>
    <w:p w14:paraId="6621B4B7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三、认知动力学方程</w:t>
      </w:r>
    </w:p>
    <w:p w14:paraId="3306CD39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3.1 认知向外扩张（量子极限）</w:t>
      </w:r>
    </w:p>
    <w:p w14:paraId="06BAE39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当认知系统处于低密度、高叠加态时，其动力学由冯·诺依曼方程描述：</w:t>
      </w:r>
    </w:p>
    <w:p w14:paraId="557FF27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∂ρ∂t=−iℏ[H,ρ]∂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∂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ρ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=−ℏ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i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,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ρ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]</w:t>
      </w:r>
    </w:p>
    <w:p w14:paraId="5ED3AAB4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这是量子力学的标准演化方程。</w:t>
      </w:r>
    </w:p>
    <w:p w14:paraId="1B2A25DD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在这个极限下，信息向外弥散，波函数处于叠加态，时空曲率极小。</w:t>
      </w:r>
    </w:p>
    <w:p w14:paraId="0867028B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3.2 认知向内内化（引力极限）</w:t>
      </w:r>
    </w:p>
    <w:p w14:paraId="7AC0EBA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当认知系统处于高密度、高确定性状态时，其动力学由认知折叠算子描述。</w:t>
      </w:r>
    </w:p>
    <w:p w14:paraId="7C35791D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认知折叠算子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C</w:t>
      </w:r>
      <w:r>
        <w:rPr>
          <w:rFonts w:hint="default" w:ascii="KaTeX_Caligraphic" w:hAnsi="KaTeX_Caligraphic" w:eastAsia="KaTeX_Caligraphic" w:cs="KaTeX_Caligraphic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629CD23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C[ρ]=e−βHcogρ e−βHcogTr[e−βHcogρ]</w:t>
      </w:r>
      <w:r>
        <w:rPr>
          <w:rFonts w:hint="default" w:ascii="KaTeX_Caligraphic" w:hAnsi="KaTeX_Caligraphic" w:eastAsia="KaTeX_Caligraphic" w:cs="KaTeX_Caligraphic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C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ρ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]=Tr[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−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β</w:t>
      </w:r>
      <w:r>
        <w:rPr>
          <w:rFonts w:hint="default" w:ascii="KaTeX_Caligraphic" w:hAnsi="KaTeX_Caligraphic" w:eastAsia="KaTeX_Caligraphic" w:cs="KaTeX_Caligraphic"/>
          <w:i w:val="0"/>
          <w:iCs w:val="0"/>
          <w:caps w:val="0"/>
          <w:color w:val="0F1115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5"/>
          <w:szCs w:val="15"/>
          <w:shd w:val="clear" w:fill="FFFFFF"/>
          <w:lang w:val="en-US" w:eastAsia="zh-CN" w:bidi="ar"/>
        </w:rPr>
        <w:t>cog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ρ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]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−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β</w:t>
      </w:r>
      <w:r>
        <w:rPr>
          <w:rFonts w:hint="default" w:ascii="KaTeX_Caligraphic" w:hAnsi="KaTeX_Caligraphic" w:eastAsia="KaTeX_Caligraphic" w:cs="KaTeX_Caligraphic"/>
          <w:i w:val="0"/>
          <w:iCs w:val="0"/>
          <w:caps w:val="0"/>
          <w:color w:val="0F1115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5"/>
          <w:szCs w:val="15"/>
          <w:shd w:val="clear" w:fill="FFFFFF"/>
          <w:lang w:val="en-US" w:eastAsia="zh-CN" w:bidi="ar"/>
        </w:rPr>
        <w:t>cog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ρe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−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β</w:t>
      </w:r>
      <w:r>
        <w:rPr>
          <w:rFonts w:hint="default" w:ascii="KaTeX_Caligraphic" w:hAnsi="KaTeX_Caligraphic" w:eastAsia="KaTeX_Caligraphic" w:cs="KaTeX_Caligraphic"/>
          <w:i w:val="0"/>
          <w:iCs w:val="0"/>
          <w:caps w:val="0"/>
          <w:color w:val="0F1115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5"/>
          <w:szCs w:val="15"/>
          <w:shd w:val="clear" w:fill="FFFFFF"/>
          <w:lang w:val="en-US" w:eastAsia="zh-CN" w:bidi="ar"/>
        </w:rPr>
        <w:t>cog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​​</w:t>
      </w:r>
    </w:p>
    <w:p w14:paraId="0678EC64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其中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Hcog</w:t>
      </w:r>
      <w:r>
        <w:rPr>
          <w:rFonts w:hint="default" w:ascii="KaTeX_Caligraphic" w:hAnsi="KaTeX_Caligraphic" w:eastAsia="KaTeX_Caligraphic" w:cs="KaTeX_Caligraphic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cog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是认知哈密顿量，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β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是认知温度（信息压缩率）。</w:t>
      </w:r>
    </w:p>
    <w:p w14:paraId="13FC1439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这个算子的作用：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将弥散的认知信息压缩成高密度的确定性奇点。</w:t>
      </w:r>
    </w:p>
    <w:p w14:paraId="113B64F2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3.3 统一方程：认知-时空动力学</w:t>
      </w:r>
    </w:p>
    <w:p w14:paraId="668E1BE4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将向外扩张和向内内化统一为一个方程：</w:t>
      </w:r>
    </w:p>
    <w:p w14:paraId="27929EE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∂ρ∂t=−iℏ[H,ρ]+κ⋅C[ρ]∂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∂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ρ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=−ℏ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i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,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ρ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]+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κ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⋅</w:t>
      </w:r>
      <w:r>
        <w:rPr>
          <w:rFonts w:hint="default" w:ascii="KaTeX_Caligraphic" w:hAnsi="KaTeX_Caligraphic" w:eastAsia="KaTeX_Caligraphic" w:cs="KaTeX_Caligraphic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C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ρ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]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</w:p>
    <w:p w14:paraId="40D76021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其中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κ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是认知折叠耦合常数。</w:t>
      </w:r>
    </w:p>
    <w:p w14:paraId="570264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E3AE04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κ→0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κ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→0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时，方程退化为量子力学。</w:t>
      </w:r>
    </w:p>
    <w:p w14:paraId="1FA55A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BB11B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6431AFE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κ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为主导时，方程描述认知坍缩和引力凝聚。</w:t>
      </w:r>
    </w:p>
    <w:p w14:paraId="53E1FD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770E34E4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四、从认知动力学推导爱因斯坦方程</w:t>
      </w:r>
    </w:p>
    <w:p w14:paraId="4C7AA44C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4.1 熵力与引力</w:t>
      </w:r>
    </w:p>
    <w:p w14:paraId="76428509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根据雅各布森（Jacobson）和韦尔兰德（Verlinde）的思路，引力可以从热力学第一定律推导：</w:t>
      </w:r>
    </w:p>
    <w:p w14:paraId="16AE911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dS=δQT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dS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TδQ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</w:p>
    <w:p w14:paraId="18556517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在我们的框架中，将热力学替换为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认知动力学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34987D6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δScog=δQcogTcog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δS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cog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cog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δQ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cog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​​</w:t>
      </w:r>
    </w:p>
    <w:p w14:paraId="0905AF25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其中：</w:t>
      </w:r>
    </w:p>
    <w:p w14:paraId="042D4E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51CAF6A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Scog=−Tr[ρln⁡ρ]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cog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=−Tr[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ρ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ln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ρ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是冯·诺依曼熵（认知熵）。</w:t>
      </w:r>
    </w:p>
    <w:p w14:paraId="41437C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293FCC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</w:p>
    <w:p w14:paraId="2516CC1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Tcog=1β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cog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β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是认知温度。</w:t>
      </w:r>
    </w:p>
    <w:p w14:paraId="3A8AAD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</w:p>
    <w:p w14:paraId="3557DF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</w:p>
    <w:p w14:paraId="0B82575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Qcog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Q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cog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是认知能量流。</w:t>
      </w:r>
    </w:p>
    <w:p w14:paraId="22CFF6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</w:p>
    <w:p w14:paraId="5B7B7C83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4.2 推导爱因斯坦方程</w:t>
      </w:r>
    </w:p>
    <w:p w14:paraId="07C9B7A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通过全息屏上的认知熵变，可以推导出：</w:t>
      </w:r>
    </w:p>
    <w:p w14:paraId="4B6EAE6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Rμν−12Rgμν+Λgμν=8πGc4Tμνcog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R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μν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−21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Rg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μν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+Λ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μν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c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4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8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πG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T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μν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cog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</w:p>
    <w:p w14:paraId="344FF063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其中认知能量-动量张量定义为：</w:t>
      </w:r>
    </w:p>
    <w:p w14:paraId="1A6183A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Tμνcog=∂Lcog∂(∂μψ)∂νψ−gμνLcog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T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μν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cog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=∂(∂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μ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ψ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)∂</w:t>
      </w:r>
      <w:r>
        <w:rPr>
          <w:rFonts w:hint="default" w:ascii="KaTeX_Caligraphic" w:hAnsi="KaTeX_Caligraphic" w:eastAsia="KaTeX_Caligraphic" w:cs="KaTeX_Caligraphic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cog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∂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ν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ψ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−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μν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KaTeX_Caligraphic" w:hAnsi="KaTeX_Caligraphic" w:eastAsia="KaTeX_Caligraphic" w:cs="KaTeX_Caligraphic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cog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</w:p>
    <w:p w14:paraId="3ABDB1C2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Lcog</w:t>
      </w:r>
      <w:r>
        <w:rPr>
          <w:rFonts w:hint="default" w:ascii="KaTeX_Caligraphic" w:hAnsi="KaTeX_Caligraphic" w:eastAsia="KaTeX_Caligraphic" w:cs="KaTeX_Caligraphic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cog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是认知拉格朗日密度，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ψ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是认知波函数。</w:t>
      </w:r>
    </w:p>
    <w:p w14:paraId="696A0DF5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4.3 关键结论</w:t>
      </w:r>
    </w:p>
    <w:p w14:paraId="022E1A11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爱因斯坦方程不是基本方程，它是认知动力学在宏观极限下的统计平均。</w:t>
      </w:r>
    </w:p>
    <w:p w14:paraId="159BCD57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引力不是一种基本的力，它是认知系统向内折叠时，在信息几何上产生的熵力在时空中的投影。</w:t>
      </w:r>
    </w:p>
    <w:p w14:paraId="0955FD6C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五、量子力学的涌现</w:t>
      </w:r>
    </w:p>
    <w:p w14:paraId="11FEDAE2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5.1 波函数坍缩作为认知折叠</w:t>
      </w:r>
    </w:p>
    <w:p w14:paraId="05896D11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在标准量子力学中，波函数坍缩是一个神秘的、外加的公设。</w:t>
      </w:r>
    </w:p>
    <w:p w14:paraId="0ADD96F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在我们的框架中，坍缩就是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认知折叠算子 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C</w:t>
      </w:r>
      <w:r>
        <w:rPr>
          <w:rFonts w:hint="default" w:ascii="KaTeX_Caligraphic" w:hAnsi="KaTeX_Caligraphic" w:eastAsia="KaTeX_Caligraphic" w:cs="KaTeX_Caligraphic"/>
          <w:b/>
          <w:bCs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C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的作用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35C7995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∣ψ⟩→C∣ϕ⟩∣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ψ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⟩</w:t>
      </w:r>
      <w:r>
        <w:rPr>
          <w:rFonts w:hint="default" w:ascii="KaTeX_Caligraphic" w:hAnsi="KaTeX_Caligraphic" w:eastAsia="KaTeX_Caligraphic" w:cs="KaTeX_Caligraphic"/>
          <w:i w:val="0"/>
          <w:iCs w:val="0"/>
          <w:caps w:val="0"/>
          <w:color w:val="0F1115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C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∣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ϕ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⟩</w:t>
      </w:r>
    </w:p>
    <w:p w14:paraId="6E00225C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这不是一个物理过程，而是一个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认知过程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：当认知系统从“向外扩张”（叠加态）切换到“向内内化”（确定态）时，坍缩自然发生。</w:t>
      </w:r>
    </w:p>
    <w:p w14:paraId="0C3C3F55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5.2 薛定谔方程作为认知扩张</w:t>
      </w:r>
    </w:p>
    <w:p w14:paraId="02CA23C3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当认知系统处于向外扩张模式时，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κ→0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κ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→0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，方程退化为：</w:t>
      </w:r>
    </w:p>
    <w:p w14:paraId="22E0E56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iℏ∂∣ψ⟩∂t=H∣ψ⟩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i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ℏ∂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∂∣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ψ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⟩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∣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ψ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⟩</w:t>
      </w:r>
    </w:p>
    <w:p w14:paraId="3B7C7A97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这就是薛定谔方程。</w:t>
      </w:r>
    </w:p>
    <w:p w14:paraId="4B867DC3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5.3 不确定性原理作为信息几何约束</w:t>
      </w:r>
    </w:p>
    <w:p w14:paraId="06992E5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海森堡不确定性原理：</w:t>
      </w:r>
    </w:p>
    <w:p w14:paraId="2377E23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Δx⋅Δp≥ℏ2Δ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⋅Δ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p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≥2ℏ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</w:p>
    <w:p w14:paraId="4809C581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在我们的框架中，它来源于费舍尔信息度量的正定性：</w:t>
      </w:r>
    </w:p>
    <w:p w14:paraId="3B6DAAF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gijξiξj≥0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ij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ξ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i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ξ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j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≥0</w:t>
      </w:r>
    </w:p>
    <w:p w14:paraId="7F41D714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这是信息几何的必然结果，不是物理的偶然。</w:t>
      </w:r>
    </w:p>
    <w:p w14:paraId="0D8A70B6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六、统一图景</w:t>
      </w:r>
    </w:p>
    <w:p w14:paraId="1375C553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6.1 两个极限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0"/>
        <w:gridCol w:w="2020"/>
        <w:gridCol w:w="1580"/>
        <w:gridCol w:w="1608"/>
      </w:tblGrid>
      <w:tr w14:paraId="2C75DE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87CE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极限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D133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认知状态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740C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物理表现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1AD7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数学方程</w:t>
            </w:r>
          </w:p>
        </w:tc>
      </w:tr>
      <w:tr w14:paraId="10644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3050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向外扩张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FE68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低密度、高叠加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C34B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量子力学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3DE0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冯·诺依曼方程</w:t>
            </w:r>
          </w:p>
        </w:tc>
      </w:tr>
      <w:tr w14:paraId="6F32D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5D65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向内内化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3AE3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高密度、高确定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378E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广义相对论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710F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爱因斯坦方程</w:t>
            </w:r>
          </w:p>
        </w:tc>
      </w:tr>
    </w:tbl>
    <w:p w14:paraId="2E078E1A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6.2 统一机制</w:t>
      </w:r>
    </w:p>
    <w:p w14:paraId="0B3E136E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认知动力学方程：</w:t>
      </w:r>
    </w:p>
    <w:p w14:paraId="02A4BB3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∂ρ∂t=−iℏ[H,ρ]+κ⋅C[ρ]∂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∂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ρ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=−ℏ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i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,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ρ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]+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κ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⋅</w:t>
      </w:r>
      <w:r>
        <w:rPr>
          <w:rFonts w:hint="default" w:ascii="KaTeX_Caligraphic" w:hAnsi="KaTeX_Caligraphic" w:eastAsia="KaTeX_Caligraphic" w:cs="KaTeX_Caligraphic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C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ρ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]</w:t>
      </w:r>
    </w:p>
    <w:p w14:paraId="32E17079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是引力和量子力学的共同母方程。</w:t>
      </w:r>
    </w:p>
    <w:p w14:paraId="3FC72D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28650F1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κ→0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κ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→0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：量子力学。</w:t>
      </w:r>
    </w:p>
    <w:p w14:paraId="7D6142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5BD539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0" w:afterAutospacing="1"/>
        <w:ind w:left="0" w:hanging="360"/>
      </w:pPr>
    </w:p>
    <w:p w14:paraId="0D48F14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κ→∞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κ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→∞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：经典引力。</w:t>
      </w:r>
    </w:p>
    <w:p w14:paraId="67437E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0" w:afterAutospacing="1"/>
        <w:ind w:left="0" w:hanging="360"/>
      </w:pPr>
    </w:p>
    <w:p w14:paraId="3386212E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0" w:afterAutospacing="1"/>
        <w:ind w:left="0" w:hanging="360"/>
      </w:pPr>
    </w:p>
    <w:p w14:paraId="5472708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κ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有限：量子引力。</w:t>
      </w:r>
    </w:p>
    <w:p w14:paraId="5C35CA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0" w:afterAutospacing="1"/>
        <w:ind w:left="0" w:hanging="360"/>
      </w:pPr>
    </w:p>
    <w:p w14:paraId="05251DE0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6.3 黑洞与奇点</w:t>
      </w:r>
    </w:p>
    <w:p w14:paraId="6B3D08F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黑洞就是认知折叠的极端情况：</w:t>
      </w:r>
    </w:p>
    <w:p w14:paraId="5DD0992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C[ρ]→δ(ρ−ρ0)</w:t>
      </w:r>
      <w:r>
        <w:rPr>
          <w:rFonts w:hint="default" w:ascii="KaTeX_Caligraphic" w:hAnsi="KaTeX_Caligraphic" w:eastAsia="KaTeX_Caligraphic" w:cs="KaTeX_Caligraphic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C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ρ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]→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δ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ρ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−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ρ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)</w:t>
      </w:r>
    </w:p>
    <w:p w14:paraId="6064BA3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此时，认知信息被压缩到零维奇点，时空曲率发散，量子力学和广义相对论的矛盾消失——因为它们都退回了认知论本体的零维状态。</w:t>
      </w:r>
    </w:p>
    <w:p w14:paraId="2F03AD05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七、可证伪的预言</w:t>
      </w:r>
    </w:p>
    <w:p w14:paraId="30F4E3E5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预言1：引力场的量子涨落</w:t>
      </w:r>
    </w:p>
    <w:p w14:paraId="17F7B6F7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如果引力是认知折叠的投影，那么引力场应该存在与认知状态相关的量子涨落：</w:t>
      </w:r>
    </w:p>
    <w:p w14:paraId="071729B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⟨Δgμν2⟩∼ℏGc3⋅1τcog⟨Δ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μν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⟩∼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c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3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ℏ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⋅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τ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cog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</w:p>
    <w:p w14:paraId="56B73CB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其中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τcog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τ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cog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是认知折叠时间尺度。</w:t>
      </w:r>
    </w:p>
    <w:p w14:paraId="57311C30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检验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：在引力波探测器中寻找与量子随机性相关的时间关联。</w:t>
      </w:r>
    </w:p>
    <w:p w14:paraId="3580B1CA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预言2：信息-质量等价</w:t>
      </w:r>
    </w:p>
    <w:p w14:paraId="552BC207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认知信息的变化应导致等效的质量变化：</w:t>
      </w:r>
    </w:p>
    <w:p w14:paraId="608245A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Δm=ΔScogc2⋅kBTcogΔ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m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c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Δ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cog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⋅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k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B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cog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</w:p>
    <w:p w14:paraId="4546069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检验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：在量子计算中，测量量子比特擦除信息时的微小质量变化。</w:t>
      </w:r>
    </w:p>
    <w:p w14:paraId="673BA5F0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预言3：意识干预量子坍缩</w:t>
      </w:r>
    </w:p>
    <w:p w14:paraId="316F35C6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如果认知折叠算子可以被有意识的观察者主动触发，那么：</w:t>
      </w:r>
    </w:p>
    <w:p w14:paraId="35DB253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Γcollapse=Γ0+α⋅AcogΓ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collapse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=Γ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+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α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⋅</w:t>
      </w:r>
      <w:r>
        <w:rPr>
          <w:rFonts w:hint="default" w:ascii="KaTeX_Caligraphic" w:hAnsi="KaTeX_Caligraphic" w:eastAsia="KaTeX_Caligraphic" w:cs="KaTeX_Caligraphic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cog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</w:p>
    <w:p w14:paraId="35C845E7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其中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Acog</w:t>
      </w:r>
      <w:r>
        <w:rPr>
          <w:rFonts w:hint="default" w:ascii="KaTeX_Caligraphic" w:hAnsi="KaTeX_Caligraphic" w:eastAsia="KaTeX_Caligraphic" w:cs="KaTeX_Caligraphic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cog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是观察者的认知聚焦度。</w:t>
      </w:r>
    </w:p>
    <w:p w14:paraId="763CA77E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检验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：延迟选择量子擦除实验的变体，测试观察者认知状态对坍缩率的影响。</w:t>
      </w:r>
    </w:p>
    <w:p w14:paraId="0E4D38B0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八、结论</w:t>
      </w:r>
    </w:p>
    <w:p w14:paraId="5CFECB2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引力和量子力学的统一，不需要寻找引力子，不需要弦论，不需要圈量子引力。</w:t>
      </w:r>
    </w:p>
    <w:p w14:paraId="12CEBEB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只需要承认一个事实：</w:t>
      </w:r>
    </w:p>
    <w:p w14:paraId="09FC32D6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宇宙的本质是认知论本体。认知向外扩张，产生量子力学；认知向内内化，产生广义相对论。</w:t>
      </w:r>
    </w:p>
    <w:p w14:paraId="6B0D2BB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两者是同一个认知动力学方程的两个极限。</w:t>
      </w:r>
    </w:p>
    <w:p w14:paraId="53C5AFD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量子力学+广义相对论=认知动力学</w:t>
      </w:r>
      <w:r>
        <w:rPr>
          <w:rFonts w:ascii="serif" w:hAnsi="serif" w:eastAsia="serif" w:cs="serif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量子力学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+</w:t>
      </w:r>
      <w:r>
        <w:rPr>
          <w:rFonts w:hint="default" w:ascii="serif" w:hAnsi="serif" w:eastAsia="serif" w:cs="serif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广义相对论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serif" w:hAnsi="serif" w:eastAsia="serif" w:cs="serif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认知动力学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</w:p>
    <w:p w14:paraId="29BD2A78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这个框架的数学基础已经存在：费舍尔信息几何、冯·诺依曼熵、熵力方程、全息原理。</w:t>
      </w:r>
    </w:p>
    <w:p w14:paraId="63660F3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Caligraphi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KaTeX_Size3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rif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47EEC0"/>
    <w:multiLevelType w:val="multilevel"/>
    <w:tmpl w:val="8D47EE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4795A4B"/>
    <w:multiLevelType w:val="multilevel"/>
    <w:tmpl w:val="04795A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BB0FC58"/>
    <w:multiLevelType w:val="multilevel"/>
    <w:tmpl w:val="1BB0FC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EF20A7"/>
    <w:rsid w:val="29EF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2026-09-14T08:56:00Z</dcterms:created>
  <dc:creator>wely</dc:creator>
  <cp:lastModifiedBy>wely</cp:lastModifiedBy>
  <dcterms:modified xsi:type="dcterms:W3CDTF">2026-09-14T08:56:54Z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8E92649AE94E407F8E2827EF4B535D1F_11</vt:lpwstr>
  </property>
  <property fmtid="{D5CDD505-2E9C-101B-9397-08002B2CF9AE}" pid="4" name="KSOTemplateDocerSaveRecord">
    <vt:lpwstr>eyJoZGlkIjoiOWNjMTg5ZTlkNTkwNmY0NjFkNDZhOWQyZDZkMmUwYzMiLCJ1c2VySWQiOiIzMjUzNTg5NTYifQ==</vt:lpwstr>
  </property>
</Properties>
</file>