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14" w:rsidRPr="00AD2D93" w:rsidRDefault="00854D14" w:rsidP="00854D14">
      <w:pPr>
        <w:pStyle w:val="Title"/>
        <w:spacing w:before="0" w:after="60"/>
        <w:rPr>
          <w:sz w:val="32"/>
        </w:rPr>
      </w:pPr>
      <w:r w:rsidRPr="00AD2D93">
        <w:rPr>
          <w:sz w:val="32"/>
        </w:rPr>
        <w:t xml:space="preserve">Stage </w:t>
      </w:r>
      <w:r w:rsidR="00E54E87">
        <w:rPr>
          <w:sz w:val="32"/>
        </w:rPr>
        <w:t>2</w:t>
      </w:r>
      <w:r w:rsidRPr="00AD2D93">
        <w:rPr>
          <w:sz w:val="32"/>
        </w:rPr>
        <w:t xml:space="preserve"> Project Marks</w:t>
      </w:r>
    </w:p>
    <w:tbl>
      <w:tblPr>
        <w:tblStyle w:val="TableGrid"/>
        <w:tblW w:w="0" w:type="auto"/>
        <w:tblLook w:val="04A0"/>
      </w:tblPr>
      <w:tblGrid>
        <w:gridCol w:w="2172"/>
        <w:gridCol w:w="2085"/>
        <w:gridCol w:w="2173"/>
        <w:gridCol w:w="2086"/>
      </w:tblGrid>
      <w:tr w:rsidR="00854D14" w:rsidRPr="00FB0CE1" w:rsidTr="00AA2FE7">
        <w:tc>
          <w:tcPr>
            <w:tcW w:w="2310" w:type="dxa"/>
          </w:tcPr>
          <w:p w:rsidR="00854D14" w:rsidRPr="00FB0CE1" w:rsidRDefault="00854D14" w:rsidP="00854D14">
            <w:pPr>
              <w:spacing w:after="0" w:line="240" w:lineRule="auto"/>
              <w:rPr>
                <w:sz w:val="28"/>
              </w:rPr>
            </w:pPr>
            <w:r w:rsidRPr="00FB0CE1">
              <w:rPr>
                <w:sz w:val="28"/>
              </w:rPr>
              <w:t>Banner ID 1</w:t>
            </w:r>
          </w:p>
        </w:tc>
        <w:tc>
          <w:tcPr>
            <w:tcW w:w="2310" w:type="dxa"/>
          </w:tcPr>
          <w:p w:rsidR="00854D14" w:rsidRPr="00FB0CE1" w:rsidRDefault="00854D14" w:rsidP="00854D14">
            <w:pPr>
              <w:spacing w:after="0" w:line="240" w:lineRule="auto"/>
              <w:rPr>
                <w:sz w:val="28"/>
              </w:rPr>
            </w:pPr>
          </w:p>
        </w:tc>
        <w:tc>
          <w:tcPr>
            <w:tcW w:w="2310" w:type="dxa"/>
          </w:tcPr>
          <w:p w:rsidR="00854D14" w:rsidRPr="00FB0CE1" w:rsidRDefault="00854D14" w:rsidP="00854D14">
            <w:pPr>
              <w:spacing w:after="0" w:line="240" w:lineRule="auto"/>
              <w:rPr>
                <w:sz w:val="28"/>
              </w:rPr>
            </w:pPr>
            <w:r>
              <w:rPr>
                <w:sz w:val="28"/>
              </w:rPr>
              <w:t>Banner ID 2</w:t>
            </w:r>
          </w:p>
        </w:tc>
        <w:tc>
          <w:tcPr>
            <w:tcW w:w="2311" w:type="dxa"/>
          </w:tcPr>
          <w:p w:rsidR="00854D14" w:rsidRPr="00FB0CE1" w:rsidRDefault="00854D14" w:rsidP="00854D14">
            <w:pPr>
              <w:spacing w:after="0" w:line="240" w:lineRule="auto"/>
              <w:rPr>
                <w:sz w:val="28"/>
              </w:rPr>
            </w:pPr>
          </w:p>
        </w:tc>
      </w:tr>
    </w:tbl>
    <w:p w:rsidR="00854D14" w:rsidRDefault="00854D14" w:rsidP="00854D14">
      <w:pPr>
        <w:spacing w:after="0" w:line="240" w:lineRule="auto"/>
      </w:pPr>
    </w:p>
    <w:tbl>
      <w:tblPr>
        <w:tblStyle w:val="TableGrid"/>
        <w:tblW w:w="8516" w:type="dxa"/>
        <w:tblLayout w:type="fixed"/>
        <w:tblLook w:val="04A0"/>
      </w:tblPr>
      <w:tblGrid>
        <w:gridCol w:w="6345"/>
        <w:gridCol w:w="1276"/>
        <w:gridCol w:w="895"/>
      </w:tblGrid>
      <w:tr w:rsidR="00854D14" w:rsidRPr="00854D14" w:rsidTr="00B71DB4">
        <w:tc>
          <w:tcPr>
            <w:tcW w:w="7621" w:type="dxa"/>
            <w:gridSpan w:val="2"/>
          </w:tcPr>
          <w:p w:rsidR="00854D14" w:rsidRPr="00854D14" w:rsidRDefault="00AA2FE7" w:rsidP="00854D14">
            <w:pPr>
              <w:spacing w:after="0" w:line="240" w:lineRule="auto"/>
              <w:rPr>
                <w:sz w:val="24"/>
              </w:rPr>
            </w:pPr>
            <w:r>
              <w:rPr>
                <w:sz w:val="24"/>
              </w:rPr>
              <w:t>Core Functionality</w:t>
            </w:r>
            <w:r w:rsidR="00854D14" w:rsidRPr="00854D14">
              <w:rPr>
                <w:sz w:val="24"/>
              </w:rPr>
              <w:t xml:space="preserve"> ( / 10)</w:t>
            </w:r>
          </w:p>
        </w:tc>
        <w:tc>
          <w:tcPr>
            <w:tcW w:w="895" w:type="dxa"/>
          </w:tcPr>
          <w:p w:rsidR="00854D14" w:rsidRPr="00854D14" w:rsidRDefault="00854D14" w:rsidP="00854D14">
            <w:pPr>
              <w:spacing w:after="0" w:line="240" w:lineRule="auto"/>
              <w:rPr>
                <w:sz w:val="24"/>
              </w:rPr>
            </w:pPr>
            <w:r w:rsidRPr="00854D14">
              <w:rPr>
                <w:sz w:val="24"/>
              </w:rPr>
              <w:t>Mark</w:t>
            </w:r>
          </w:p>
        </w:tc>
      </w:tr>
      <w:tr w:rsidR="00854D14" w:rsidRPr="00854D14" w:rsidTr="00B71DB4">
        <w:tc>
          <w:tcPr>
            <w:tcW w:w="6345" w:type="dxa"/>
          </w:tcPr>
          <w:p w:rsidR="00854D14" w:rsidRPr="00854D14" w:rsidRDefault="00AA2FE7" w:rsidP="00854D14">
            <w:pPr>
              <w:spacing w:after="0" w:line="240" w:lineRule="auto"/>
              <w:rPr>
                <w:sz w:val="20"/>
              </w:rPr>
            </w:pPr>
            <w:r>
              <w:rPr>
                <w:sz w:val="20"/>
              </w:rPr>
              <w:t>Nothing works</w:t>
            </w:r>
          </w:p>
        </w:tc>
        <w:tc>
          <w:tcPr>
            <w:tcW w:w="1276" w:type="dxa"/>
          </w:tcPr>
          <w:p w:rsidR="00854D14" w:rsidRPr="00854D14" w:rsidRDefault="00854D14" w:rsidP="00854D14">
            <w:pPr>
              <w:spacing w:after="0" w:line="240" w:lineRule="auto"/>
              <w:rPr>
                <w:sz w:val="20"/>
              </w:rPr>
            </w:pPr>
            <w:r w:rsidRPr="00854D14">
              <w:rPr>
                <w:sz w:val="20"/>
              </w:rPr>
              <w:t>0</w:t>
            </w:r>
          </w:p>
        </w:tc>
        <w:tc>
          <w:tcPr>
            <w:tcW w:w="895" w:type="dxa"/>
          </w:tcPr>
          <w:p w:rsidR="00854D14" w:rsidRPr="00854D14" w:rsidRDefault="00854D14" w:rsidP="00854D14">
            <w:pPr>
              <w:spacing w:after="0" w:line="240" w:lineRule="auto"/>
              <w:rPr>
                <w:sz w:val="20"/>
              </w:rPr>
            </w:pPr>
          </w:p>
        </w:tc>
      </w:tr>
      <w:tr w:rsidR="00B71DB4" w:rsidRPr="00854D14" w:rsidTr="00B71DB4">
        <w:tc>
          <w:tcPr>
            <w:tcW w:w="6345" w:type="dxa"/>
          </w:tcPr>
          <w:p w:rsidR="00B71DB4" w:rsidRPr="00854D14" w:rsidRDefault="00B71DB4" w:rsidP="00854D14">
            <w:pPr>
              <w:spacing w:after="0" w:line="240" w:lineRule="auto"/>
              <w:rPr>
                <w:sz w:val="20"/>
              </w:rPr>
            </w:pPr>
            <w:r>
              <w:rPr>
                <w:sz w:val="20"/>
              </w:rPr>
              <w:t>An item can be added to the app (e.g. a Contact, Expense item or whatever)</w:t>
            </w:r>
          </w:p>
        </w:tc>
        <w:tc>
          <w:tcPr>
            <w:tcW w:w="1276" w:type="dxa"/>
          </w:tcPr>
          <w:p w:rsidR="00B71DB4" w:rsidRPr="00854D14" w:rsidRDefault="00B71DB4" w:rsidP="00854D14">
            <w:pPr>
              <w:spacing w:after="0" w:line="240" w:lineRule="auto"/>
              <w:rPr>
                <w:sz w:val="20"/>
              </w:rPr>
            </w:pPr>
            <w:r w:rsidRPr="00854D14">
              <w:rPr>
                <w:sz w:val="20"/>
              </w:rPr>
              <w:t xml:space="preserve">1 </w:t>
            </w:r>
            <w:r w:rsidR="005D1796">
              <w:rPr>
                <w:sz w:val="20"/>
              </w:rPr>
              <w:t>yes</w:t>
            </w:r>
          </w:p>
        </w:tc>
        <w:tc>
          <w:tcPr>
            <w:tcW w:w="895" w:type="dxa"/>
            <w:vMerge w:val="restart"/>
          </w:tcPr>
          <w:p w:rsidR="00B71DB4" w:rsidRPr="00854D14" w:rsidRDefault="005D1796" w:rsidP="0088264E">
            <w:pPr>
              <w:spacing w:after="0" w:line="240" w:lineRule="auto"/>
              <w:rPr>
                <w:sz w:val="20"/>
              </w:rPr>
            </w:pPr>
            <w:r>
              <w:rPr>
                <w:sz w:val="20"/>
              </w:rPr>
              <w:t xml:space="preserve"> </w:t>
            </w:r>
            <w:r w:rsidR="0088264E">
              <w:rPr>
                <w:sz w:val="20"/>
              </w:rPr>
              <w:t>x</w:t>
            </w:r>
            <w:r w:rsidR="00B71DB4">
              <w:rPr>
                <w:sz w:val="20"/>
              </w:rPr>
              <w:t>/10</w:t>
            </w:r>
          </w:p>
        </w:tc>
      </w:tr>
      <w:tr w:rsidR="00B71DB4" w:rsidRPr="00854D14" w:rsidTr="00B71DB4">
        <w:tc>
          <w:tcPr>
            <w:tcW w:w="6345" w:type="dxa"/>
          </w:tcPr>
          <w:p w:rsidR="00B71DB4" w:rsidRPr="00854D14" w:rsidRDefault="00B71DB4" w:rsidP="00854D14">
            <w:pPr>
              <w:spacing w:after="0" w:line="240" w:lineRule="auto"/>
              <w:rPr>
                <w:sz w:val="20"/>
              </w:rPr>
            </w:pPr>
            <w:r>
              <w:rPr>
                <w:sz w:val="20"/>
              </w:rPr>
              <w:t>A new item shows up in the on-screen list</w:t>
            </w:r>
          </w:p>
        </w:tc>
        <w:tc>
          <w:tcPr>
            <w:tcW w:w="1276" w:type="dxa"/>
          </w:tcPr>
          <w:p w:rsidR="00B71DB4" w:rsidRPr="00854D14" w:rsidRDefault="00B71DB4" w:rsidP="00854D14">
            <w:pPr>
              <w:spacing w:after="0" w:line="240" w:lineRule="auto"/>
              <w:rPr>
                <w:sz w:val="20"/>
              </w:rPr>
            </w:pPr>
            <w:r w:rsidRPr="00854D14">
              <w:rPr>
                <w:sz w:val="20"/>
              </w:rPr>
              <w:t xml:space="preserve">1 </w:t>
            </w:r>
            <w:r w:rsidR="005D1796">
              <w:rPr>
                <w:sz w:val="20"/>
              </w:rPr>
              <w:t>yes</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Pr="00854D14" w:rsidRDefault="00B71DB4" w:rsidP="00854D14">
            <w:pPr>
              <w:spacing w:after="0" w:line="240" w:lineRule="auto"/>
              <w:rPr>
                <w:sz w:val="20"/>
              </w:rPr>
            </w:pPr>
            <w:r>
              <w:rPr>
                <w:sz w:val="20"/>
              </w:rPr>
              <w:t>All item attributes are properly assigned</w:t>
            </w:r>
          </w:p>
        </w:tc>
        <w:tc>
          <w:tcPr>
            <w:tcW w:w="1276" w:type="dxa"/>
          </w:tcPr>
          <w:p w:rsidR="00B71DB4" w:rsidRPr="00854D14" w:rsidRDefault="00B71DB4" w:rsidP="00854D14">
            <w:pPr>
              <w:spacing w:after="0" w:line="240" w:lineRule="auto"/>
              <w:rPr>
                <w:sz w:val="20"/>
              </w:rPr>
            </w:pPr>
            <w:r w:rsidRPr="00854D14">
              <w:rPr>
                <w:sz w:val="20"/>
              </w:rPr>
              <w:t xml:space="preserve">1 </w:t>
            </w:r>
            <w:r w:rsidR="005D1796">
              <w:rPr>
                <w:sz w:val="20"/>
              </w:rPr>
              <w:t>yes</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Pr="00854D14" w:rsidRDefault="00B71DB4" w:rsidP="00854D14">
            <w:pPr>
              <w:spacing w:after="0" w:line="240" w:lineRule="auto"/>
              <w:rPr>
                <w:sz w:val="20"/>
              </w:rPr>
            </w:pPr>
            <w:r>
              <w:rPr>
                <w:sz w:val="20"/>
              </w:rPr>
              <w:t>An item can be selected for edit and/or delete</w:t>
            </w:r>
          </w:p>
        </w:tc>
        <w:tc>
          <w:tcPr>
            <w:tcW w:w="1276" w:type="dxa"/>
          </w:tcPr>
          <w:p w:rsidR="00B71DB4" w:rsidRPr="00854D14" w:rsidRDefault="00B71DB4" w:rsidP="00854D14">
            <w:pPr>
              <w:spacing w:after="0" w:line="240" w:lineRule="auto"/>
              <w:rPr>
                <w:sz w:val="20"/>
              </w:rPr>
            </w:pPr>
            <w:r w:rsidRPr="00854D14">
              <w:rPr>
                <w:sz w:val="20"/>
              </w:rPr>
              <w:t xml:space="preserve">1 </w:t>
            </w:r>
            <w:r w:rsidR="005D1796">
              <w:rPr>
                <w:sz w:val="20"/>
              </w:rPr>
              <w:t>yes</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Pr="00702746" w:rsidRDefault="00B71DB4" w:rsidP="00702746">
            <w:pPr>
              <w:spacing w:after="0" w:line="240" w:lineRule="auto"/>
              <w:rPr>
                <w:i/>
                <w:sz w:val="20"/>
              </w:rPr>
            </w:pPr>
            <w:r>
              <w:rPr>
                <w:sz w:val="20"/>
              </w:rPr>
              <w:t xml:space="preserve">Items can be deleted  </w:t>
            </w:r>
            <w:r w:rsidRPr="00702746">
              <w:rPr>
                <w:i/>
                <w:sz w:val="20"/>
              </w:rPr>
              <w:t>(</w:t>
            </w:r>
            <w:r>
              <w:rPr>
                <w:i/>
                <w:sz w:val="20"/>
              </w:rPr>
              <w:t>note – this can be a difficult feature to implement)</w:t>
            </w:r>
          </w:p>
        </w:tc>
        <w:tc>
          <w:tcPr>
            <w:tcW w:w="1276" w:type="dxa"/>
          </w:tcPr>
          <w:p w:rsidR="00B71DB4" w:rsidRPr="00854D14" w:rsidRDefault="00B71DB4" w:rsidP="00854D14">
            <w:pPr>
              <w:spacing w:after="0" w:line="240" w:lineRule="auto"/>
              <w:rPr>
                <w:sz w:val="20"/>
              </w:rPr>
            </w:pPr>
            <w:r>
              <w:rPr>
                <w:sz w:val="20"/>
              </w:rPr>
              <w:t>2</w:t>
            </w:r>
            <w:r w:rsidR="005D1796">
              <w:rPr>
                <w:sz w:val="20"/>
              </w:rPr>
              <w:t xml:space="preserve"> yes</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Pr="00702746" w:rsidRDefault="00B71DB4" w:rsidP="00702746">
            <w:pPr>
              <w:spacing w:after="0" w:line="240" w:lineRule="auto"/>
              <w:rPr>
                <w:i/>
                <w:sz w:val="20"/>
              </w:rPr>
            </w:pPr>
            <w:r>
              <w:rPr>
                <w:sz w:val="20"/>
              </w:rPr>
              <w:t xml:space="preserve">Items can be edited    </w:t>
            </w:r>
            <w:r>
              <w:rPr>
                <w:i/>
                <w:sz w:val="20"/>
              </w:rPr>
              <w:t>(as can this one)</w:t>
            </w:r>
          </w:p>
        </w:tc>
        <w:tc>
          <w:tcPr>
            <w:tcW w:w="1276" w:type="dxa"/>
          </w:tcPr>
          <w:p w:rsidR="00B71DB4" w:rsidRPr="00854D14" w:rsidRDefault="005D1796" w:rsidP="00854D14">
            <w:pPr>
              <w:spacing w:after="0" w:line="240" w:lineRule="auto"/>
              <w:rPr>
                <w:sz w:val="20"/>
              </w:rPr>
            </w:pPr>
            <w:r>
              <w:rPr>
                <w:sz w:val="20"/>
              </w:rPr>
              <w:t>0/</w:t>
            </w:r>
            <w:r w:rsidR="00B71DB4">
              <w:rPr>
                <w:sz w:val="20"/>
              </w:rPr>
              <w:t>2</w:t>
            </w:r>
            <w:r>
              <w:rPr>
                <w:sz w:val="20"/>
              </w:rPr>
              <w:t xml:space="preserve"> no</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Default="00B71DB4" w:rsidP="00702746">
            <w:pPr>
              <w:spacing w:after="0" w:line="240" w:lineRule="auto"/>
              <w:rPr>
                <w:sz w:val="20"/>
              </w:rPr>
            </w:pPr>
            <w:r>
              <w:rPr>
                <w:sz w:val="20"/>
              </w:rPr>
              <w:t xml:space="preserve">The current list of items is stored persistently (e.g. using </w:t>
            </w:r>
            <w:proofErr w:type="spellStart"/>
            <w:r>
              <w:rPr>
                <w:sz w:val="20"/>
              </w:rPr>
              <w:t>localStorage</w:t>
            </w:r>
            <w:proofErr w:type="spellEnd"/>
            <w:r>
              <w:rPr>
                <w:sz w:val="20"/>
              </w:rPr>
              <w:t>)</w:t>
            </w:r>
          </w:p>
        </w:tc>
        <w:tc>
          <w:tcPr>
            <w:tcW w:w="1276" w:type="dxa"/>
          </w:tcPr>
          <w:p w:rsidR="00B71DB4" w:rsidRDefault="00B71DB4" w:rsidP="00854D14">
            <w:pPr>
              <w:spacing w:after="0" w:line="240" w:lineRule="auto"/>
              <w:rPr>
                <w:sz w:val="20"/>
              </w:rPr>
            </w:pPr>
            <w:r>
              <w:rPr>
                <w:sz w:val="20"/>
              </w:rPr>
              <w:t>1</w:t>
            </w:r>
            <w:r w:rsidR="005D1796">
              <w:rPr>
                <w:sz w:val="20"/>
              </w:rPr>
              <w:t xml:space="preserve"> yes</w:t>
            </w:r>
          </w:p>
        </w:tc>
        <w:tc>
          <w:tcPr>
            <w:tcW w:w="895" w:type="dxa"/>
            <w:vMerge/>
          </w:tcPr>
          <w:p w:rsidR="00B71DB4" w:rsidRPr="00854D14" w:rsidRDefault="00B71DB4" w:rsidP="00854D14">
            <w:pPr>
              <w:spacing w:after="0" w:line="240" w:lineRule="auto"/>
              <w:rPr>
                <w:sz w:val="20"/>
              </w:rPr>
            </w:pPr>
          </w:p>
        </w:tc>
      </w:tr>
      <w:tr w:rsidR="00B71DB4" w:rsidRPr="00854D14" w:rsidTr="00B71DB4">
        <w:tc>
          <w:tcPr>
            <w:tcW w:w="6345" w:type="dxa"/>
          </w:tcPr>
          <w:p w:rsidR="00B71DB4" w:rsidRDefault="00B71DB4" w:rsidP="00702746">
            <w:pPr>
              <w:spacing w:after="0" w:line="240" w:lineRule="auto"/>
              <w:rPr>
                <w:sz w:val="20"/>
              </w:rPr>
            </w:pPr>
            <w:r>
              <w:rPr>
                <w:sz w:val="20"/>
              </w:rPr>
              <w:t>On start-up, the list of items is retrieved from persistent storage</w:t>
            </w:r>
          </w:p>
        </w:tc>
        <w:tc>
          <w:tcPr>
            <w:tcW w:w="1276" w:type="dxa"/>
          </w:tcPr>
          <w:p w:rsidR="00B71DB4" w:rsidRDefault="00B71DB4" w:rsidP="00854D14">
            <w:pPr>
              <w:spacing w:after="0" w:line="240" w:lineRule="auto"/>
              <w:rPr>
                <w:sz w:val="20"/>
              </w:rPr>
            </w:pPr>
            <w:r>
              <w:rPr>
                <w:sz w:val="20"/>
              </w:rPr>
              <w:t>1</w:t>
            </w:r>
            <w:r w:rsidR="005D1796">
              <w:rPr>
                <w:sz w:val="20"/>
              </w:rPr>
              <w:t xml:space="preserve"> yes</w:t>
            </w:r>
          </w:p>
        </w:tc>
        <w:tc>
          <w:tcPr>
            <w:tcW w:w="895" w:type="dxa"/>
            <w:vMerge/>
          </w:tcPr>
          <w:p w:rsidR="00B71DB4" w:rsidRPr="00854D14" w:rsidRDefault="00B71DB4" w:rsidP="00854D14">
            <w:pPr>
              <w:spacing w:after="0" w:line="240" w:lineRule="auto"/>
              <w:rPr>
                <w:sz w:val="20"/>
              </w:rPr>
            </w:pPr>
          </w:p>
        </w:tc>
      </w:tr>
      <w:tr w:rsidR="00854D14" w:rsidRPr="00854D14" w:rsidTr="00B71DB4">
        <w:tc>
          <w:tcPr>
            <w:tcW w:w="8516" w:type="dxa"/>
            <w:gridSpan w:val="3"/>
          </w:tcPr>
          <w:p w:rsidR="00854D14" w:rsidRPr="00854D14" w:rsidRDefault="00854D14" w:rsidP="00854D14">
            <w:pPr>
              <w:spacing w:after="0" w:line="120" w:lineRule="exact"/>
              <w:rPr>
                <w:sz w:val="20"/>
              </w:rPr>
            </w:pPr>
          </w:p>
        </w:tc>
      </w:tr>
      <w:tr w:rsidR="00854D14" w:rsidRPr="00854D14" w:rsidTr="00B71DB4">
        <w:tc>
          <w:tcPr>
            <w:tcW w:w="7621" w:type="dxa"/>
            <w:gridSpan w:val="2"/>
          </w:tcPr>
          <w:p w:rsidR="00854D14" w:rsidRPr="00854D14" w:rsidRDefault="00AA2FE7" w:rsidP="00854D14">
            <w:pPr>
              <w:spacing w:after="0" w:line="240" w:lineRule="auto"/>
              <w:rPr>
                <w:sz w:val="24"/>
              </w:rPr>
            </w:pPr>
            <w:r>
              <w:rPr>
                <w:sz w:val="24"/>
              </w:rPr>
              <w:t>User-Interface</w:t>
            </w:r>
            <w:r w:rsidR="00854D14" w:rsidRPr="00854D14">
              <w:rPr>
                <w:sz w:val="24"/>
              </w:rPr>
              <w:t xml:space="preserve"> </w:t>
            </w:r>
            <w:r w:rsidR="00B71DB4">
              <w:rPr>
                <w:sz w:val="24"/>
              </w:rPr>
              <w:t xml:space="preserve">Processing </w:t>
            </w:r>
            <w:r w:rsidR="00854D14" w:rsidRPr="00854D14">
              <w:rPr>
                <w:sz w:val="24"/>
              </w:rPr>
              <w:t>( / 10)</w:t>
            </w:r>
          </w:p>
        </w:tc>
        <w:tc>
          <w:tcPr>
            <w:tcW w:w="895" w:type="dxa"/>
          </w:tcPr>
          <w:p w:rsidR="00854D14" w:rsidRPr="00854D14" w:rsidRDefault="00854D14" w:rsidP="00854D14">
            <w:pPr>
              <w:spacing w:after="0" w:line="240" w:lineRule="auto"/>
              <w:rPr>
                <w:sz w:val="24"/>
              </w:rPr>
            </w:pPr>
            <w:r w:rsidRPr="00854D14">
              <w:rPr>
                <w:sz w:val="24"/>
              </w:rPr>
              <w:t>Mark</w:t>
            </w:r>
          </w:p>
        </w:tc>
      </w:tr>
      <w:tr w:rsidR="00854D14" w:rsidRPr="00854D14" w:rsidTr="00B71DB4">
        <w:tc>
          <w:tcPr>
            <w:tcW w:w="6345" w:type="dxa"/>
          </w:tcPr>
          <w:p w:rsidR="00854D14" w:rsidRPr="00854D14" w:rsidRDefault="00AA2FE7" w:rsidP="00AA2FE7">
            <w:pPr>
              <w:spacing w:after="0" w:line="240" w:lineRule="auto"/>
              <w:rPr>
                <w:sz w:val="20"/>
              </w:rPr>
            </w:pPr>
            <w:r>
              <w:rPr>
                <w:sz w:val="20"/>
              </w:rPr>
              <w:t>There is no way to enter item data</w:t>
            </w:r>
          </w:p>
        </w:tc>
        <w:tc>
          <w:tcPr>
            <w:tcW w:w="1276" w:type="dxa"/>
          </w:tcPr>
          <w:p w:rsidR="00854D14" w:rsidRPr="00854D14" w:rsidRDefault="00854D14" w:rsidP="00854D14">
            <w:pPr>
              <w:spacing w:after="0" w:line="240" w:lineRule="auto"/>
              <w:rPr>
                <w:sz w:val="20"/>
              </w:rPr>
            </w:pPr>
            <w:r w:rsidRPr="00854D14">
              <w:rPr>
                <w:sz w:val="20"/>
              </w:rPr>
              <w:t>0</w:t>
            </w:r>
          </w:p>
        </w:tc>
        <w:tc>
          <w:tcPr>
            <w:tcW w:w="895" w:type="dxa"/>
            <w:vMerge w:val="restart"/>
          </w:tcPr>
          <w:p w:rsidR="00854D14" w:rsidRPr="00854D14" w:rsidRDefault="0088264E" w:rsidP="00854D14">
            <w:pPr>
              <w:spacing w:after="0" w:line="240" w:lineRule="auto"/>
              <w:rPr>
                <w:sz w:val="20"/>
              </w:rPr>
            </w:pPr>
            <w:r>
              <w:rPr>
                <w:sz w:val="20"/>
              </w:rPr>
              <w:t>x</w:t>
            </w:r>
            <w:r w:rsidR="00702746">
              <w:rPr>
                <w:sz w:val="20"/>
              </w:rPr>
              <w:t>/10</w:t>
            </w:r>
          </w:p>
        </w:tc>
      </w:tr>
      <w:tr w:rsidR="00854D14" w:rsidRPr="00854D14" w:rsidTr="00B71DB4">
        <w:tc>
          <w:tcPr>
            <w:tcW w:w="6345" w:type="dxa"/>
          </w:tcPr>
          <w:p w:rsidR="00854D14" w:rsidRPr="00854D14" w:rsidRDefault="00AA2FE7" w:rsidP="00854D14">
            <w:pPr>
              <w:spacing w:after="0" w:line="240" w:lineRule="auto"/>
              <w:rPr>
                <w:sz w:val="20"/>
              </w:rPr>
            </w:pPr>
            <w:r>
              <w:rPr>
                <w:sz w:val="20"/>
              </w:rPr>
              <w:t>Item data can be entered</w:t>
            </w:r>
          </w:p>
        </w:tc>
        <w:tc>
          <w:tcPr>
            <w:tcW w:w="1276" w:type="dxa"/>
          </w:tcPr>
          <w:p w:rsidR="00854D14" w:rsidRPr="00854D14" w:rsidRDefault="00854D14" w:rsidP="00854D14">
            <w:pPr>
              <w:spacing w:after="0" w:line="240" w:lineRule="auto"/>
              <w:rPr>
                <w:sz w:val="20"/>
              </w:rPr>
            </w:pPr>
            <w:r w:rsidRPr="00854D14">
              <w:rPr>
                <w:sz w:val="20"/>
              </w:rPr>
              <w:t xml:space="preserve">1 </w:t>
            </w:r>
            <w:r w:rsidR="005D1796">
              <w:rPr>
                <w:sz w:val="20"/>
              </w:rPr>
              <w:t>yes</w:t>
            </w:r>
          </w:p>
        </w:tc>
        <w:tc>
          <w:tcPr>
            <w:tcW w:w="895" w:type="dxa"/>
            <w:vMerge/>
          </w:tcPr>
          <w:p w:rsidR="00854D14" w:rsidRPr="00854D14" w:rsidRDefault="00854D14" w:rsidP="00854D14">
            <w:pPr>
              <w:spacing w:after="0" w:line="240" w:lineRule="auto"/>
              <w:rPr>
                <w:sz w:val="20"/>
              </w:rPr>
            </w:pPr>
          </w:p>
        </w:tc>
      </w:tr>
      <w:tr w:rsidR="00854D14" w:rsidRPr="00854D14" w:rsidTr="00B71DB4">
        <w:tc>
          <w:tcPr>
            <w:tcW w:w="6345" w:type="dxa"/>
          </w:tcPr>
          <w:p w:rsidR="00854D14" w:rsidRPr="00AA2FE7" w:rsidRDefault="00AA2FE7" w:rsidP="00854D14">
            <w:pPr>
              <w:spacing w:after="0" w:line="240" w:lineRule="auto"/>
              <w:rPr>
                <w:sz w:val="20"/>
              </w:rPr>
            </w:pPr>
            <w:r w:rsidRPr="00AA2FE7">
              <w:rPr>
                <w:sz w:val="20"/>
              </w:rPr>
              <w:t>Th</w:t>
            </w:r>
            <w:r>
              <w:rPr>
                <w:sz w:val="20"/>
              </w:rPr>
              <w:t>ere is a form for entering/editing item data</w:t>
            </w:r>
          </w:p>
        </w:tc>
        <w:tc>
          <w:tcPr>
            <w:tcW w:w="1276" w:type="dxa"/>
          </w:tcPr>
          <w:p w:rsidR="00854D14" w:rsidRPr="00854D14" w:rsidRDefault="00AA2FE7" w:rsidP="00854D14">
            <w:pPr>
              <w:spacing w:after="0" w:line="240" w:lineRule="auto"/>
              <w:rPr>
                <w:sz w:val="20"/>
              </w:rPr>
            </w:pPr>
            <w:r>
              <w:rPr>
                <w:sz w:val="20"/>
              </w:rPr>
              <w:t>1</w:t>
            </w:r>
            <w:r w:rsidR="005D1796">
              <w:rPr>
                <w:sz w:val="20"/>
              </w:rPr>
              <w:t xml:space="preserve"> yes</w:t>
            </w:r>
          </w:p>
        </w:tc>
        <w:tc>
          <w:tcPr>
            <w:tcW w:w="895" w:type="dxa"/>
            <w:vMerge/>
          </w:tcPr>
          <w:p w:rsidR="00854D14" w:rsidRPr="00854D14" w:rsidRDefault="00854D14" w:rsidP="00854D14">
            <w:pPr>
              <w:spacing w:after="0" w:line="240" w:lineRule="auto"/>
              <w:rPr>
                <w:sz w:val="20"/>
              </w:rPr>
            </w:pPr>
          </w:p>
        </w:tc>
      </w:tr>
      <w:tr w:rsidR="00854D14" w:rsidRPr="00854D14" w:rsidTr="00B71DB4">
        <w:tc>
          <w:tcPr>
            <w:tcW w:w="6345" w:type="dxa"/>
          </w:tcPr>
          <w:p w:rsidR="00854D14" w:rsidRPr="00854D14" w:rsidRDefault="00AA2FE7" w:rsidP="00AA2FE7">
            <w:pPr>
              <w:spacing w:after="0" w:line="240" w:lineRule="auto"/>
              <w:rPr>
                <w:sz w:val="20"/>
              </w:rPr>
            </w:pPr>
            <w:r>
              <w:rPr>
                <w:sz w:val="20"/>
              </w:rPr>
              <w:t>Elements of item data have suitable input controls (e.g. checkboxes, selections etc.).  Some care is needed here, since some data types have varying support in different browsers – e.g. Chrome and Opera provide better support for date</w:t>
            </w:r>
            <w:r w:rsidR="00702746">
              <w:rPr>
                <w:sz w:val="20"/>
              </w:rPr>
              <w:t xml:space="preserve"> input – give students the benefit of the doubt if the app is better supported in one or other browser</w:t>
            </w:r>
          </w:p>
        </w:tc>
        <w:tc>
          <w:tcPr>
            <w:tcW w:w="1276" w:type="dxa"/>
          </w:tcPr>
          <w:p w:rsidR="00854D14" w:rsidRPr="00854D14" w:rsidRDefault="00854D14" w:rsidP="00854D14">
            <w:pPr>
              <w:spacing w:after="0" w:line="240" w:lineRule="auto"/>
              <w:rPr>
                <w:sz w:val="20"/>
              </w:rPr>
            </w:pPr>
            <w:r w:rsidRPr="00854D14">
              <w:rPr>
                <w:sz w:val="20"/>
              </w:rPr>
              <w:t xml:space="preserve">1 </w:t>
            </w:r>
            <w:r w:rsidR="005D1796">
              <w:rPr>
                <w:sz w:val="20"/>
              </w:rPr>
              <w:t>yes</w:t>
            </w:r>
          </w:p>
        </w:tc>
        <w:tc>
          <w:tcPr>
            <w:tcW w:w="895" w:type="dxa"/>
            <w:vMerge/>
          </w:tcPr>
          <w:p w:rsidR="00854D14" w:rsidRPr="00854D14" w:rsidRDefault="00854D14" w:rsidP="00854D14">
            <w:pPr>
              <w:spacing w:after="0" w:line="240" w:lineRule="auto"/>
              <w:rPr>
                <w:sz w:val="20"/>
              </w:rPr>
            </w:pPr>
          </w:p>
        </w:tc>
      </w:tr>
      <w:tr w:rsidR="00854D14" w:rsidRPr="00854D14" w:rsidTr="00B71DB4">
        <w:tc>
          <w:tcPr>
            <w:tcW w:w="6345" w:type="dxa"/>
          </w:tcPr>
          <w:p w:rsidR="00854D14" w:rsidRPr="00854D14" w:rsidRDefault="00702746" w:rsidP="00854D14">
            <w:pPr>
              <w:spacing w:after="0" w:line="240" w:lineRule="auto"/>
              <w:rPr>
                <w:sz w:val="20"/>
              </w:rPr>
            </w:pPr>
            <w:r>
              <w:rPr>
                <w:sz w:val="20"/>
              </w:rPr>
              <w:t>The user interface is styled to appear attractive</w:t>
            </w:r>
          </w:p>
        </w:tc>
        <w:tc>
          <w:tcPr>
            <w:tcW w:w="1276" w:type="dxa"/>
          </w:tcPr>
          <w:p w:rsidR="00854D14" w:rsidRPr="00854D14" w:rsidRDefault="00854D14" w:rsidP="00854D14">
            <w:pPr>
              <w:spacing w:after="0" w:line="240" w:lineRule="auto"/>
              <w:rPr>
                <w:sz w:val="20"/>
              </w:rPr>
            </w:pPr>
            <w:r w:rsidRPr="00854D14">
              <w:rPr>
                <w:sz w:val="20"/>
              </w:rPr>
              <w:t xml:space="preserve">1 </w:t>
            </w:r>
            <w:r w:rsidR="005D1796">
              <w:rPr>
                <w:sz w:val="20"/>
              </w:rPr>
              <w:t>yes</w:t>
            </w:r>
          </w:p>
        </w:tc>
        <w:tc>
          <w:tcPr>
            <w:tcW w:w="895" w:type="dxa"/>
            <w:vMerge/>
          </w:tcPr>
          <w:p w:rsidR="00854D14" w:rsidRPr="00854D14" w:rsidRDefault="00854D14" w:rsidP="00854D14">
            <w:pPr>
              <w:spacing w:after="0" w:line="240" w:lineRule="auto"/>
              <w:rPr>
                <w:sz w:val="20"/>
              </w:rPr>
            </w:pPr>
          </w:p>
        </w:tc>
      </w:tr>
      <w:tr w:rsidR="00702746" w:rsidRPr="00854D14" w:rsidTr="00B71DB4">
        <w:tc>
          <w:tcPr>
            <w:tcW w:w="6345" w:type="dxa"/>
          </w:tcPr>
          <w:p w:rsidR="00702746" w:rsidRPr="00854D14" w:rsidRDefault="00702746" w:rsidP="00854D14">
            <w:pPr>
              <w:spacing w:after="0" w:line="240" w:lineRule="auto"/>
              <w:rPr>
                <w:b/>
                <w:sz w:val="20"/>
              </w:rPr>
            </w:pPr>
            <w:r>
              <w:rPr>
                <w:sz w:val="20"/>
              </w:rPr>
              <w:t>At least some item data is validated (either by regex expressions or Javascript code)</w:t>
            </w:r>
          </w:p>
        </w:tc>
        <w:tc>
          <w:tcPr>
            <w:tcW w:w="1276" w:type="dxa"/>
          </w:tcPr>
          <w:p w:rsidR="00702746" w:rsidRPr="00854D14" w:rsidRDefault="00702746" w:rsidP="005D1796">
            <w:pPr>
              <w:spacing w:after="0" w:line="240" w:lineRule="auto"/>
              <w:rPr>
                <w:sz w:val="20"/>
              </w:rPr>
            </w:pPr>
            <w:r>
              <w:rPr>
                <w:sz w:val="20"/>
              </w:rPr>
              <w:t>1</w:t>
            </w:r>
            <w:r w:rsidR="005D1796">
              <w:rPr>
                <w:sz w:val="20"/>
              </w:rPr>
              <w:t xml:space="preserve"> yes</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854D14" w:rsidRDefault="00702746" w:rsidP="00702746">
            <w:pPr>
              <w:spacing w:after="0" w:line="240" w:lineRule="auto"/>
              <w:rPr>
                <w:b/>
                <w:sz w:val="20"/>
              </w:rPr>
            </w:pPr>
            <w:r>
              <w:rPr>
                <w:sz w:val="20"/>
              </w:rPr>
              <w:t>All item data is validated</w:t>
            </w:r>
          </w:p>
        </w:tc>
        <w:tc>
          <w:tcPr>
            <w:tcW w:w="1276" w:type="dxa"/>
          </w:tcPr>
          <w:p w:rsidR="00702746" w:rsidRPr="00854D14" w:rsidRDefault="005D1796" w:rsidP="00854D14">
            <w:pPr>
              <w:spacing w:after="0" w:line="240" w:lineRule="auto"/>
              <w:rPr>
                <w:sz w:val="20"/>
              </w:rPr>
            </w:pPr>
            <w:r>
              <w:rPr>
                <w:sz w:val="20"/>
              </w:rPr>
              <w:t>0/</w:t>
            </w:r>
            <w:r w:rsidR="00702746" w:rsidRPr="00854D14">
              <w:rPr>
                <w:sz w:val="20"/>
              </w:rPr>
              <w:t>1</w:t>
            </w:r>
            <w:r>
              <w:rPr>
                <w:sz w:val="20"/>
              </w:rPr>
              <w:t xml:space="preserve"> no</w:t>
            </w:r>
            <w:r w:rsidR="00702746" w:rsidRPr="00854D14">
              <w:rPr>
                <w:sz w:val="20"/>
              </w:rPr>
              <w:t xml:space="preserve"> </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854D14" w:rsidRDefault="00702746" w:rsidP="00702746">
            <w:pPr>
              <w:spacing w:after="0" w:line="240" w:lineRule="auto"/>
              <w:rPr>
                <w:sz w:val="20"/>
              </w:rPr>
            </w:pPr>
            <w:r>
              <w:rPr>
                <w:sz w:val="20"/>
              </w:rPr>
              <w:t>User input events trigger an update of the list of items (e.g. pressing an Add or Cancel button)</w:t>
            </w:r>
          </w:p>
        </w:tc>
        <w:tc>
          <w:tcPr>
            <w:tcW w:w="1276" w:type="dxa"/>
          </w:tcPr>
          <w:p w:rsidR="00702746" w:rsidRPr="00854D14" w:rsidRDefault="00702746" w:rsidP="00854D14">
            <w:pPr>
              <w:spacing w:after="0" w:line="240" w:lineRule="auto"/>
              <w:rPr>
                <w:sz w:val="20"/>
              </w:rPr>
            </w:pPr>
            <w:r w:rsidRPr="00854D14">
              <w:rPr>
                <w:sz w:val="20"/>
              </w:rPr>
              <w:t xml:space="preserve">1 </w:t>
            </w:r>
            <w:r w:rsidR="005D1796">
              <w:rPr>
                <w:sz w:val="20"/>
              </w:rPr>
              <w:t>yes</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854D14" w:rsidRDefault="00702746" w:rsidP="00702746">
            <w:pPr>
              <w:spacing w:after="0" w:line="240" w:lineRule="auto"/>
              <w:rPr>
                <w:sz w:val="20"/>
              </w:rPr>
            </w:pPr>
            <w:r>
              <w:rPr>
                <w:sz w:val="20"/>
              </w:rPr>
              <w:t xml:space="preserve">Items in the list display can be selected on-screen (e.g. by using a check-box or clicking on the item in a table row) </w:t>
            </w:r>
          </w:p>
        </w:tc>
        <w:tc>
          <w:tcPr>
            <w:tcW w:w="1276" w:type="dxa"/>
          </w:tcPr>
          <w:p w:rsidR="00702746" w:rsidRPr="00854D14" w:rsidRDefault="00702746" w:rsidP="00854D14">
            <w:pPr>
              <w:spacing w:after="0" w:line="240" w:lineRule="auto"/>
              <w:rPr>
                <w:sz w:val="20"/>
              </w:rPr>
            </w:pPr>
            <w:r w:rsidRPr="00854D14">
              <w:rPr>
                <w:sz w:val="20"/>
              </w:rPr>
              <w:t xml:space="preserve">1 </w:t>
            </w:r>
            <w:r w:rsidR="005D1796">
              <w:rPr>
                <w:sz w:val="20"/>
              </w:rPr>
              <w:t>yes</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702746" w:rsidRDefault="00702746" w:rsidP="00854D14">
            <w:pPr>
              <w:spacing w:after="0" w:line="240" w:lineRule="auto"/>
              <w:rPr>
                <w:sz w:val="20"/>
              </w:rPr>
            </w:pPr>
            <w:r>
              <w:rPr>
                <w:sz w:val="20"/>
              </w:rPr>
              <w:t>There is some mechanism for separating user-input from the item list view (e.g. separate HTML documents, hiding and showing &lt;div&gt; elements)</w:t>
            </w:r>
          </w:p>
        </w:tc>
        <w:tc>
          <w:tcPr>
            <w:tcW w:w="1276" w:type="dxa"/>
          </w:tcPr>
          <w:p w:rsidR="00702746" w:rsidRPr="00854D14" w:rsidRDefault="00B71DB4" w:rsidP="00854D14">
            <w:pPr>
              <w:spacing w:after="0" w:line="240" w:lineRule="auto"/>
              <w:rPr>
                <w:sz w:val="20"/>
              </w:rPr>
            </w:pPr>
            <w:r>
              <w:rPr>
                <w:sz w:val="20"/>
              </w:rPr>
              <w:t>1</w:t>
            </w:r>
            <w:r w:rsidR="005D1796">
              <w:rPr>
                <w:sz w:val="20"/>
              </w:rPr>
              <w:t xml:space="preserve"> no</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854D14" w:rsidRDefault="00B71DB4" w:rsidP="00854D14">
            <w:pPr>
              <w:spacing w:after="0" w:line="240" w:lineRule="auto"/>
              <w:rPr>
                <w:b/>
                <w:sz w:val="20"/>
              </w:rPr>
            </w:pPr>
            <w:r>
              <w:rPr>
                <w:sz w:val="20"/>
              </w:rPr>
              <w:t>The user is given appropriate cues (e.g. warning alerts, input control styling) for error conditions on input</w:t>
            </w:r>
          </w:p>
        </w:tc>
        <w:tc>
          <w:tcPr>
            <w:tcW w:w="1276" w:type="dxa"/>
          </w:tcPr>
          <w:p w:rsidR="00702746" w:rsidRPr="00854D14" w:rsidRDefault="00702746" w:rsidP="00854D14">
            <w:pPr>
              <w:spacing w:after="0" w:line="240" w:lineRule="auto"/>
              <w:rPr>
                <w:sz w:val="20"/>
              </w:rPr>
            </w:pPr>
            <w:r w:rsidRPr="00854D14">
              <w:rPr>
                <w:sz w:val="20"/>
              </w:rPr>
              <w:t xml:space="preserve">1 </w:t>
            </w:r>
            <w:r w:rsidR="005D1796">
              <w:rPr>
                <w:sz w:val="20"/>
              </w:rPr>
              <w:t>yes</w:t>
            </w:r>
          </w:p>
        </w:tc>
        <w:tc>
          <w:tcPr>
            <w:tcW w:w="895" w:type="dxa"/>
            <w:vMerge/>
          </w:tcPr>
          <w:p w:rsidR="00702746" w:rsidRPr="00854D14" w:rsidRDefault="00702746" w:rsidP="00854D14">
            <w:pPr>
              <w:spacing w:after="0" w:line="240" w:lineRule="auto"/>
              <w:rPr>
                <w:sz w:val="20"/>
              </w:rPr>
            </w:pPr>
          </w:p>
        </w:tc>
      </w:tr>
      <w:tr w:rsidR="00702746" w:rsidRPr="00854D14" w:rsidTr="00B71DB4">
        <w:tc>
          <w:tcPr>
            <w:tcW w:w="6345" w:type="dxa"/>
          </w:tcPr>
          <w:p w:rsidR="00702746" w:rsidRPr="00854D14" w:rsidRDefault="00702746" w:rsidP="00854D14">
            <w:pPr>
              <w:spacing w:after="0" w:line="240" w:lineRule="auto"/>
              <w:rPr>
                <w:sz w:val="20"/>
              </w:rPr>
            </w:pPr>
          </w:p>
        </w:tc>
        <w:tc>
          <w:tcPr>
            <w:tcW w:w="1276" w:type="dxa"/>
          </w:tcPr>
          <w:p w:rsidR="00702746" w:rsidRPr="00854D14" w:rsidRDefault="00702746" w:rsidP="00854D14">
            <w:pPr>
              <w:spacing w:after="0" w:line="240" w:lineRule="auto"/>
              <w:rPr>
                <w:sz w:val="20"/>
              </w:rPr>
            </w:pPr>
          </w:p>
        </w:tc>
        <w:tc>
          <w:tcPr>
            <w:tcW w:w="895" w:type="dxa"/>
            <w:vMerge/>
          </w:tcPr>
          <w:p w:rsidR="00702746" w:rsidRPr="00854D14" w:rsidRDefault="00702746" w:rsidP="00854D14">
            <w:pPr>
              <w:spacing w:after="0" w:line="240" w:lineRule="auto"/>
              <w:rPr>
                <w:sz w:val="20"/>
              </w:rPr>
            </w:pPr>
          </w:p>
        </w:tc>
      </w:tr>
      <w:tr w:rsidR="00B71DB4" w:rsidRPr="00854D14" w:rsidTr="00B71DB4">
        <w:tc>
          <w:tcPr>
            <w:tcW w:w="8516" w:type="dxa"/>
            <w:gridSpan w:val="3"/>
          </w:tcPr>
          <w:p w:rsidR="00B71DB4" w:rsidRPr="00854D14" w:rsidRDefault="00B71DB4" w:rsidP="00854D14">
            <w:pPr>
              <w:spacing w:after="0" w:line="120" w:lineRule="exact"/>
              <w:rPr>
                <w:sz w:val="20"/>
              </w:rPr>
            </w:pPr>
          </w:p>
        </w:tc>
      </w:tr>
      <w:tr w:rsidR="00B71DB4" w:rsidRPr="00854D14" w:rsidTr="00B71DB4">
        <w:tc>
          <w:tcPr>
            <w:tcW w:w="7621" w:type="dxa"/>
            <w:gridSpan w:val="2"/>
          </w:tcPr>
          <w:p w:rsidR="00B71DB4" w:rsidRPr="00854D14" w:rsidRDefault="00B71DB4" w:rsidP="00B71DB4">
            <w:pPr>
              <w:spacing w:after="0" w:line="240" w:lineRule="auto"/>
              <w:rPr>
                <w:sz w:val="24"/>
              </w:rPr>
            </w:pPr>
            <w:r w:rsidRPr="00854D14">
              <w:rPr>
                <w:b/>
              </w:rPr>
              <w:t>Project Features</w:t>
            </w:r>
            <w:r w:rsidRPr="00854D14">
              <w:rPr>
                <w:sz w:val="24"/>
              </w:rPr>
              <w:t xml:space="preserve"> ( / 10)</w:t>
            </w:r>
          </w:p>
        </w:tc>
        <w:tc>
          <w:tcPr>
            <w:tcW w:w="895" w:type="dxa"/>
          </w:tcPr>
          <w:p w:rsidR="00B71DB4" w:rsidRPr="00854D14" w:rsidRDefault="005E7BB9" w:rsidP="00B71DB4">
            <w:pPr>
              <w:spacing w:after="0" w:line="240" w:lineRule="auto"/>
              <w:rPr>
                <w:sz w:val="24"/>
              </w:rPr>
            </w:pPr>
            <w:r w:rsidRPr="00854D14">
              <w:rPr>
                <w:b/>
              </w:rPr>
              <w:t>Mark</w:t>
            </w:r>
          </w:p>
        </w:tc>
      </w:tr>
      <w:tr w:rsidR="00702746" w:rsidRPr="00854D14" w:rsidTr="00B71DB4">
        <w:tc>
          <w:tcPr>
            <w:tcW w:w="6345" w:type="dxa"/>
          </w:tcPr>
          <w:p w:rsidR="00702746" w:rsidRPr="00854D14" w:rsidRDefault="00702746" w:rsidP="00B71DB4">
            <w:pPr>
              <w:spacing w:after="0" w:line="240" w:lineRule="auto"/>
              <w:rPr>
                <w:b/>
              </w:rPr>
            </w:pPr>
            <w:r w:rsidRPr="00854D14">
              <w:rPr>
                <w:sz w:val="20"/>
              </w:rPr>
              <w:t>There are features in this project that go beyond the base-criteria that are worthy of merit</w:t>
            </w:r>
            <w:r w:rsidR="00B71DB4">
              <w:rPr>
                <w:sz w:val="20"/>
              </w:rPr>
              <w:t>: for example, good separation of application components (e.g. MVC), good testing procedures, testing across various browsers, CSS styles and/or animations used well, worthwhile additional functionality or features</w:t>
            </w:r>
            <w:r w:rsidRPr="00854D14">
              <w:rPr>
                <w:sz w:val="20"/>
              </w:rPr>
              <w:t>.</w:t>
            </w:r>
          </w:p>
        </w:tc>
        <w:tc>
          <w:tcPr>
            <w:tcW w:w="1276" w:type="dxa"/>
          </w:tcPr>
          <w:p w:rsidR="00702746" w:rsidRPr="00854D14" w:rsidRDefault="00702746" w:rsidP="00B71DB4">
            <w:pPr>
              <w:spacing w:after="0" w:line="240" w:lineRule="auto"/>
              <w:rPr>
                <w:sz w:val="20"/>
              </w:rPr>
            </w:pPr>
            <w:r w:rsidRPr="00854D14">
              <w:rPr>
                <w:sz w:val="20"/>
              </w:rPr>
              <w:t xml:space="preserve">Up to </w:t>
            </w:r>
            <w:r w:rsidR="00B71DB4">
              <w:rPr>
                <w:sz w:val="20"/>
              </w:rPr>
              <w:t>10</w:t>
            </w:r>
            <w:r w:rsidRPr="00854D14">
              <w:rPr>
                <w:sz w:val="20"/>
              </w:rPr>
              <w:t xml:space="preserve"> marks (with some explanatory comments)</w:t>
            </w:r>
          </w:p>
        </w:tc>
        <w:tc>
          <w:tcPr>
            <w:tcW w:w="895" w:type="dxa"/>
          </w:tcPr>
          <w:p w:rsidR="00702746" w:rsidRPr="005E7BB9" w:rsidRDefault="0088264E" w:rsidP="00854D14">
            <w:pPr>
              <w:spacing w:after="0" w:line="240" w:lineRule="auto"/>
            </w:pPr>
            <w:r>
              <w:rPr>
                <w:sz w:val="20"/>
              </w:rPr>
              <w:t>x</w:t>
            </w:r>
            <w:r w:rsidR="005E7BB9" w:rsidRPr="005E7BB9">
              <w:rPr>
                <w:sz w:val="20"/>
              </w:rPr>
              <w:t xml:space="preserve"> / 10</w:t>
            </w:r>
          </w:p>
        </w:tc>
      </w:tr>
      <w:tr w:rsidR="00B71DB4" w:rsidRPr="00854D14" w:rsidTr="00B71DB4">
        <w:tc>
          <w:tcPr>
            <w:tcW w:w="7621" w:type="dxa"/>
            <w:gridSpan w:val="2"/>
          </w:tcPr>
          <w:p w:rsidR="00B71DB4" w:rsidRPr="00B71DB4" w:rsidRDefault="00B71DB4" w:rsidP="00B71DB4">
            <w:pPr>
              <w:spacing w:after="0" w:line="240" w:lineRule="auto"/>
            </w:pPr>
            <w:r>
              <w:rPr>
                <w:b/>
                <w:sz w:val="24"/>
              </w:rPr>
              <w:t>Total Mark ( / 3</w:t>
            </w:r>
            <w:r w:rsidRPr="00854D14">
              <w:rPr>
                <w:b/>
                <w:sz w:val="24"/>
              </w:rPr>
              <w:t>0)</w:t>
            </w:r>
          </w:p>
        </w:tc>
        <w:tc>
          <w:tcPr>
            <w:tcW w:w="895" w:type="dxa"/>
          </w:tcPr>
          <w:p w:rsidR="00B71DB4" w:rsidRPr="00854D14" w:rsidRDefault="0088264E" w:rsidP="00854D14">
            <w:pPr>
              <w:spacing w:after="0" w:line="240" w:lineRule="auto"/>
            </w:pPr>
            <w:r>
              <w:t>x</w:t>
            </w:r>
            <w:r w:rsidR="00B71DB4">
              <w:t>/30</w:t>
            </w:r>
          </w:p>
        </w:tc>
      </w:tr>
      <w:tr w:rsidR="005E7BB9" w:rsidRPr="00854D14" w:rsidTr="00C44B0E">
        <w:tc>
          <w:tcPr>
            <w:tcW w:w="8516" w:type="dxa"/>
            <w:gridSpan w:val="3"/>
          </w:tcPr>
          <w:p w:rsidR="005E7BB9" w:rsidRPr="00854D14" w:rsidRDefault="005E7BB9" w:rsidP="00854D14">
            <w:pPr>
              <w:spacing w:after="0" w:line="240" w:lineRule="auto"/>
              <w:rPr>
                <w:sz w:val="20"/>
              </w:rPr>
            </w:pPr>
            <w:r>
              <w:rPr>
                <w:b/>
                <w:sz w:val="24"/>
              </w:rPr>
              <w:t>Overall c</w:t>
            </w:r>
            <w:r w:rsidRPr="00854D14">
              <w:rPr>
                <w:b/>
                <w:sz w:val="24"/>
              </w:rPr>
              <w:t>omments</w:t>
            </w:r>
            <w:r>
              <w:rPr>
                <w:b/>
                <w:sz w:val="24"/>
              </w:rPr>
              <w:t xml:space="preserve"> on Implementation stage</w:t>
            </w:r>
          </w:p>
        </w:tc>
      </w:tr>
      <w:tr w:rsidR="005E7BB9" w:rsidRPr="00854D14" w:rsidTr="00C44B0E">
        <w:tc>
          <w:tcPr>
            <w:tcW w:w="8516" w:type="dxa"/>
            <w:gridSpan w:val="3"/>
          </w:tcPr>
          <w:p w:rsidR="005E7BB9" w:rsidRDefault="005E7BB9" w:rsidP="00854D14">
            <w:pPr>
              <w:spacing w:after="0" w:line="240" w:lineRule="auto"/>
              <w:rPr>
                <w:sz w:val="20"/>
              </w:rPr>
            </w:pPr>
          </w:p>
          <w:p w:rsidR="0088264E" w:rsidRDefault="0088264E" w:rsidP="00854D14">
            <w:pPr>
              <w:spacing w:after="0" w:line="240" w:lineRule="auto"/>
              <w:rPr>
                <w:sz w:val="20"/>
              </w:rPr>
            </w:pPr>
          </w:p>
          <w:p w:rsidR="0088264E" w:rsidRDefault="0088264E" w:rsidP="00854D14">
            <w:pPr>
              <w:spacing w:after="0" w:line="240" w:lineRule="auto"/>
              <w:rPr>
                <w:sz w:val="20"/>
              </w:rPr>
            </w:pPr>
          </w:p>
          <w:p w:rsidR="0088264E" w:rsidRDefault="0088264E" w:rsidP="00854D14">
            <w:pPr>
              <w:spacing w:after="0" w:line="240" w:lineRule="auto"/>
              <w:rPr>
                <w:sz w:val="20"/>
              </w:rPr>
            </w:pPr>
          </w:p>
          <w:p w:rsidR="0088264E" w:rsidRDefault="0088264E" w:rsidP="00854D14">
            <w:pPr>
              <w:spacing w:after="0" w:line="240" w:lineRule="auto"/>
              <w:rPr>
                <w:sz w:val="20"/>
              </w:rPr>
            </w:pPr>
          </w:p>
          <w:p w:rsidR="0088264E" w:rsidRPr="00854D14" w:rsidRDefault="0088264E" w:rsidP="00854D14">
            <w:pPr>
              <w:spacing w:after="0" w:line="240" w:lineRule="auto"/>
              <w:rPr>
                <w:sz w:val="20"/>
              </w:rPr>
            </w:pPr>
          </w:p>
        </w:tc>
      </w:tr>
    </w:tbl>
    <w:p w:rsidR="00854D14" w:rsidRDefault="00854D14">
      <w:pPr>
        <w:rPr>
          <w:sz w:val="20"/>
        </w:rPr>
      </w:pPr>
    </w:p>
    <w:p w:rsidR="008F084A" w:rsidRPr="00AD2D93" w:rsidRDefault="008F084A" w:rsidP="008F084A">
      <w:pPr>
        <w:pStyle w:val="Title"/>
        <w:spacing w:before="0" w:after="60"/>
        <w:rPr>
          <w:sz w:val="32"/>
        </w:rPr>
      </w:pPr>
      <w:r w:rsidRPr="00AD2D93">
        <w:rPr>
          <w:sz w:val="32"/>
        </w:rPr>
        <w:lastRenderedPageBreak/>
        <w:t xml:space="preserve">Stage </w:t>
      </w:r>
      <w:r>
        <w:rPr>
          <w:sz w:val="32"/>
        </w:rPr>
        <w:t>2</w:t>
      </w:r>
      <w:r w:rsidRPr="00AD2D93">
        <w:rPr>
          <w:sz w:val="32"/>
        </w:rPr>
        <w:t xml:space="preserve"> Project Marks</w:t>
      </w:r>
    </w:p>
    <w:tbl>
      <w:tblPr>
        <w:tblStyle w:val="TableGrid"/>
        <w:tblW w:w="0" w:type="auto"/>
        <w:tblLook w:val="04A0"/>
      </w:tblPr>
      <w:tblGrid>
        <w:gridCol w:w="2140"/>
        <w:gridCol w:w="2203"/>
        <w:gridCol w:w="2140"/>
        <w:gridCol w:w="2033"/>
      </w:tblGrid>
      <w:tr w:rsidR="008F084A" w:rsidRPr="00FB0CE1" w:rsidTr="00C44B0E">
        <w:tc>
          <w:tcPr>
            <w:tcW w:w="2310" w:type="dxa"/>
          </w:tcPr>
          <w:p w:rsidR="008F084A" w:rsidRPr="00FB0CE1" w:rsidRDefault="008F084A" w:rsidP="00C44B0E">
            <w:pPr>
              <w:spacing w:after="0" w:line="240" w:lineRule="auto"/>
              <w:rPr>
                <w:sz w:val="28"/>
              </w:rPr>
            </w:pPr>
            <w:r w:rsidRPr="00FB0CE1">
              <w:rPr>
                <w:sz w:val="28"/>
              </w:rPr>
              <w:t>Banner ID 1</w:t>
            </w:r>
          </w:p>
        </w:tc>
        <w:tc>
          <w:tcPr>
            <w:tcW w:w="2310" w:type="dxa"/>
          </w:tcPr>
          <w:p w:rsidR="008F084A" w:rsidRPr="00FB0CE1" w:rsidRDefault="008F084A" w:rsidP="00C44B0E">
            <w:pPr>
              <w:spacing w:after="0" w:line="240" w:lineRule="auto"/>
              <w:rPr>
                <w:sz w:val="28"/>
              </w:rPr>
            </w:pPr>
            <w:r>
              <w:rPr>
                <w:sz w:val="28"/>
              </w:rPr>
              <w:t>B00044649</w:t>
            </w:r>
          </w:p>
        </w:tc>
        <w:tc>
          <w:tcPr>
            <w:tcW w:w="2310" w:type="dxa"/>
          </w:tcPr>
          <w:p w:rsidR="008F084A" w:rsidRPr="00FB0CE1" w:rsidRDefault="008F084A" w:rsidP="00C44B0E">
            <w:pPr>
              <w:spacing w:after="0" w:line="240" w:lineRule="auto"/>
              <w:rPr>
                <w:sz w:val="28"/>
              </w:rPr>
            </w:pPr>
            <w:r>
              <w:rPr>
                <w:sz w:val="28"/>
              </w:rPr>
              <w:t>Banner ID 2</w:t>
            </w:r>
          </w:p>
        </w:tc>
        <w:tc>
          <w:tcPr>
            <w:tcW w:w="2311" w:type="dxa"/>
          </w:tcPr>
          <w:p w:rsidR="008F084A" w:rsidRPr="00FB0CE1" w:rsidRDefault="008F084A" w:rsidP="00C44B0E">
            <w:pPr>
              <w:spacing w:after="0" w:line="240" w:lineRule="auto"/>
              <w:rPr>
                <w:sz w:val="28"/>
              </w:rPr>
            </w:pPr>
          </w:p>
        </w:tc>
      </w:tr>
    </w:tbl>
    <w:p w:rsidR="008F084A" w:rsidRDefault="008F084A" w:rsidP="008F084A">
      <w:pPr>
        <w:spacing w:after="0" w:line="240" w:lineRule="auto"/>
      </w:pPr>
    </w:p>
    <w:tbl>
      <w:tblPr>
        <w:tblStyle w:val="TableGrid"/>
        <w:tblW w:w="8516" w:type="dxa"/>
        <w:tblLayout w:type="fixed"/>
        <w:tblLook w:val="04A0"/>
      </w:tblPr>
      <w:tblGrid>
        <w:gridCol w:w="6345"/>
        <w:gridCol w:w="1276"/>
        <w:gridCol w:w="895"/>
      </w:tblGrid>
      <w:tr w:rsidR="008F084A" w:rsidRPr="00854D14" w:rsidTr="00C44B0E">
        <w:tc>
          <w:tcPr>
            <w:tcW w:w="7621" w:type="dxa"/>
            <w:gridSpan w:val="2"/>
          </w:tcPr>
          <w:p w:rsidR="008F084A" w:rsidRPr="00854D14" w:rsidRDefault="008F084A" w:rsidP="00C44B0E">
            <w:pPr>
              <w:spacing w:after="0" w:line="240" w:lineRule="auto"/>
              <w:rPr>
                <w:sz w:val="24"/>
              </w:rPr>
            </w:pPr>
            <w:r>
              <w:rPr>
                <w:sz w:val="24"/>
              </w:rPr>
              <w:t>Core Functionality</w:t>
            </w:r>
            <w:r w:rsidRPr="00854D14">
              <w:rPr>
                <w:sz w:val="24"/>
              </w:rPr>
              <w:t xml:space="preserve"> ( / 10)</w:t>
            </w:r>
          </w:p>
        </w:tc>
        <w:tc>
          <w:tcPr>
            <w:tcW w:w="895" w:type="dxa"/>
          </w:tcPr>
          <w:p w:rsidR="008F084A" w:rsidRPr="00854D14" w:rsidRDefault="008F084A" w:rsidP="00C44B0E">
            <w:pPr>
              <w:spacing w:after="0" w:line="240" w:lineRule="auto"/>
              <w:rPr>
                <w:sz w:val="24"/>
              </w:rPr>
            </w:pPr>
            <w:r w:rsidRPr="00854D14">
              <w:rPr>
                <w:sz w:val="24"/>
              </w:rPr>
              <w:t>Mark</w:t>
            </w:r>
          </w:p>
        </w:tc>
      </w:tr>
      <w:tr w:rsidR="008F084A" w:rsidRPr="00854D14" w:rsidTr="00C44B0E">
        <w:tc>
          <w:tcPr>
            <w:tcW w:w="6345" w:type="dxa"/>
          </w:tcPr>
          <w:p w:rsidR="008F084A" w:rsidRPr="00854D14" w:rsidRDefault="008F084A" w:rsidP="00C44B0E">
            <w:pPr>
              <w:spacing w:after="0" w:line="240" w:lineRule="auto"/>
              <w:rPr>
                <w:sz w:val="20"/>
              </w:rPr>
            </w:pPr>
            <w:r>
              <w:rPr>
                <w:sz w:val="20"/>
              </w:rPr>
              <w:t>Nothing works</w:t>
            </w:r>
          </w:p>
        </w:tc>
        <w:tc>
          <w:tcPr>
            <w:tcW w:w="1276" w:type="dxa"/>
          </w:tcPr>
          <w:p w:rsidR="008F084A" w:rsidRPr="00854D14" w:rsidRDefault="008F084A" w:rsidP="00C44B0E">
            <w:pPr>
              <w:spacing w:after="0" w:line="240" w:lineRule="auto"/>
              <w:rPr>
                <w:sz w:val="20"/>
              </w:rPr>
            </w:pPr>
            <w:r w:rsidRPr="00854D14">
              <w:rPr>
                <w:sz w:val="20"/>
              </w:rPr>
              <w:t>0</w:t>
            </w:r>
          </w:p>
        </w:tc>
        <w:tc>
          <w:tcPr>
            <w:tcW w:w="895" w:type="dxa"/>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An item can be added to the app (e.g. a Contact, Expense item or whatever)</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val="restart"/>
          </w:tcPr>
          <w:p w:rsidR="008F084A" w:rsidRPr="00854D14" w:rsidRDefault="00DF5A8E" w:rsidP="00C44B0E">
            <w:pPr>
              <w:spacing w:after="0" w:line="240" w:lineRule="auto"/>
              <w:rPr>
                <w:sz w:val="20"/>
              </w:rPr>
            </w:pPr>
            <w:r>
              <w:rPr>
                <w:sz w:val="20"/>
              </w:rPr>
              <w:t>8</w:t>
            </w:r>
            <w:r w:rsidR="008F084A">
              <w:rPr>
                <w:sz w:val="20"/>
              </w:rPr>
              <w:t>/10</w:t>
            </w:r>
          </w:p>
        </w:tc>
      </w:tr>
      <w:tr w:rsidR="008F084A" w:rsidRPr="00854D14" w:rsidTr="00C44B0E">
        <w:tc>
          <w:tcPr>
            <w:tcW w:w="6345" w:type="dxa"/>
          </w:tcPr>
          <w:p w:rsidR="008F084A" w:rsidRPr="00854D14" w:rsidRDefault="008F084A" w:rsidP="00C44B0E">
            <w:pPr>
              <w:spacing w:after="0" w:line="240" w:lineRule="auto"/>
              <w:rPr>
                <w:sz w:val="20"/>
              </w:rPr>
            </w:pPr>
            <w:r>
              <w:rPr>
                <w:sz w:val="20"/>
              </w:rPr>
              <w:t>A new item shows up in the on-screen list</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All item attributes are properly assigned</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An item can be selected for edit and/or delete</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i/>
                <w:sz w:val="20"/>
              </w:rPr>
            </w:pPr>
            <w:r>
              <w:rPr>
                <w:sz w:val="20"/>
              </w:rPr>
              <w:t xml:space="preserve">Items can be deleted  </w:t>
            </w:r>
            <w:r w:rsidRPr="00702746">
              <w:rPr>
                <w:i/>
                <w:sz w:val="20"/>
              </w:rPr>
              <w:t>(</w:t>
            </w:r>
            <w:r>
              <w:rPr>
                <w:i/>
                <w:sz w:val="20"/>
              </w:rPr>
              <w:t>note – this can be a difficult feature to implement)</w:t>
            </w:r>
          </w:p>
        </w:tc>
        <w:tc>
          <w:tcPr>
            <w:tcW w:w="1276" w:type="dxa"/>
          </w:tcPr>
          <w:p w:rsidR="008F084A" w:rsidRPr="00854D14" w:rsidRDefault="008F084A" w:rsidP="00C44B0E">
            <w:pPr>
              <w:spacing w:after="0" w:line="240" w:lineRule="auto"/>
              <w:rPr>
                <w:sz w:val="20"/>
              </w:rPr>
            </w:pPr>
            <w:r>
              <w:rPr>
                <w:sz w:val="20"/>
              </w:rPr>
              <w:t>2</w:t>
            </w:r>
            <w:r w:rsidR="00163F0B">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i/>
                <w:sz w:val="20"/>
              </w:rPr>
            </w:pPr>
            <w:r>
              <w:rPr>
                <w:sz w:val="20"/>
              </w:rPr>
              <w:t xml:space="preserve">Items can be edited    </w:t>
            </w:r>
            <w:r>
              <w:rPr>
                <w:i/>
                <w:sz w:val="20"/>
              </w:rPr>
              <w:t>(as can this one)</w:t>
            </w:r>
          </w:p>
        </w:tc>
        <w:tc>
          <w:tcPr>
            <w:tcW w:w="1276" w:type="dxa"/>
          </w:tcPr>
          <w:p w:rsidR="008F084A" w:rsidRPr="00854D14" w:rsidRDefault="00163F0B" w:rsidP="00C44B0E">
            <w:pPr>
              <w:spacing w:after="0" w:line="240" w:lineRule="auto"/>
              <w:rPr>
                <w:sz w:val="20"/>
              </w:rPr>
            </w:pPr>
            <w:r>
              <w:rPr>
                <w:sz w:val="20"/>
              </w:rPr>
              <w:t>0/</w:t>
            </w:r>
            <w:r w:rsidR="008F084A">
              <w:rPr>
                <w:sz w:val="20"/>
              </w:rPr>
              <w:t>2</w:t>
            </w:r>
            <w:r>
              <w:rPr>
                <w:sz w:val="20"/>
              </w:rPr>
              <w:t xml:space="preserve"> 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Default="008F084A" w:rsidP="00C44B0E">
            <w:pPr>
              <w:spacing w:after="0" w:line="240" w:lineRule="auto"/>
              <w:rPr>
                <w:sz w:val="20"/>
              </w:rPr>
            </w:pPr>
            <w:r>
              <w:rPr>
                <w:sz w:val="20"/>
              </w:rPr>
              <w:t xml:space="preserve">The current list of items is stored persistently (e.g. using </w:t>
            </w:r>
            <w:proofErr w:type="spellStart"/>
            <w:r>
              <w:rPr>
                <w:sz w:val="20"/>
              </w:rPr>
              <w:t>localStorage</w:t>
            </w:r>
            <w:proofErr w:type="spellEnd"/>
            <w:r>
              <w:rPr>
                <w:sz w:val="20"/>
              </w:rPr>
              <w:t>)</w:t>
            </w:r>
          </w:p>
        </w:tc>
        <w:tc>
          <w:tcPr>
            <w:tcW w:w="1276" w:type="dxa"/>
          </w:tcPr>
          <w:p w:rsidR="008F084A" w:rsidRDefault="008F084A" w:rsidP="00C44B0E">
            <w:pPr>
              <w:spacing w:after="0" w:line="240" w:lineRule="auto"/>
              <w:rPr>
                <w:sz w:val="20"/>
              </w:rPr>
            </w:pPr>
            <w:r>
              <w:rPr>
                <w:sz w:val="20"/>
              </w:rPr>
              <w:t>1</w:t>
            </w:r>
            <w:r w:rsidR="00163F0B">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Default="008F084A" w:rsidP="00C44B0E">
            <w:pPr>
              <w:spacing w:after="0" w:line="240" w:lineRule="auto"/>
              <w:rPr>
                <w:sz w:val="20"/>
              </w:rPr>
            </w:pPr>
            <w:r>
              <w:rPr>
                <w:sz w:val="20"/>
              </w:rPr>
              <w:t>On start-up, the list of items is retrieved from persistent storage</w:t>
            </w:r>
          </w:p>
        </w:tc>
        <w:tc>
          <w:tcPr>
            <w:tcW w:w="1276" w:type="dxa"/>
          </w:tcPr>
          <w:p w:rsidR="008F084A" w:rsidRDefault="008F084A" w:rsidP="00C44B0E">
            <w:pPr>
              <w:spacing w:after="0" w:line="240" w:lineRule="auto"/>
              <w:rPr>
                <w:sz w:val="20"/>
              </w:rPr>
            </w:pPr>
            <w:r>
              <w:rPr>
                <w:sz w:val="20"/>
              </w:rPr>
              <w:t>1</w:t>
            </w:r>
            <w:r w:rsidR="00163F0B">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8516" w:type="dxa"/>
            <w:gridSpan w:val="3"/>
          </w:tcPr>
          <w:p w:rsidR="008F084A" w:rsidRPr="00854D14" w:rsidRDefault="008F084A" w:rsidP="00C44B0E">
            <w:pPr>
              <w:spacing w:after="0" w:line="120" w:lineRule="exact"/>
              <w:rPr>
                <w:sz w:val="20"/>
              </w:rPr>
            </w:pPr>
          </w:p>
        </w:tc>
      </w:tr>
      <w:tr w:rsidR="008F084A" w:rsidRPr="00854D14" w:rsidTr="00C44B0E">
        <w:tc>
          <w:tcPr>
            <w:tcW w:w="7621" w:type="dxa"/>
            <w:gridSpan w:val="2"/>
          </w:tcPr>
          <w:p w:rsidR="008F084A" w:rsidRPr="00854D14" w:rsidRDefault="008F084A" w:rsidP="00C44B0E">
            <w:pPr>
              <w:spacing w:after="0" w:line="240" w:lineRule="auto"/>
              <w:rPr>
                <w:sz w:val="24"/>
              </w:rPr>
            </w:pPr>
            <w:r>
              <w:rPr>
                <w:sz w:val="24"/>
              </w:rPr>
              <w:t>User-Interface</w:t>
            </w:r>
            <w:r w:rsidRPr="00854D14">
              <w:rPr>
                <w:sz w:val="24"/>
              </w:rPr>
              <w:t xml:space="preserve"> </w:t>
            </w:r>
            <w:r>
              <w:rPr>
                <w:sz w:val="24"/>
              </w:rPr>
              <w:t xml:space="preserve">Processing </w:t>
            </w:r>
            <w:r w:rsidRPr="00854D14">
              <w:rPr>
                <w:sz w:val="24"/>
              </w:rPr>
              <w:t>( / 10)</w:t>
            </w:r>
          </w:p>
        </w:tc>
        <w:tc>
          <w:tcPr>
            <w:tcW w:w="895" w:type="dxa"/>
          </w:tcPr>
          <w:p w:rsidR="008F084A" w:rsidRPr="00854D14" w:rsidRDefault="008F084A" w:rsidP="00C44B0E">
            <w:pPr>
              <w:spacing w:after="0" w:line="240" w:lineRule="auto"/>
              <w:rPr>
                <w:sz w:val="24"/>
              </w:rPr>
            </w:pPr>
            <w:r w:rsidRPr="00854D14">
              <w:rPr>
                <w:sz w:val="24"/>
              </w:rPr>
              <w:t>Mark</w:t>
            </w:r>
          </w:p>
        </w:tc>
      </w:tr>
      <w:tr w:rsidR="008F084A" w:rsidRPr="00854D14" w:rsidTr="00C44B0E">
        <w:tc>
          <w:tcPr>
            <w:tcW w:w="6345" w:type="dxa"/>
          </w:tcPr>
          <w:p w:rsidR="008F084A" w:rsidRPr="00854D14" w:rsidRDefault="008F084A" w:rsidP="00C44B0E">
            <w:pPr>
              <w:spacing w:after="0" w:line="240" w:lineRule="auto"/>
              <w:rPr>
                <w:sz w:val="20"/>
              </w:rPr>
            </w:pPr>
            <w:r>
              <w:rPr>
                <w:sz w:val="20"/>
              </w:rPr>
              <w:t>There is no way to enter item data</w:t>
            </w:r>
          </w:p>
        </w:tc>
        <w:tc>
          <w:tcPr>
            <w:tcW w:w="1276" w:type="dxa"/>
          </w:tcPr>
          <w:p w:rsidR="008F084A" w:rsidRPr="00854D14" w:rsidRDefault="008F084A" w:rsidP="00C44B0E">
            <w:pPr>
              <w:spacing w:after="0" w:line="240" w:lineRule="auto"/>
              <w:rPr>
                <w:sz w:val="20"/>
              </w:rPr>
            </w:pPr>
            <w:r w:rsidRPr="00854D14">
              <w:rPr>
                <w:sz w:val="20"/>
              </w:rPr>
              <w:t>0</w:t>
            </w:r>
          </w:p>
        </w:tc>
        <w:tc>
          <w:tcPr>
            <w:tcW w:w="895" w:type="dxa"/>
            <w:vMerge w:val="restart"/>
          </w:tcPr>
          <w:p w:rsidR="008F084A" w:rsidRPr="00854D14" w:rsidRDefault="00DF5A8E" w:rsidP="00C44B0E">
            <w:pPr>
              <w:spacing w:after="0" w:line="240" w:lineRule="auto"/>
              <w:rPr>
                <w:sz w:val="20"/>
              </w:rPr>
            </w:pPr>
            <w:r>
              <w:rPr>
                <w:sz w:val="20"/>
              </w:rPr>
              <w:t>10</w:t>
            </w:r>
            <w:r w:rsidR="008F084A">
              <w:rPr>
                <w:sz w:val="20"/>
              </w:rPr>
              <w:t>/10</w:t>
            </w:r>
          </w:p>
        </w:tc>
      </w:tr>
      <w:tr w:rsidR="008F084A" w:rsidRPr="00854D14" w:rsidTr="00C44B0E">
        <w:tc>
          <w:tcPr>
            <w:tcW w:w="6345" w:type="dxa"/>
          </w:tcPr>
          <w:p w:rsidR="008F084A" w:rsidRPr="00854D14" w:rsidRDefault="008F084A" w:rsidP="00C44B0E">
            <w:pPr>
              <w:spacing w:after="0" w:line="240" w:lineRule="auto"/>
              <w:rPr>
                <w:sz w:val="20"/>
              </w:rPr>
            </w:pPr>
            <w:r>
              <w:rPr>
                <w:sz w:val="20"/>
              </w:rPr>
              <w:t>Item data can be entered</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AA2FE7" w:rsidRDefault="008F084A" w:rsidP="00C44B0E">
            <w:pPr>
              <w:spacing w:after="0" w:line="240" w:lineRule="auto"/>
              <w:rPr>
                <w:sz w:val="20"/>
              </w:rPr>
            </w:pPr>
            <w:r w:rsidRPr="00AA2FE7">
              <w:rPr>
                <w:sz w:val="20"/>
              </w:rPr>
              <w:t>Th</w:t>
            </w:r>
            <w:r>
              <w:rPr>
                <w:sz w:val="20"/>
              </w:rPr>
              <w:t>ere is a form for entering/editing item data</w:t>
            </w:r>
          </w:p>
        </w:tc>
        <w:tc>
          <w:tcPr>
            <w:tcW w:w="1276" w:type="dxa"/>
          </w:tcPr>
          <w:p w:rsidR="008F084A" w:rsidRPr="00854D14" w:rsidRDefault="008F084A" w:rsidP="00C44B0E">
            <w:pPr>
              <w:spacing w:after="0" w:line="240" w:lineRule="auto"/>
              <w:rPr>
                <w:sz w:val="20"/>
              </w:rPr>
            </w:pPr>
            <w:r>
              <w:rPr>
                <w:sz w:val="20"/>
              </w:rPr>
              <w:t>1</w:t>
            </w:r>
            <w:r w:rsidR="00163F0B">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Elements of item data have suitable input controls (e.g. checkboxes, selections etc.).  Some care is needed here, since some data types have varying support in different browsers – e.g. Chrome and Opera provide better support for date input – give students the benefit of the doubt if the app is better supported in one or other browser</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The user interface is styled to appear attractive</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At least some item data is validated (either by regex expressions or Javascript code)</w:t>
            </w:r>
          </w:p>
        </w:tc>
        <w:tc>
          <w:tcPr>
            <w:tcW w:w="1276" w:type="dxa"/>
          </w:tcPr>
          <w:p w:rsidR="008F084A" w:rsidRPr="00854D14" w:rsidRDefault="008F084A" w:rsidP="00C44B0E">
            <w:pPr>
              <w:spacing w:after="0" w:line="240" w:lineRule="auto"/>
              <w:rPr>
                <w:sz w:val="20"/>
              </w:rPr>
            </w:pPr>
            <w:r>
              <w:rPr>
                <w:sz w:val="20"/>
              </w:rPr>
              <w:t>1</w:t>
            </w:r>
            <w:r w:rsidR="00163F0B">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All item data is validated</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User input events trigger an update of the list of items (e.g. pressing an Add or Cancel button)</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 xml:space="preserve">Items in the list display can be selected on-screen (e.g. by using a check-box or clicking on the item in a table row) </w:t>
            </w:r>
          </w:p>
        </w:tc>
        <w:tc>
          <w:tcPr>
            <w:tcW w:w="1276" w:type="dxa"/>
          </w:tcPr>
          <w:p w:rsidR="008F084A" w:rsidRPr="00854D14" w:rsidRDefault="008F084A" w:rsidP="00C44B0E">
            <w:pPr>
              <w:spacing w:after="0" w:line="240" w:lineRule="auto"/>
              <w:rPr>
                <w:sz w:val="20"/>
              </w:rPr>
            </w:pPr>
            <w:r w:rsidRPr="00854D14">
              <w:rPr>
                <w:sz w:val="20"/>
              </w:rPr>
              <w:t xml:space="preserve">1 </w:t>
            </w:r>
            <w:r w:rsidR="00163F0B">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sz w:val="20"/>
              </w:rPr>
            </w:pPr>
            <w:r>
              <w:rPr>
                <w:sz w:val="20"/>
              </w:rPr>
              <w:t>There is some mechanism for separating user-input from the item list view (e.g. separate HTML documents, hiding and showing &lt;div&gt; elements)</w:t>
            </w:r>
          </w:p>
        </w:tc>
        <w:tc>
          <w:tcPr>
            <w:tcW w:w="1276" w:type="dxa"/>
          </w:tcPr>
          <w:p w:rsidR="008F084A" w:rsidRPr="00854D14" w:rsidRDefault="006811A2" w:rsidP="006811A2">
            <w:pPr>
              <w:spacing w:after="0" w:line="240" w:lineRule="auto"/>
              <w:rPr>
                <w:sz w:val="20"/>
              </w:rPr>
            </w:pPr>
            <w:r>
              <w:rPr>
                <w:sz w:val="20"/>
              </w:rPr>
              <w:t>0/</w:t>
            </w:r>
            <w:r w:rsidR="008F084A">
              <w:rPr>
                <w:sz w:val="20"/>
              </w:rPr>
              <w:t>1</w:t>
            </w:r>
            <w:r w:rsidR="00B26D33">
              <w:rPr>
                <w:sz w:val="20"/>
              </w:rPr>
              <w:t xml:space="preserve"> </w:t>
            </w:r>
            <w:r>
              <w:rPr>
                <w:sz w:val="20"/>
              </w:rPr>
              <w:t>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The user is given appropriate cues (e.g. warning alerts, input control styling) for error conditions on input</w:t>
            </w:r>
          </w:p>
        </w:tc>
        <w:tc>
          <w:tcPr>
            <w:tcW w:w="1276" w:type="dxa"/>
          </w:tcPr>
          <w:p w:rsidR="008F084A" w:rsidRPr="00854D14" w:rsidRDefault="00B26D33" w:rsidP="00C44B0E">
            <w:pPr>
              <w:spacing w:after="0" w:line="240" w:lineRule="auto"/>
              <w:rPr>
                <w:sz w:val="20"/>
              </w:rPr>
            </w:pPr>
            <w:r>
              <w:rPr>
                <w:sz w:val="20"/>
              </w:rPr>
              <w:t>1 yes (subtle though)</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p>
        </w:tc>
        <w:tc>
          <w:tcPr>
            <w:tcW w:w="1276" w:type="dxa"/>
          </w:tcPr>
          <w:p w:rsidR="008F084A" w:rsidRPr="00854D14" w:rsidRDefault="008F084A" w:rsidP="00C44B0E">
            <w:pPr>
              <w:spacing w:after="0" w:line="240" w:lineRule="auto"/>
              <w:rPr>
                <w:sz w:val="20"/>
              </w:rPr>
            </w:pPr>
          </w:p>
        </w:tc>
        <w:tc>
          <w:tcPr>
            <w:tcW w:w="895" w:type="dxa"/>
            <w:vMerge/>
          </w:tcPr>
          <w:p w:rsidR="008F084A" w:rsidRPr="00854D14" w:rsidRDefault="008F084A" w:rsidP="00C44B0E">
            <w:pPr>
              <w:spacing w:after="0" w:line="240" w:lineRule="auto"/>
              <w:rPr>
                <w:sz w:val="20"/>
              </w:rPr>
            </w:pPr>
          </w:p>
        </w:tc>
      </w:tr>
      <w:tr w:rsidR="008F084A" w:rsidRPr="00854D14" w:rsidTr="00C44B0E">
        <w:tc>
          <w:tcPr>
            <w:tcW w:w="8516" w:type="dxa"/>
            <w:gridSpan w:val="3"/>
          </w:tcPr>
          <w:p w:rsidR="008F084A" w:rsidRPr="00854D14" w:rsidRDefault="008F084A" w:rsidP="00C44B0E">
            <w:pPr>
              <w:spacing w:after="0" w:line="120" w:lineRule="exact"/>
              <w:rPr>
                <w:sz w:val="20"/>
              </w:rPr>
            </w:pPr>
          </w:p>
        </w:tc>
      </w:tr>
      <w:tr w:rsidR="008F084A" w:rsidRPr="00854D14" w:rsidTr="00C44B0E">
        <w:tc>
          <w:tcPr>
            <w:tcW w:w="7621" w:type="dxa"/>
            <w:gridSpan w:val="2"/>
          </w:tcPr>
          <w:p w:rsidR="008F084A" w:rsidRPr="00854D14" w:rsidRDefault="008F084A" w:rsidP="00C44B0E">
            <w:pPr>
              <w:spacing w:after="0" w:line="240" w:lineRule="auto"/>
              <w:rPr>
                <w:sz w:val="24"/>
              </w:rPr>
            </w:pPr>
            <w:r w:rsidRPr="00854D14">
              <w:rPr>
                <w:b/>
              </w:rPr>
              <w:t>Project Features</w:t>
            </w:r>
            <w:r w:rsidRPr="00854D14">
              <w:rPr>
                <w:sz w:val="24"/>
              </w:rPr>
              <w:t xml:space="preserve"> ( / 10)</w:t>
            </w:r>
          </w:p>
        </w:tc>
        <w:tc>
          <w:tcPr>
            <w:tcW w:w="895" w:type="dxa"/>
          </w:tcPr>
          <w:p w:rsidR="008F084A" w:rsidRPr="00854D14" w:rsidRDefault="008F084A" w:rsidP="00C44B0E">
            <w:pPr>
              <w:spacing w:after="0" w:line="240" w:lineRule="auto"/>
              <w:rPr>
                <w:sz w:val="24"/>
              </w:rPr>
            </w:pPr>
            <w:r w:rsidRPr="00854D14">
              <w:rPr>
                <w:b/>
              </w:rPr>
              <w:t>Mark</w:t>
            </w:r>
          </w:p>
        </w:tc>
      </w:tr>
      <w:tr w:rsidR="008F084A" w:rsidRPr="00854D14" w:rsidTr="00C44B0E">
        <w:tc>
          <w:tcPr>
            <w:tcW w:w="6345" w:type="dxa"/>
          </w:tcPr>
          <w:p w:rsidR="008F084A" w:rsidRPr="00854D14" w:rsidRDefault="008F084A" w:rsidP="00C44B0E">
            <w:pPr>
              <w:spacing w:after="0" w:line="240" w:lineRule="auto"/>
              <w:rPr>
                <w:b/>
              </w:rPr>
            </w:pPr>
            <w:r w:rsidRPr="00854D14">
              <w:rPr>
                <w:sz w:val="20"/>
              </w:rPr>
              <w:t>There are features in this project that go beyond the base-criteria that are worthy of merit</w:t>
            </w:r>
            <w:r>
              <w:rPr>
                <w:sz w:val="20"/>
              </w:rPr>
              <w:t>: for example, good separation of application components (e.g. MVC), good testing procedures, testing across various browsers, CSS styles and/or animations used well, worthwhile additional functionality or features</w:t>
            </w:r>
            <w:r w:rsidRPr="00854D14">
              <w:rPr>
                <w:sz w:val="20"/>
              </w:rPr>
              <w:t>.</w:t>
            </w:r>
          </w:p>
        </w:tc>
        <w:tc>
          <w:tcPr>
            <w:tcW w:w="1276" w:type="dxa"/>
          </w:tcPr>
          <w:p w:rsidR="008F084A" w:rsidRPr="00854D14" w:rsidRDefault="008F084A" w:rsidP="00C44B0E">
            <w:pPr>
              <w:spacing w:after="0" w:line="240" w:lineRule="auto"/>
              <w:rPr>
                <w:sz w:val="20"/>
              </w:rPr>
            </w:pPr>
            <w:r w:rsidRPr="00854D14">
              <w:rPr>
                <w:sz w:val="20"/>
              </w:rPr>
              <w:t xml:space="preserve">Up to </w:t>
            </w:r>
            <w:r>
              <w:rPr>
                <w:sz w:val="20"/>
              </w:rPr>
              <w:t>10</w:t>
            </w:r>
            <w:r w:rsidRPr="00854D14">
              <w:rPr>
                <w:sz w:val="20"/>
              </w:rPr>
              <w:t xml:space="preserve"> marks (with some explanatory comments)</w:t>
            </w:r>
          </w:p>
        </w:tc>
        <w:tc>
          <w:tcPr>
            <w:tcW w:w="895" w:type="dxa"/>
          </w:tcPr>
          <w:p w:rsidR="008F084A" w:rsidRPr="005E7BB9" w:rsidRDefault="00B26D33" w:rsidP="00C44B0E">
            <w:pPr>
              <w:spacing w:after="0" w:line="240" w:lineRule="auto"/>
            </w:pPr>
            <w:r>
              <w:rPr>
                <w:sz w:val="20"/>
              </w:rPr>
              <w:t>7</w:t>
            </w:r>
            <w:r w:rsidR="008F084A" w:rsidRPr="005E7BB9">
              <w:rPr>
                <w:sz w:val="20"/>
              </w:rPr>
              <w:t xml:space="preserve"> / 10</w:t>
            </w:r>
          </w:p>
        </w:tc>
      </w:tr>
      <w:tr w:rsidR="008F084A" w:rsidRPr="00854D14" w:rsidTr="00C44B0E">
        <w:tc>
          <w:tcPr>
            <w:tcW w:w="7621" w:type="dxa"/>
            <w:gridSpan w:val="2"/>
          </w:tcPr>
          <w:p w:rsidR="008F084A" w:rsidRPr="00B71DB4" w:rsidRDefault="008F084A" w:rsidP="00C44B0E">
            <w:pPr>
              <w:spacing w:after="0" w:line="240" w:lineRule="auto"/>
            </w:pPr>
            <w:r>
              <w:rPr>
                <w:b/>
                <w:sz w:val="24"/>
              </w:rPr>
              <w:t>Total Mark ( / 3</w:t>
            </w:r>
            <w:r w:rsidRPr="00854D14">
              <w:rPr>
                <w:b/>
                <w:sz w:val="24"/>
              </w:rPr>
              <w:t>0)</w:t>
            </w:r>
          </w:p>
        </w:tc>
        <w:tc>
          <w:tcPr>
            <w:tcW w:w="895" w:type="dxa"/>
          </w:tcPr>
          <w:p w:rsidR="008F084A" w:rsidRPr="00854D14" w:rsidRDefault="00DF5A8E" w:rsidP="00C44B0E">
            <w:pPr>
              <w:spacing w:after="0" w:line="240" w:lineRule="auto"/>
            </w:pPr>
            <w:r>
              <w:t>25</w:t>
            </w:r>
            <w:r w:rsidR="008F084A">
              <w:t>/30</w:t>
            </w:r>
          </w:p>
        </w:tc>
      </w:tr>
      <w:tr w:rsidR="008F084A" w:rsidRPr="00854D14" w:rsidTr="00C44B0E">
        <w:tc>
          <w:tcPr>
            <w:tcW w:w="8516" w:type="dxa"/>
            <w:gridSpan w:val="3"/>
          </w:tcPr>
          <w:p w:rsidR="008F084A" w:rsidRPr="00854D14" w:rsidRDefault="008F084A" w:rsidP="00C44B0E">
            <w:pPr>
              <w:spacing w:after="0" w:line="240" w:lineRule="auto"/>
              <w:rPr>
                <w:sz w:val="20"/>
              </w:rPr>
            </w:pPr>
            <w:r>
              <w:rPr>
                <w:b/>
                <w:sz w:val="24"/>
              </w:rPr>
              <w:t>Overall c</w:t>
            </w:r>
            <w:r w:rsidRPr="00854D14">
              <w:rPr>
                <w:b/>
                <w:sz w:val="24"/>
              </w:rPr>
              <w:t>omments</w:t>
            </w:r>
            <w:r>
              <w:rPr>
                <w:b/>
                <w:sz w:val="24"/>
              </w:rPr>
              <w:t xml:space="preserve"> on Implementation stage</w:t>
            </w:r>
          </w:p>
        </w:tc>
      </w:tr>
      <w:tr w:rsidR="008F084A" w:rsidRPr="00854D14" w:rsidTr="00C44B0E">
        <w:tc>
          <w:tcPr>
            <w:tcW w:w="8516" w:type="dxa"/>
            <w:gridSpan w:val="3"/>
          </w:tcPr>
          <w:p w:rsidR="008F084A" w:rsidRPr="00854D14" w:rsidRDefault="00163F0B" w:rsidP="00B26D33">
            <w:pPr>
              <w:spacing w:after="0" w:line="240" w:lineRule="auto"/>
              <w:rPr>
                <w:sz w:val="20"/>
              </w:rPr>
            </w:pPr>
            <w:r>
              <w:rPr>
                <w:sz w:val="20"/>
              </w:rPr>
              <w:t xml:space="preserve">This works really well, does everything it should and has a clean and clear appearance, based on well-designed CSS styles.  </w:t>
            </w:r>
            <w:r w:rsidR="00B26D33" w:rsidRPr="00B26D33">
              <w:rPr>
                <w:b/>
                <w:sz w:val="20"/>
              </w:rPr>
              <w:t>V</w:t>
            </w:r>
            <w:r w:rsidRPr="00163F0B">
              <w:rPr>
                <w:b/>
                <w:bCs/>
                <w:sz w:val="20"/>
              </w:rPr>
              <w:t>e</w:t>
            </w:r>
            <w:r w:rsidR="00B26D33">
              <w:rPr>
                <w:b/>
                <w:bCs/>
                <w:sz w:val="20"/>
              </w:rPr>
              <w:t>r</w:t>
            </w:r>
            <w:r w:rsidRPr="00163F0B">
              <w:rPr>
                <w:b/>
                <w:bCs/>
                <w:sz w:val="20"/>
              </w:rPr>
              <w:t>y minor</w:t>
            </w:r>
            <w:r>
              <w:rPr>
                <w:sz w:val="20"/>
              </w:rPr>
              <w:t xml:space="preserve"> criticism</w:t>
            </w:r>
            <w:r w:rsidR="00B26D33">
              <w:rPr>
                <w:sz w:val="20"/>
              </w:rPr>
              <w:t xml:space="preserve">s: </w:t>
            </w:r>
            <w:r>
              <w:rPr>
                <w:sz w:val="20"/>
              </w:rPr>
              <w:t>the on-screen available balance is not visible in a default web-view on my PC because the box you put it in is not big enough</w:t>
            </w:r>
            <w:r w:rsidR="00B26D33">
              <w:rPr>
                <w:sz w:val="20"/>
              </w:rPr>
              <w:t xml:space="preserve"> (this was easily fixed by changing view settings, but it would have been better if the program defaulted to this); it is not obvious that an invalid value entered has been rejected – you code the validation well enough (the value entered disappears off-screen) but some overt warning – an alert box or a red field – would have been better</w:t>
            </w:r>
            <w:r>
              <w:rPr>
                <w:sz w:val="20"/>
              </w:rPr>
              <w:t>. In every other respect, this does exactly what it needs to.  Good work</w:t>
            </w:r>
          </w:p>
        </w:tc>
      </w:tr>
    </w:tbl>
    <w:p w:rsidR="008F084A" w:rsidRDefault="008F084A">
      <w:pPr>
        <w:widowControl/>
        <w:suppressAutoHyphens w:val="0"/>
        <w:spacing w:after="0" w:line="240" w:lineRule="auto"/>
        <w:rPr>
          <w:sz w:val="20"/>
        </w:rPr>
      </w:pPr>
      <w:r>
        <w:rPr>
          <w:sz w:val="20"/>
        </w:rPr>
        <w:br w:type="page"/>
      </w:r>
    </w:p>
    <w:p w:rsidR="008F084A" w:rsidRPr="00AD2D93" w:rsidRDefault="008F084A" w:rsidP="008F084A">
      <w:pPr>
        <w:pStyle w:val="Title"/>
        <w:spacing w:before="0" w:after="60"/>
        <w:rPr>
          <w:sz w:val="32"/>
        </w:rPr>
      </w:pPr>
      <w:r w:rsidRPr="00AD2D93">
        <w:rPr>
          <w:sz w:val="32"/>
        </w:rPr>
        <w:lastRenderedPageBreak/>
        <w:t xml:space="preserve">Stage </w:t>
      </w:r>
      <w:r>
        <w:rPr>
          <w:sz w:val="32"/>
        </w:rPr>
        <w:t>2</w:t>
      </w:r>
      <w:r w:rsidRPr="00AD2D93">
        <w:rPr>
          <w:sz w:val="32"/>
        </w:rPr>
        <w:t xml:space="preserve"> Project Marks</w:t>
      </w:r>
    </w:p>
    <w:tbl>
      <w:tblPr>
        <w:tblStyle w:val="TableGrid"/>
        <w:tblW w:w="0" w:type="auto"/>
        <w:tblLook w:val="04A0"/>
      </w:tblPr>
      <w:tblGrid>
        <w:gridCol w:w="2087"/>
        <w:gridCol w:w="2170"/>
        <w:gridCol w:w="2088"/>
        <w:gridCol w:w="2171"/>
      </w:tblGrid>
      <w:tr w:rsidR="008F084A" w:rsidRPr="00FB0CE1" w:rsidTr="00C44B0E">
        <w:tc>
          <w:tcPr>
            <w:tcW w:w="2310" w:type="dxa"/>
          </w:tcPr>
          <w:p w:rsidR="008F084A" w:rsidRPr="00FB0CE1" w:rsidRDefault="008F084A" w:rsidP="00C44B0E">
            <w:pPr>
              <w:spacing w:after="0" w:line="240" w:lineRule="auto"/>
              <w:rPr>
                <w:sz w:val="28"/>
              </w:rPr>
            </w:pPr>
            <w:r w:rsidRPr="00FB0CE1">
              <w:rPr>
                <w:sz w:val="28"/>
              </w:rPr>
              <w:t>Banner ID 1</w:t>
            </w:r>
          </w:p>
        </w:tc>
        <w:tc>
          <w:tcPr>
            <w:tcW w:w="2310" w:type="dxa"/>
          </w:tcPr>
          <w:p w:rsidR="008F084A" w:rsidRPr="00FB0CE1" w:rsidRDefault="008F084A" w:rsidP="00C44B0E">
            <w:pPr>
              <w:spacing w:after="0" w:line="240" w:lineRule="auto"/>
              <w:rPr>
                <w:sz w:val="28"/>
              </w:rPr>
            </w:pPr>
            <w:r>
              <w:rPr>
                <w:sz w:val="28"/>
              </w:rPr>
              <w:t>B00136307</w:t>
            </w:r>
          </w:p>
        </w:tc>
        <w:tc>
          <w:tcPr>
            <w:tcW w:w="2310" w:type="dxa"/>
          </w:tcPr>
          <w:p w:rsidR="008F084A" w:rsidRPr="00FB0CE1" w:rsidRDefault="008F084A" w:rsidP="00C44B0E">
            <w:pPr>
              <w:spacing w:after="0" w:line="240" w:lineRule="auto"/>
              <w:rPr>
                <w:sz w:val="28"/>
              </w:rPr>
            </w:pPr>
            <w:r>
              <w:rPr>
                <w:sz w:val="28"/>
              </w:rPr>
              <w:t>Banner ID 2</w:t>
            </w:r>
          </w:p>
        </w:tc>
        <w:tc>
          <w:tcPr>
            <w:tcW w:w="2311" w:type="dxa"/>
          </w:tcPr>
          <w:p w:rsidR="008F084A" w:rsidRPr="00FB0CE1" w:rsidRDefault="008F084A" w:rsidP="00C44B0E">
            <w:pPr>
              <w:spacing w:after="0" w:line="240" w:lineRule="auto"/>
              <w:rPr>
                <w:sz w:val="28"/>
              </w:rPr>
            </w:pPr>
            <w:r>
              <w:rPr>
                <w:sz w:val="28"/>
              </w:rPr>
              <w:t>B00241867</w:t>
            </w:r>
          </w:p>
        </w:tc>
      </w:tr>
    </w:tbl>
    <w:p w:rsidR="008F084A" w:rsidRDefault="008F084A" w:rsidP="008F084A">
      <w:pPr>
        <w:spacing w:after="0" w:line="240" w:lineRule="auto"/>
      </w:pPr>
    </w:p>
    <w:tbl>
      <w:tblPr>
        <w:tblStyle w:val="TableGrid"/>
        <w:tblW w:w="8516" w:type="dxa"/>
        <w:tblLayout w:type="fixed"/>
        <w:tblLook w:val="04A0"/>
      </w:tblPr>
      <w:tblGrid>
        <w:gridCol w:w="6345"/>
        <w:gridCol w:w="1276"/>
        <w:gridCol w:w="895"/>
      </w:tblGrid>
      <w:tr w:rsidR="008F084A" w:rsidRPr="00854D14" w:rsidTr="00C44B0E">
        <w:tc>
          <w:tcPr>
            <w:tcW w:w="7621" w:type="dxa"/>
            <w:gridSpan w:val="2"/>
          </w:tcPr>
          <w:p w:rsidR="008F084A" w:rsidRPr="00854D14" w:rsidRDefault="008F084A" w:rsidP="00C44B0E">
            <w:pPr>
              <w:spacing w:after="0" w:line="240" w:lineRule="auto"/>
              <w:rPr>
                <w:sz w:val="24"/>
              </w:rPr>
            </w:pPr>
            <w:r>
              <w:rPr>
                <w:sz w:val="24"/>
              </w:rPr>
              <w:t>Core Functionality</w:t>
            </w:r>
            <w:r w:rsidRPr="00854D14">
              <w:rPr>
                <w:sz w:val="24"/>
              </w:rPr>
              <w:t xml:space="preserve"> ( / 10)</w:t>
            </w:r>
          </w:p>
        </w:tc>
        <w:tc>
          <w:tcPr>
            <w:tcW w:w="895" w:type="dxa"/>
          </w:tcPr>
          <w:p w:rsidR="008F084A" w:rsidRPr="00854D14" w:rsidRDefault="008F084A" w:rsidP="00C44B0E">
            <w:pPr>
              <w:spacing w:after="0" w:line="240" w:lineRule="auto"/>
              <w:rPr>
                <w:sz w:val="24"/>
              </w:rPr>
            </w:pPr>
            <w:r w:rsidRPr="00854D14">
              <w:rPr>
                <w:sz w:val="24"/>
              </w:rPr>
              <w:t>Mark</w:t>
            </w:r>
          </w:p>
        </w:tc>
      </w:tr>
      <w:tr w:rsidR="008F084A" w:rsidRPr="00854D14" w:rsidTr="00C44B0E">
        <w:tc>
          <w:tcPr>
            <w:tcW w:w="6345" w:type="dxa"/>
          </w:tcPr>
          <w:p w:rsidR="008F084A" w:rsidRPr="00854D14" w:rsidRDefault="008F084A" w:rsidP="00C44B0E">
            <w:pPr>
              <w:spacing w:after="0" w:line="240" w:lineRule="auto"/>
              <w:rPr>
                <w:sz w:val="20"/>
              </w:rPr>
            </w:pPr>
            <w:r>
              <w:rPr>
                <w:sz w:val="20"/>
              </w:rPr>
              <w:t>Nothing works</w:t>
            </w:r>
          </w:p>
        </w:tc>
        <w:tc>
          <w:tcPr>
            <w:tcW w:w="1276" w:type="dxa"/>
          </w:tcPr>
          <w:p w:rsidR="008F084A" w:rsidRPr="00854D14" w:rsidRDefault="008F084A" w:rsidP="00C44B0E">
            <w:pPr>
              <w:spacing w:after="0" w:line="240" w:lineRule="auto"/>
              <w:rPr>
                <w:sz w:val="20"/>
              </w:rPr>
            </w:pPr>
            <w:r w:rsidRPr="00854D14">
              <w:rPr>
                <w:sz w:val="20"/>
              </w:rPr>
              <w:t>0</w:t>
            </w:r>
          </w:p>
        </w:tc>
        <w:tc>
          <w:tcPr>
            <w:tcW w:w="895" w:type="dxa"/>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An item can be added to the app (e.g. a Contact, Expense item or whatever)</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val="restart"/>
          </w:tcPr>
          <w:p w:rsidR="008F084A" w:rsidRPr="00854D14" w:rsidRDefault="008F084A" w:rsidP="006811A2">
            <w:pPr>
              <w:spacing w:after="0" w:line="240" w:lineRule="auto"/>
              <w:rPr>
                <w:sz w:val="20"/>
              </w:rPr>
            </w:pPr>
            <w:r>
              <w:rPr>
                <w:sz w:val="20"/>
              </w:rPr>
              <w:t xml:space="preserve"> </w:t>
            </w:r>
            <w:r w:rsidR="006811A2">
              <w:rPr>
                <w:sz w:val="20"/>
              </w:rPr>
              <w:t>6</w:t>
            </w:r>
            <w:r>
              <w:rPr>
                <w:sz w:val="20"/>
              </w:rPr>
              <w:t>/10</w:t>
            </w:r>
          </w:p>
        </w:tc>
      </w:tr>
      <w:tr w:rsidR="008F084A" w:rsidRPr="00854D14" w:rsidTr="00C44B0E">
        <w:tc>
          <w:tcPr>
            <w:tcW w:w="6345" w:type="dxa"/>
          </w:tcPr>
          <w:p w:rsidR="008F084A" w:rsidRPr="00854D14" w:rsidRDefault="008F084A" w:rsidP="00C44B0E">
            <w:pPr>
              <w:spacing w:after="0" w:line="240" w:lineRule="auto"/>
              <w:rPr>
                <w:sz w:val="20"/>
              </w:rPr>
            </w:pPr>
            <w:r>
              <w:rPr>
                <w:sz w:val="20"/>
              </w:rPr>
              <w:t>A new item shows up in the on-screen list</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All item attributes are properly assigned</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An item can be selected for edit and/or delete</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i/>
                <w:sz w:val="20"/>
              </w:rPr>
            </w:pPr>
            <w:r>
              <w:rPr>
                <w:sz w:val="20"/>
              </w:rPr>
              <w:t xml:space="preserve">Items can be deleted  </w:t>
            </w:r>
            <w:r w:rsidRPr="00702746">
              <w:rPr>
                <w:i/>
                <w:sz w:val="20"/>
              </w:rPr>
              <w:t>(</w:t>
            </w:r>
            <w:r>
              <w:rPr>
                <w:i/>
                <w:sz w:val="20"/>
              </w:rPr>
              <w:t>note – this can be a difficult feature to implement)</w:t>
            </w:r>
          </w:p>
        </w:tc>
        <w:tc>
          <w:tcPr>
            <w:tcW w:w="1276" w:type="dxa"/>
          </w:tcPr>
          <w:p w:rsidR="008F084A" w:rsidRPr="00854D14" w:rsidRDefault="008F084A" w:rsidP="00C44B0E">
            <w:pPr>
              <w:spacing w:after="0" w:line="240" w:lineRule="auto"/>
              <w:rPr>
                <w:sz w:val="20"/>
              </w:rPr>
            </w:pPr>
            <w:r>
              <w:rPr>
                <w:sz w:val="20"/>
              </w:rPr>
              <w:t>2</w:t>
            </w:r>
            <w:r w:rsidR="006811A2">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i/>
                <w:sz w:val="20"/>
              </w:rPr>
            </w:pPr>
            <w:r>
              <w:rPr>
                <w:sz w:val="20"/>
              </w:rPr>
              <w:t xml:space="preserve">Items can be edited    </w:t>
            </w:r>
            <w:r>
              <w:rPr>
                <w:i/>
                <w:sz w:val="20"/>
              </w:rPr>
              <w:t>(as can this one)</w:t>
            </w:r>
          </w:p>
        </w:tc>
        <w:tc>
          <w:tcPr>
            <w:tcW w:w="1276" w:type="dxa"/>
          </w:tcPr>
          <w:p w:rsidR="008F084A" w:rsidRPr="00854D14" w:rsidRDefault="006811A2" w:rsidP="00C44B0E">
            <w:pPr>
              <w:spacing w:after="0" w:line="240" w:lineRule="auto"/>
              <w:rPr>
                <w:sz w:val="20"/>
              </w:rPr>
            </w:pPr>
            <w:r>
              <w:rPr>
                <w:sz w:val="20"/>
              </w:rPr>
              <w:t>0/</w:t>
            </w:r>
            <w:r w:rsidR="008F084A">
              <w:rPr>
                <w:sz w:val="20"/>
              </w:rPr>
              <w:t>2</w:t>
            </w:r>
            <w:r>
              <w:rPr>
                <w:sz w:val="20"/>
              </w:rPr>
              <w:t xml:space="preserve"> 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Default="008F084A" w:rsidP="00C44B0E">
            <w:pPr>
              <w:spacing w:after="0" w:line="240" w:lineRule="auto"/>
              <w:rPr>
                <w:sz w:val="20"/>
              </w:rPr>
            </w:pPr>
            <w:r>
              <w:rPr>
                <w:sz w:val="20"/>
              </w:rPr>
              <w:t xml:space="preserve">The current list of items is stored persistently (e.g. using </w:t>
            </w:r>
            <w:proofErr w:type="spellStart"/>
            <w:r>
              <w:rPr>
                <w:sz w:val="20"/>
              </w:rPr>
              <w:t>localStorage</w:t>
            </w:r>
            <w:proofErr w:type="spellEnd"/>
            <w:r>
              <w:rPr>
                <w:sz w:val="20"/>
              </w:rPr>
              <w:t>)</w:t>
            </w:r>
          </w:p>
        </w:tc>
        <w:tc>
          <w:tcPr>
            <w:tcW w:w="1276" w:type="dxa"/>
          </w:tcPr>
          <w:p w:rsidR="008F084A" w:rsidRDefault="006811A2" w:rsidP="00C44B0E">
            <w:pPr>
              <w:spacing w:after="0" w:line="240" w:lineRule="auto"/>
              <w:rPr>
                <w:sz w:val="20"/>
              </w:rPr>
            </w:pPr>
            <w:r>
              <w:rPr>
                <w:sz w:val="20"/>
              </w:rPr>
              <w:t>0/</w:t>
            </w:r>
            <w:r w:rsidR="008F084A">
              <w:rPr>
                <w:sz w:val="20"/>
              </w:rPr>
              <w:t>1</w:t>
            </w:r>
            <w:r>
              <w:rPr>
                <w:sz w:val="20"/>
              </w:rPr>
              <w:t xml:space="preserve"> 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Default="008F084A" w:rsidP="00C44B0E">
            <w:pPr>
              <w:spacing w:after="0" w:line="240" w:lineRule="auto"/>
              <w:rPr>
                <w:sz w:val="20"/>
              </w:rPr>
            </w:pPr>
            <w:r>
              <w:rPr>
                <w:sz w:val="20"/>
              </w:rPr>
              <w:t>On start-up, the list of items is retrieved from persistent storage</w:t>
            </w:r>
          </w:p>
        </w:tc>
        <w:tc>
          <w:tcPr>
            <w:tcW w:w="1276" w:type="dxa"/>
          </w:tcPr>
          <w:p w:rsidR="008F084A" w:rsidRDefault="006811A2" w:rsidP="00C44B0E">
            <w:pPr>
              <w:spacing w:after="0" w:line="240" w:lineRule="auto"/>
              <w:rPr>
                <w:sz w:val="20"/>
              </w:rPr>
            </w:pPr>
            <w:r>
              <w:rPr>
                <w:sz w:val="20"/>
              </w:rPr>
              <w:t>0/</w:t>
            </w:r>
            <w:r w:rsidR="008F084A">
              <w:rPr>
                <w:sz w:val="20"/>
              </w:rPr>
              <w:t>1</w:t>
            </w:r>
            <w:r>
              <w:rPr>
                <w:sz w:val="20"/>
              </w:rPr>
              <w:t xml:space="preserve"> 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8516" w:type="dxa"/>
            <w:gridSpan w:val="3"/>
          </w:tcPr>
          <w:p w:rsidR="008F084A" w:rsidRPr="00854D14" w:rsidRDefault="008F084A" w:rsidP="00C44B0E">
            <w:pPr>
              <w:spacing w:after="0" w:line="120" w:lineRule="exact"/>
              <w:rPr>
                <w:sz w:val="20"/>
              </w:rPr>
            </w:pPr>
          </w:p>
        </w:tc>
      </w:tr>
      <w:tr w:rsidR="008F084A" w:rsidRPr="00854D14" w:rsidTr="00C44B0E">
        <w:tc>
          <w:tcPr>
            <w:tcW w:w="7621" w:type="dxa"/>
            <w:gridSpan w:val="2"/>
          </w:tcPr>
          <w:p w:rsidR="008F084A" w:rsidRPr="00854D14" w:rsidRDefault="008F084A" w:rsidP="00C44B0E">
            <w:pPr>
              <w:spacing w:after="0" w:line="240" w:lineRule="auto"/>
              <w:rPr>
                <w:sz w:val="24"/>
              </w:rPr>
            </w:pPr>
            <w:r>
              <w:rPr>
                <w:sz w:val="24"/>
              </w:rPr>
              <w:t>User-Interface</w:t>
            </w:r>
            <w:r w:rsidRPr="00854D14">
              <w:rPr>
                <w:sz w:val="24"/>
              </w:rPr>
              <w:t xml:space="preserve"> </w:t>
            </w:r>
            <w:r>
              <w:rPr>
                <w:sz w:val="24"/>
              </w:rPr>
              <w:t xml:space="preserve">Processing </w:t>
            </w:r>
            <w:r w:rsidRPr="00854D14">
              <w:rPr>
                <w:sz w:val="24"/>
              </w:rPr>
              <w:t>( / 10)</w:t>
            </w:r>
          </w:p>
        </w:tc>
        <w:tc>
          <w:tcPr>
            <w:tcW w:w="895" w:type="dxa"/>
          </w:tcPr>
          <w:p w:rsidR="008F084A" w:rsidRPr="00854D14" w:rsidRDefault="008F084A" w:rsidP="00C44B0E">
            <w:pPr>
              <w:spacing w:after="0" w:line="240" w:lineRule="auto"/>
              <w:rPr>
                <w:sz w:val="24"/>
              </w:rPr>
            </w:pPr>
            <w:r w:rsidRPr="00854D14">
              <w:rPr>
                <w:sz w:val="24"/>
              </w:rPr>
              <w:t>Mark</w:t>
            </w:r>
          </w:p>
        </w:tc>
      </w:tr>
      <w:tr w:rsidR="008F084A" w:rsidRPr="00854D14" w:rsidTr="00C44B0E">
        <w:tc>
          <w:tcPr>
            <w:tcW w:w="6345" w:type="dxa"/>
          </w:tcPr>
          <w:p w:rsidR="008F084A" w:rsidRPr="00854D14" w:rsidRDefault="008F084A" w:rsidP="00C44B0E">
            <w:pPr>
              <w:spacing w:after="0" w:line="240" w:lineRule="auto"/>
              <w:rPr>
                <w:sz w:val="20"/>
              </w:rPr>
            </w:pPr>
            <w:r>
              <w:rPr>
                <w:sz w:val="20"/>
              </w:rPr>
              <w:t>There is no way to enter item data</w:t>
            </w:r>
          </w:p>
        </w:tc>
        <w:tc>
          <w:tcPr>
            <w:tcW w:w="1276" w:type="dxa"/>
          </w:tcPr>
          <w:p w:rsidR="008F084A" w:rsidRPr="00854D14" w:rsidRDefault="008F084A" w:rsidP="00C44B0E">
            <w:pPr>
              <w:spacing w:after="0" w:line="240" w:lineRule="auto"/>
              <w:rPr>
                <w:sz w:val="20"/>
              </w:rPr>
            </w:pPr>
            <w:r w:rsidRPr="00854D14">
              <w:rPr>
                <w:sz w:val="20"/>
              </w:rPr>
              <w:t>0</w:t>
            </w:r>
          </w:p>
        </w:tc>
        <w:tc>
          <w:tcPr>
            <w:tcW w:w="895" w:type="dxa"/>
            <w:vMerge w:val="restart"/>
          </w:tcPr>
          <w:p w:rsidR="008F084A" w:rsidRPr="00854D14" w:rsidRDefault="006811A2" w:rsidP="00C44B0E">
            <w:pPr>
              <w:spacing w:after="0" w:line="240" w:lineRule="auto"/>
              <w:rPr>
                <w:sz w:val="20"/>
              </w:rPr>
            </w:pPr>
            <w:r>
              <w:rPr>
                <w:sz w:val="20"/>
              </w:rPr>
              <w:t>7</w:t>
            </w:r>
            <w:r w:rsidR="008F084A">
              <w:rPr>
                <w:sz w:val="20"/>
              </w:rPr>
              <w:t>/10</w:t>
            </w:r>
          </w:p>
        </w:tc>
      </w:tr>
      <w:tr w:rsidR="008F084A" w:rsidRPr="00854D14" w:rsidTr="00C44B0E">
        <w:tc>
          <w:tcPr>
            <w:tcW w:w="6345" w:type="dxa"/>
          </w:tcPr>
          <w:p w:rsidR="008F084A" w:rsidRPr="00854D14" w:rsidRDefault="008F084A" w:rsidP="00C44B0E">
            <w:pPr>
              <w:spacing w:after="0" w:line="240" w:lineRule="auto"/>
              <w:rPr>
                <w:sz w:val="20"/>
              </w:rPr>
            </w:pPr>
            <w:r>
              <w:rPr>
                <w:sz w:val="20"/>
              </w:rPr>
              <w:t>Item data can be entered</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AA2FE7" w:rsidRDefault="008F084A" w:rsidP="00C44B0E">
            <w:pPr>
              <w:spacing w:after="0" w:line="240" w:lineRule="auto"/>
              <w:rPr>
                <w:sz w:val="20"/>
              </w:rPr>
            </w:pPr>
            <w:r w:rsidRPr="00AA2FE7">
              <w:rPr>
                <w:sz w:val="20"/>
              </w:rPr>
              <w:t>Th</w:t>
            </w:r>
            <w:r>
              <w:rPr>
                <w:sz w:val="20"/>
              </w:rPr>
              <w:t>ere is a form for entering/editing item data</w:t>
            </w:r>
          </w:p>
        </w:tc>
        <w:tc>
          <w:tcPr>
            <w:tcW w:w="1276" w:type="dxa"/>
          </w:tcPr>
          <w:p w:rsidR="008F084A" w:rsidRPr="00854D14" w:rsidRDefault="008F084A" w:rsidP="00C44B0E">
            <w:pPr>
              <w:spacing w:after="0" w:line="240" w:lineRule="auto"/>
              <w:rPr>
                <w:sz w:val="20"/>
              </w:rPr>
            </w:pPr>
            <w:r>
              <w:rPr>
                <w:sz w:val="20"/>
              </w:rPr>
              <w:t>1</w:t>
            </w:r>
            <w:r w:rsidR="006811A2">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Elements of item data have suitable input controls (e.g. checkboxes, selections etc.).  Some care is needed here, since some data types have varying support in different browsers – e.g. Chrome and Opera provide better support for date input – give students the benefit of the doubt if the app is better supported in one or other browser</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The user interface is styled to appear attractive</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At least some item data is validated (either by regex expressions or Javascript code)</w:t>
            </w:r>
          </w:p>
        </w:tc>
        <w:tc>
          <w:tcPr>
            <w:tcW w:w="1276" w:type="dxa"/>
          </w:tcPr>
          <w:p w:rsidR="008F084A" w:rsidRPr="00854D14" w:rsidRDefault="008F084A" w:rsidP="00C44B0E">
            <w:pPr>
              <w:spacing w:after="0" w:line="240" w:lineRule="auto"/>
              <w:rPr>
                <w:sz w:val="20"/>
              </w:rPr>
            </w:pPr>
            <w:r>
              <w:rPr>
                <w:sz w:val="20"/>
              </w:rPr>
              <w:t>1</w:t>
            </w:r>
            <w:r w:rsidR="006811A2">
              <w:rPr>
                <w:sz w:val="20"/>
              </w:rPr>
              <w:t xml:space="preserve"> 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All item data is validated</w:t>
            </w:r>
          </w:p>
        </w:tc>
        <w:tc>
          <w:tcPr>
            <w:tcW w:w="1276" w:type="dxa"/>
          </w:tcPr>
          <w:p w:rsidR="008F084A" w:rsidRPr="00854D14" w:rsidRDefault="006811A2" w:rsidP="00C44B0E">
            <w:pPr>
              <w:spacing w:after="0" w:line="240" w:lineRule="auto"/>
              <w:rPr>
                <w:sz w:val="20"/>
              </w:rPr>
            </w:pPr>
            <w:r>
              <w:rPr>
                <w:sz w:val="20"/>
              </w:rPr>
              <w:t>0/</w:t>
            </w:r>
            <w:r w:rsidR="008F084A" w:rsidRPr="00854D14">
              <w:rPr>
                <w:sz w:val="20"/>
              </w:rPr>
              <w:t xml:space="preserve">1 </w:t>
            </w:r>
            <w:r>
              <w:rPr>
                <w:sz w:val="20"/>
              </w:rPr>
              <w:t>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User input events trigger an update of the list of items (e.g. pressing an Add or Cancel button)</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r>
              <w:rPr>
                <w:sz w:val="20"/>
              </w:rPr>
              <w:t xml:space="preserve">Items in the list display can be selected on-screen (e.g. by using a check-box or clicking on the item in a table row) </w:t>
            </w:r>
          </w:p>
        </w:tc>
        <w:tc>
          <w:tcPr>
            <w:tcW w:w="1276" w:type="dxa"/>
          </w:tcPr>
          <w:p w:rsidR="008F084A" w:rsidRPr="00854D14" w:rsidRDefault="008F084A" w:rsidP="00C44B0E">
            <w:pPr>
              <w:spacing w:after="0" w:line="240" w:lineRule="auto"/>
              <w:rPr>
                <w:sz w:val="20"/>
              </w:rPr>
            </w:pPr>
            <w:r w:rsidRPr="00854D14">
              <w:rPr>
                <w:sz w:val="20"/>
              </w:rPr>
              <w:t xml:space="preserve">1 </w:t>
            </w:r>
            <w:r w:rsidR="006811A2">
              <w:rPr>
                <w:sz w:val="20"/>
              </w:rPr>
              <w:t>yes</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702746" w:rsidRDefault="008F084A" w:rsidP="00C44B0E">
            <w:pPr>
              <w:spacing w:after="0" w:line="240" w:lineRule="auto"/>
              <w:rPr>
                <w:sz w:val="20"/>
              </w:rPr>
            </w:pPr>
            <w:r>
              <w:rPr>
                <w:sz w:val="20"/>
              </w:rPr>
              <w:t>There is some mechanism for separating user-input from the item list view (e.g. separate HTML documents, hiding and showing &lt;div&gt; elements)</w:t>
            </w:r>
          </w:p>
        </w:tc>
        <w:tc>
          <w:tcPr>
            <w:tcW w:w="1276" w:type="dxa"/>
          </w:tcPr>
          <w:p w:rsidR="008F084A" w:rsidRPr="00854D14" w:rsidRDefault="006811A2" w:rsidP="00C44B0E">
            <w:pPr>
              <w:spacing w:after="0" w:line="240" w:lineRule="auto"/>
              <w:rPr>
                <w:sz w:val="20"/>
              </w:rPr>
            </w:pPr>
            <w:r>
              <w:rPr>
                <w:sz w:val="20"/>
              </w:rPr>
              <w:t>0/</w:t>
            </w:r>
            <w:r w:rsidR="008F084A">
              <w:rPr>
                <w:sz w:val="20"/>
              </w:rPr>
              <w:t>1</w:t>
            </w:r>
            <w:r>
              <w:rPr>
                <w:sz w:val="20"/>
              </w:rPr>
              <w:t xml:space="preserve"> 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b/>
                <w:sz w:val="20"/>
              </w:rPr>
            </w:pPr>
            <w:r>
              <w:rPr>
                <w:sz w:val="20"/>
              </w:rPr>
              <w:t>The user is given appropriate cues (e.g. warning alerts, input control styling) for error conditions on input</w:t>
            </w:r>
          </w:p>
        </w:tc>
        <w:tc>
          <w:tcPr>
            <w:tcW w:w="1276" w:type="dxa"/>
          </w:tcPr>
          <w:p w:rsidR="008F084A" w:rsidRPr="00854D14" w:rsidRDefault="006811A2" w:rsidP="00C44B0E">
            <w:pPr>
              <w:spacing w:after="0" w:line="240" w:lineRule="auto"/>
              <w:rPr>
                <w:sz w:val="20"/>
              </w:rPr>
            </w:pPr>
            <w:r>
              <w:rPr>
                <w:sz w:val="20"/>
              </w:rPr>
              <w:t>0/</w:t>
            </w:r>
            <w:r w:rsidR="008F084A" w:rsidRPr="00854D14">
              <w:rPr>
                <w:sz w:val="20"/>
              </w:rPr>
              <w:t xml:space="preserve">1 </w:t>
            </w:r>
            <w:r>
              <w:rPr>
                <w:sz w:val="20"/>
              </w:rPr>
              <w:t>no</w:t>
            </w:r>
          </w:p>
        </w:tc>
        <w:tc>
          <w:tcPr>
            <w:tcW w:w="895" w:type="dxa"/>
            <w:vMerge/>
          </w:tcPr>
          <w:p w:rsidR="008F084A" w:rsidRPr="00854D14" w:rsidRDefault="008F084A" w:rsidP="00C44B0E">
            <w:pPr>
              <w:spacing w:after="0" w:line="240" w:lineRule="auto"/>
              <w:rPr>
                <w:sz w:val="20"/>
              </w:rPr>
            </w:pPr>
          </w:p>
        </w:tc>
      </w:tr>
      <w:tr w:rsidR="008F084A" w:rsidRPr="00854D14" w:rsidTr="00C44B0E">
        <w:tc>
          <w:tcPr>
            <w:tcW w:w="6345" w:type="dxa"/>
          </w:tcPr>
          <w:p w:rsidR="008F084A" w:rsidRPr="00854D14" w:rsidRDefault="008F084A" w:rsidP="00C44B0E">
            <w:pPr>
              <w:spacing w:after="0" w:line="240" w:lineRule="auto"/>
              <w:rPr>
                <w:sz w:val="20"/>
              </w:rPr>
            </w:pPr>
          </w:p>
        </w:tc>
        <w:tc>
          <w:tcPr>
            <w:tcW w:w="1276" w:type="dxa"/>
          </w:tcPr>
          <w:p w:rsidR="008F084A" w:rsidRPr="00854D14" w:rsidRDefault="008F084A" w:rsidP="00C44B0E">
            <w:pPr>
              <w:spacing w:after="0" w:line="240" w:lineRule="auto"/>
              <w:rPr>
                <w:sz w:val="20"/>
              </w:rPr>
            </w:pPr>
          </w:p>
        </w:tc>
        <w:tc>
          <w:tcPr>
            <w:tcW w:w="895" w:type="dxa"/>
            <w:vMerge/>
          </w:tcPr>
          <w:p w:rsidR="008F084A" w:rsidRPr="00854D14" w:rsidRDefault="008F084A" w:rsidP="00C44B0E">
            <w:pPr>
              <w:spacing w:after="0" w:line="240" w:lineRule="auto"/>
              <w:rPr>
                <w:sz w:val="20"/>
              </w:rPr>
            </w:pPr>
          </w:p>
        </w:tc>
      </w:tr>
      <w:tr w:rsidR="008F084A" w:rsidRPr="00854D14" w:rsidTr="00C44B0E">
        <w:tc>
          <w:tcPr>
            <w:tcW w:w="8516" w:type="dxa"/>
            <w:gridSpan w:val="3"/>
          </w:tcPr>
          <w:p w:rsidR="008F084A" w:rsidRPr="00854D14" w:rsidRDefault="008F084A" w:rsidP="00C44B0E">
            <w:pPr>
              <w:spacing w:after="0" w:line="120" w:lineRule="exact"/>
              <w:rPr>
                <w:sz w:val="20"/>
              </w:rPr>
            </w:pPr>
          </w:p>
        </w:tc>
      </w:tr>
      <w:tr w:rsidR="008F084A" w:rsidRPr="00854D14" w:rsidTr="00C44B0E">
        <w:tc>
          <w:tcPr>
            <w:tcW w:w="7621" w:type="dxa"/>
            <w:gridSpan w:val="2"/>
          </w:tcPr>
          <w:p w:rsidR="008F084A" w:rsidRPr="00854D14" w:rsidRDefault="008F084A" w:rsidP="00C44B0E">
            <w:pPr>
              <w:spacing w:after="0" w:line="240" w:lineRule="auto"/>
              <w:rPr>
                <w:sz w:val="24"/>
              </w:rPr>
            </w:pPr>
            <w:r w:rsidRPr="00854D14">
              <w:rPr>
                <w:b/>
              </w:rPr>
              <w:t>Project Features</w:t>
            </w:r>
            <w:r w:rsidRPr="00854D14">
              <w:rPr>
                <w:sz w:val="24"/>
              </w:rPr>
              <w:t xml:space="preserve"> ( / 10)</w:t>
            </w:r>
          </w:p>
        </w:tc>
        <w:tc>
          <w:tcPr>
            <w:tcW w:w="895" w:type="dxa"/>
          </w:tcPr>
          <w:p w:rsidR="008F084A" w:rsidRPr="00854D14" w:rsidRDefault="008F084A" w:rsidP="00C44B0E">
            <w:pPr>
              <w:spacing w:after="0" w:line="240" w:lineRule="auto"/>
              <w:rPr>
                <w:sz w:val="24"/>
              </w:rPr>
            </w:pPr>
            <w:r w:rsidRPr="00854D14">
              <w:rPr>
                <w:b/>
              </w:rPr>
              <w:t>Mark</w:t>
            </w:r>
          </w:p>
        </w:tc>
      </w:tr>
      <w:tr w:rsidR="008F084A" w:rsidRPr="00854D14" w:rsidTr="00C44B0E">
        <w:tc>
          <w:tcPr>
            <w:tcW w:w="6345" w:type="dxa"/>
          </w:tcPr>
          <w:p w:rsidR="008F084A" w:rsidRPr="00854D14" w:rsidRDefault="008F084A" w:rsidP="00C44B0E">
            <w:pPr>
              <w:spacing w:after="0" w:line="240" w:lineRule="auto"/>
              <w:rPr>
                <w:b/>
              </w:rPr>
            </w:pPr>
            <w:r w:rsidRPr="00854D14">
              <w:rPr>
                <w:sz w:val="20"/>
              </w:rPr>
              <w:t>There are features in this project that go beyond the base-criteria that are worthy of merit</w:t>
            </w:r>
            <w:r>
              <w:rPr>
                <w:sz w:val="20"/>
              </w:rPr>
              <w:t>: for example, good separation of application components (e.g. MVC), good testing procedures, testing across various browsers, CSS styles and/or animations used well, worthwhile additional functionality or features</w:t>
            </w:r>
            <w:r w:rsidRPr="00854D14">
              <w:rPr>
                <w:sz w:val="20"/>
              </w:rPr>
              <w:t>.</w:t>
            </w:r>
          </w:p>
        </w:tc>
        <w:tc>
          <w:tcPr>
            <w:tcW w:w="1276" w:type="dxa"/>
          </w:tcPr>
          <w:p w:rsidR="008F084A" w:rsidRPr="00854D14" w:rsidRDefault="008F084A" w:rsidP="00C44B0E">
            <w:pPr>
              <w:spacing w:after="0" w:line="240" w:lineRule="auto"/>
              <w:rPr>
                <w:sz w:val="20"/>
              </w:rPr>
            </w:pPr>
            <w:r w:rsidRPr="00854D14">
              <w:rPr>
                <w:sz w:val="20"/>
              </w:rPr>
              <w:t xml:space="preserve">Up to </w:t>
            </w:r>
            <w:r>
              <w:rPr>
                <w:sz w:val="20"/>
              </w:rPr>
              <w:t>10</w:t>
            </w:r>
            <w:r w:rsidRPr="00854D14">
              <w:rPr>
                <w:sz w:val="20"/>
              </w:rPr>
              <w:t xml:space="preserve"> marks (with some explanatory comments)</w:t>
            </w:r>
          </w:p>
        </w:tc>
        <w:tc>
          <w:tcPr>
            <w:tcW w:w="895" w:type="dxa"/>
          </w:tcPr>
          <w:p w:rsidR="008F084A" w:rsidRPr="005E7BB9" w:rsidRDefault="006811A2" w:rsidP="00C44B0E">
            <w:pPr>
              <w:spacing w:after="0" w:line="240" w:lineRule="auto"/>
            </w:pPr>
            <w:r>
              <w:rPr>
                <w:sz w:val="20"/>
              </w:rPr>
              <w:t>6</w:t>
            </w:r>
            <w:r w:rsidR="008F084A" w:rsidRPr="005E7BB9">
              <w:rPr>
                <w:sz w:val="20"/>
              </w:rPr>
              <w:t xml:space="preserve"> / 10</w:t>
            </w:r>
          </w:p>
        </w:tc>
      </w:tr>
      <w:tr w:rsidR="008F084A" w:rsidRPr="00854D14" w:rsidTr="00C44B0E">
        <w:tc>
          <w:tcPr>
            <w:tcW w:w="7621" w:type="dxa"/>
            <w:gridSpan w:val="2"/>
          </w:tcPr>
          <w:p w:rsidR="008F084A" w:rsidRPr="00B71DB4" w:rsidRDefault="008F084A" w:rsidP="00C44B0E">
            <w:pPr>
              <w:spacing w:after="0" w:line="240" w:lineRule="auto"/>
            </w:pPr>
            <w:r>
              <w:rPr>
                <w:b/>
                <w:sz w:val="24"/>
              </w:rPr>
              <w:t>Total Mark ( / 3</w:t>
            </w:r>
            <w:r w:rsidRPr="00854D14">
              <w:rPr>
                <w:b/>
                <w:sz w:val="24"/>
              </w:rPr>
              <w:t>0)</w:t>
            </w:r>
          </w:p>
        </w:tc>
        <w:tc>
          <w:tcPr>
            <w:tcW w:w="895" w:type="dxa"/>
          </w:tcPr>
          <w:p w:rsidR="008F084A" w:rsidRPr="00854D14" w:rsidRDefault="006811A2" w:rsidP="00C44B0E">
            <w:pPr>
              <w:spacing w:after="0" w:line="240" w:lineRule="auto"/>
            </w:pPr>
            <w:r>
              <w:t>19</w:t>
            </w:r>
            <w:r w:rsidR="008F084A">
              <w:t>/30</w:t>
            </w:r>
          </w:p>
        </w:tc>
      </w:tr>
      <w:tr w:rsidR="008F084A" w:rsidRPr="00854D14" w:rsidTr="00C44B0E">
        <w:tc>
          <w:tcPr>
            <w:tcW w:w="8516" w:type="dxa"/>
            <w:gridSpan w:val="3"/>
          </w:tcPr>
          <w:p w:rsidR="008F084A" w:rsidRPr="00854D14" w:rsidRDefault="008F084A" w:rsidP="00C44B0E">
            <w:pPr>
              <w:spacing w:after="0" w:line="240" w:lineRule="auto"/>
              <w:rPr>
                <w:sz w:val="20"/>
              </w:rPr>
            </w:pPr>
            <w:r>
              <w:rPr>
                <w:b/>
                <w:sz w:val="24"/>
              </w:rPr>
              <w:t>Overall c</w:t>
            </w:r>
            <w:r w:rsidRPr="00854D14">
              <w:rPr>
                <w:b/>
                <w:sz w:val="24"/>
              </w:rPr>
              <w:t>omments</w:t>
            </w:r>
            <w:r>
              <w:rPr>
                <w:b/>
                <w:sz w:val="24"/>
              </w:rPr>
              <w:t xml:space="preserve"> on Implementation stage</w:t>
            </w:r>
          </w:p>
        </w:tc>
      </w:tr>
      <w:tr w:rsidR="008F084A" w:rsidRPr="00854D14" w:rsidTr="00C44B0E">
        <w:tc>
          <w:tcPr>
            <w:tcW w:w="8516" w:type="dxa"/>
            <w:gridSpan w:val="3"/>
          </w:tcPr>
          <w:p w:rsidR="008F084A" w:rsidRPr="00854D14" w:rsidRDefault="006811A2" w:rsidP="006811A2">
            <w:pPr>
              <w:spacing w:after="0" w:line="240" w:lineRule="auto"/>
              <w:rPr>
                <w:sz w:val="20"/>
              </w:rPr>
            </w:pPr>
            <w:r>
              <w:rPr>
                <w:sz w:val="20"/>
              </w:rPr>
              <w:t xml:space="preserve">This looks nice and does much of what is needed, with two obvious omissions – data is not saved locally (there is no reference to </w:t>
            </w:r>
            <w:proofErr w:type="spellStart"/>
            <w:r>
              <w:rPr>
                <w:sz w:val="20"/>
              </w:rPr>
              <w:t>localStorage</w:t>
            </w:r>
            <w:proofErr w:type="spellEnd"/>
            <w:r>
              <w:rPr>
                <w:sz w:val="20"/>
              </w:rPr>
              <w:t xml:space="preserve"> in the code) and no data is validated (you can enter rubbish in the phone numbers and email fields).  You’ve made good use of CSS to style the user interface and put a </w:t>
            </w:r>
            <w:r w:rsidR="00B909D2">
              <w:rPr>
                <w:sz w:val="20"/>
              </w:rPr>
              <w:t>gloss on the final project (important for attracting users).  Your documentation is short but appropriate.</w:t>
            </w:r>
          </w:p>
        </w:tc>
      </w:tr>
    </w:tbl>
    <w:p w:rsidR="00B909D2" w:rsidRDefault="00B909D2" w:rsidP="008F084A">
      <w:pPr>
        <w:pStyle w:val="Title"/>
        <w:spacing w:before="0" w:after="60"/>
        <w:rPr>
          <w:sz w:val="32"/>
        </w:rPr>
      </w:pPr>
    </w:p>
    <w:p w:rsidR="00B909D2" w:rsidRDefault="00B909D2">
      <w:pPr>
        <w:widowControl/>
        <w:suppressAutoHyphens w:val="0"/>
        <w:spacing w:after="0" w:line="240" w:lineRule="auto"/>
        <w:rPr>
          <w:rFonts w:ascii="Arial" w:eastAsia="MS Mincho" w:hAnsi="Arial" w:cs="Tahoma"/>
          <w:b/>
          <w:sz w:val="32"/>
          <w:szCs w:val="36"/>
        </w:rPr>
      </w:pPr>
      <w:bookmarkStart w:id="0" w:name="_GoBack"/>
      <w:bookmarkEnd w:id="0"/>
    </w:p>
    <w:sectPr w:rsidR="00B909D2" w:rsidSect="00E867F8">
      <w:headerReference w:type="default"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8C6" w:rsidRDefault="00D468C6" w:rsidP="00854D14">
      <w:pPr>
        <w:spacing w:after="0" w:line="240" w:lineRule="auto"/>
      </w:pPr>
      <w:r>
        <w:separator/>
      </w:r>
    </w:p>
  </w:endnote>
  <w:endnote w:type="continuationSeparator" w:id="0">
    <w:p w:rsidR="00D468C6" w:rsidRDefault="00D468C6" w:rsidP="00854D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757" w:rsidRDefault="007C4757">
    <w:pPr>
      <w:pStyle w:val="Footer"/>
    </w:pPr>
    <w:r>
      <w:t>School of Computing</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8C6" w:rsidRDefault="00D468C6" w:rsidP="00854D14">
      <w:pPr>
        <w:spacing w:after="0" w:line="240" w:lineRule="auto"/>
      </w:pPr>
      <w:r>
        <w:separator/>
      </w:r>
    </w:p>
  </w:footnote>
  <w:footnote w:type="continuationSeparator" w:id="0">
    <w:p w:rsidR="00D468C6" w:rsidRDefault="00D468C6" w:rsidP="00854D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757" w:rsidRDefault="007C4757">
    <w:pPr>
      <w:pStyle w:val="Header"/>
    </w:pPr>
    <w:r>
      <w:t>HTML5 &amp; Javascript</w:t>
    </w:r>
    <w:r>
      <w:tab/>
    </w:r>
    <w:r>
      <w:tab/>
      <w:t>Project – Stage 2 marking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footnotePr>
    <w:footnote w:id="-1"/>
    <w:footnote w:id="0"/>
  </w:footnotePr>
  <w:endnotePr>
    <w:endnote w:id="-1"/>
    <w:endnote w:id="0"/>
  </w:endnotePr>
  <w:compat>
    <w:useFELayout/>
  </w:compat>
  <w:rsids>
    <w:rsidRoot w:val="00854D14"/>
    <w:rsid w:val="00002882"/>
    <w:rsid w:val="000511BC"/>
    <w:rsid w:val="00052BCF"/>
    <w:rsid w:val="000559DE"/>
    <w:rsid w:val="00092AC8"/>
    <w:rsid w:val="000E6309"/>
    <w:rsid w:val="001071F8"/>
    <w:rsid w:val="0011615B"/>
    <w:rsid w:val="00130D3B"/>
    <w:rsid w:val="00131A4C"/>
    <w:rsid w:val="0013370A"/>
    <w:rsid w:val="00155686"/>
    <w:rsid w:val="00163F0B"/>
    <w:rsid w:val="00165B5F"/>
    <w:rsid w:val="0017323C"/>
    <w:rsid w:val="00192288"/>
    <w:rsid w:val="00197A61"/>
    <w:rsid w:val="001A4A17"/>
    <w:rsid w:val="001B6B74"/>
    <w:rsid w:val="001B7180"/>
    <w:rsid w:val="001E6D77"/>
    <w:rsid w:val="00217592"/>
    <w:rsid w:val="00220AB9"/>
    <w:rsid w:val="0023753C"/>
    <w:rsid w:val="00284316"/>
    <w:rsid w:val="002A7116"/>
    <w:rsid w:val="002C15E1"/>
    <w:rsid w:val="002D57D6"/>
    <w:rsid w:val="002F6084"/>
    <w:rsid w:val="003066AD"/>
    <w:rsid w:val="003213BE"/>
    <w:rsid w:val="0032642B"/>
    <w:rsid w:val="0033577D"/>
    <w:rsid w:val="003628D2"/>
    <w:rsid w:val="00373C3C"/>
    <w:rsid w:val="003966D7"/>
    <w:rsid w:val="003A56EA"/>
    <w:rsid w:val="003C74E6"/>
    <w:rsid w:val="003D71C2"/>
    <w:rsid w:val="00403374"/>
    <w:rsid w:val="00427AE2"/>
    <w:rsid w:val="00451D5F"/>
    <w:rsid w:val="00466F61"/>
    <w:rsid w:val="004C35C0"/>
    <w:rsid w:val="004D3FC7"/>
    <w:rsid w:val="004E34D0"/>
    <w:rsid w:val="004F309D"/>
    <w:rsid w:val="004F372E"/>
    <w:rsid w:val="00512B20"/>
    <w:rsid w:val="0053097C"/>
    <w:rsid w:val="0058505F"/>
    <w:rsid w:val="005963AB"/>
    <w:rsid w:val="005D1796"/>
    <w:rsid w:val="005E7BB9"/>
    <w:rsid w:val="00614E6C"/>
    <w:rsid w:val="00625601"/>
    <w:rsid w:val="006811A2"/>
    <w:rsid w:val="006826B0"/>
    <w:rsid w:val="006A0E5D"/>
    <w:rsid w:val="00702746"/>
    <w:rsid w:val="00752707"/>
    <w:rsid w:val="007674AD"/>
    <w:rsid w:val="007977ED"/>
    <w:rsid w:val="007C1DB0"/>
    <w:rsid w:val="007C4757"/>
    <w:rsid w:val="007F1F19"/>
    <w:rsid w:val="007F7DFA"/>
    <w:rsid w:val="008024E6"/>
    <w:rsid w:val="00832501"/>
    <w:rsid w:val="008328A0"/>
    <w:rsid w:val="00834E52"/>
    <w:rsid w:val="00852F28"/>
    <w:rsid w:val="00854D14"/>
    <w:rsid w:val="00870DEE"/>
    <w:rsid w:val="0088264E"/>
    <w:rsid w:val="00882D22"/>
    <w:rsid w:val="008B078B"/>
    <w:rsid w:val="008B6C1F"/>
    <w:rsid w:val="008C61C8"/>
    <w:rsid w:val="008F084A"/>
    <w:rsid w:val="00903156"/>
    <w:rsid w:val="00906720"/>
    <w:rsid w:val="00915AA0"/>
    <w:rsid w:val="00915AF6"/>
    <w:rsid w:val="009209DD"/>
    <w:rsid w:val="0092388F"/>
    <w:rsid w:val="00933CC6"/>
    <w:rsid w:val="00941A42"/>
    <w:rsid w:val="00953077"/>
    <w:rsid w:val="0099668D"/>
    <w:rsid w:val="009A12F3"/>
    <w:rsid w:val="00A0465C"/>
    <w:rsid w:val="00A1517E"/>
    <w:rsid w:val="00A17B39"/>
    <w:rsid w:val="00A34409"/>
    <w:rsid w:val="00A5150B"/>
    <w:rsid w:val="00A66D22"/>
    <w:rsid w:val="00A774BF"/>
    <w:rsid w:val="00A95DEC"/>
    <w:rsid w:val="00AA2FE7"/>
    <w:rsid w:val="00AA5144"/>
    <w:rsid w:val="00AE02F8"/>
    <w:rsid w:val="00B00129"/>
    <w:rsid w:val="00B26D33"/>
    <w:rsid w:val="00B33EED"/>
    <w:rsid w:val="00B547B1"/>
    <w:rsid w:val="00B71DB4"/>
    <w:rsid w:val="00B758D1"/>
    <w:rsid w:val="00B7736F"/>
    <w:rsid w:val="00B84529"/>
    <w:rsid w:val="00B85EBA"/>
    <w:rsid w:val="00B909D2"/>
    <w:rsid w:val="00B94CE3"/>
    <w:rsid w:val="00BA162B"/>
    <w:rsid w:val="00BB0500"/>
    <w:rsid w:val="00BD0F3B"/>
    <w:rsid w:val="00BE6D1A"/>
    <w:rsid w:val="00C364F7"/>
    <w:rsid w:val="00C36655"/>
    <w:rsid w:val="00C44B0E"/>
    <w:rsid w:val="00C95A51"/>
    <w:rsid w:val="00C970E4"/>
    <w:rsid w:val="00CA76A0"/>
    <w:rsid w:val="00CC4FFE"/>
    <w:rsid w:val="00D03BFC"/>
    <w:rsid w:val="00D271F4"/>
    <w:rsid w:val="00D468C6"/>
    <w:rsid w:val="00D81CA0"/>
    <w:rsid w:val="00D915B9"/>
    <w:rsid w:val="00DD0720"/>
    <w:rsid w:val="00DF5A8E"/>
    <w:rsid w:val="00E043B1"/>
    <w:rsid w:val="00E147F2"/>
    <w:rsid w:val="00E27412"/>
    <w:rsid w:val="00E54E87"/>
    <w:rsid w:val="00E811EE"/>
    <w:rsid w:val="00E8441D"/>
    <w:rsid w:val="00E867F8"/>
    <w:rsid w:val="00EB42C3"/>
    <w:rsid w:val="00EC219F"/>
    <w:rsid w:val="00ED45EE"/>
    <w:rsid w:val="00EE458D"/>
    <w:rsid w:val="00F515BC"/>
    <w:rsid w:val="00F84747"/>
    <w:rsid w:val="00F8579D"/>
    <w:rsid w:val="00FE6002"/>
    <w:rsid w:val="00FF0937"/>
    <w:rsid w:val="00FF1F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39"/>
    <w:pPr>
      <w:widowControl w:val="0"/>
      <w:suppressAutoHyphens/>
      <w:spacing w:after="200" w:line="276" w:lineRule="auto"/>
    </w:pPr>
    <w:rPr>
      <w:rFonts w:ascii="Calibri" w:eastAsia="Arial" w:hAnsi="Calibri" w:cs="Times New Roman"/>
      <w:kern w:val="16"/>
      <w:sz w:val="22"/>
      <w:szCs w:val="22"/>
    </w:rPr>
  </w:style>
  <w:style w:type="paragraph" w:styleId="Heading2">
    <w:name w:val="heading 2"/>
    <w:basedOn w:val="Normal"/>
    <w:next w:val="BodyText"/>
    <w:link w:val="Heading2Char1"/>
    <w:qFormat/>
    <w:rsid w:val="001B6B74"/>
    <w:pPr>
      <w:widowControl/>
      <w:spacing w:before="170" w:after="57" w:line="100" w:lineRule="atLeast"/>
      <w:outlineLvl w:val="1"/>
    </w:pPr>
    <w:rPr>
      <w:rFonts w:cs="Tahoma"/>
      <w:b/>
      <w:noProof/>
      <w:kern w:val="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sid w:val="001B6B74"/>
    <w:rPr>
      <w:rFonts w:ascii="Cambria" w:hAnsi="Cambria"/>
      <w:b/>
      <w:color w:val="4F81BD"/>
      <w:sz w:val="26"/>
      <w:szCs w:val="26"/>
    </w:rPr>
  </w:style>
  <w:style w:type="character" w:customStyle="1" w:styleId="Heading2Char1">
    <w:name w:val="Heading 2 Char1"/>
    <w:basedOn w:val="DefaultParagraphFont"/>
    <w:link w:val="Heading2"/>
    <w:rsid w:val="001B6B74"/>
    <w:rPr>
      <w:rFonts w:ascii="Calibri" w:eastAsia="Arial" w:hAnsi="Calibri" w:cs="Tahoma"/>
      <w:b/>
      <w:noProof/>
      <w:kern w:val="1"/>
      <w:sz w:val="26"/>
      <w:szCs w:val="22"/>
    </w:rPr>
  </w:style>
  <w:style w:type="paragraph" w:styleId="BodyText">
    <w:name w:val="Body Text"/>
    <w:basedOn w:val="Normal"/>
    <w:link w:val="BodyTextChar"/>
    <w:uiPriority w:val="99"/>
    <w:semiHidden/>
    <w:unhideWhenUsed/>
    <w:rsid w:val="001B6B74"/>
    <w:pPr>
      <w:widowControl/>
      <w:suppressAutoHyphens w:val="0"/>
      <w:spacing w:after="120" w:line="240" w:lineRule="auto"/>
    </w:pPr>
    <w:rPr>
      <w:rFonts w:asciiTheme="minorHAnsi" w:eastAsiaTheme="minorEastAsia" w:hAnsiTheme="minorHAnsi" w:cstheme="minorBidi"/>
      <w:kern w:val="0"/>
      <w:sz w:val="24"/>
      <w:szCs w:val="24"/>
    </w:rPr>
  </w:style>
  <w:style w:type="character" w:customStyle="1" w:styleId="BodyTextChar">
    <w:name w:val="Body Text Char"/>
    <w:basedOn w:val="DefaultParagraphFont"/>
    <w:link w:val="BodyText"/>
    <w:uiPriority w:val="99"/>
    <w:semiHidden/>
    <w:rsid w:val="001B6B74"/>
  </w:style>
  <w:style w:type="paragraph" w:styleId="Caption">
    <w:name w:val="caption"/>
    <w:basedOn w:val="Normal"/>
    <w:autoRedefine/>
    <w:qFormat/>
    <w:rsid w:val="001B6B74"/>
    <w:pPr>
      <w:widowControl/>
      <w:suppressLineNumbers/>
      <w:spacing w:before="120" w:after="120" w:line="100" w:lineRule="atLeast"/>
      <w:ind w:left="567"/>
    </w:pPr>
    <w:rPr>
      <w:rFonts w:cs="Tahoma"/>
      <w:b/>
      <w:iCs/>
      <w:noProof/>
      <w:kern w:val="1"/>
      <w:sz w:val="24"/>
      <w:szCs w:val="24"/>
    </w:rPr>
  </w:style>
  <w:style w:type="paragraph" w:styleId="Title">
    <w:name w:val="Title"/>
    <w:basedOn w:val="Normal"/>
    <w:next w:val="Subtitle"/>
    <w:link w:val="TitleChar"/>
    <w:qFormat/>
    <w:rsid w:val="00854D14"/>
    <w:pPr>
      <w:keepNext/>
      <w:spacing w:before="240" w:after="120" w:line="240" w:lineRule="auto"/>
      <w:ind w:left="567"/>
      <w:jc w:val="center"/>
    </w:pPr>
    <w:rPr>
      <w:rFonts w:ascii="Arial" w:eastAsia="MS Mincho" w:hAnsi="Arial" w:cs="Tahoma"/>
      <w:b/>
      <w:sz w:val="36"/>
      <w:szCs w:val="36"/>
    </w:rPr>
  </w:style>
  <w:style w:type="character" w:customStyle="1" w:styleId="TitleChar">
    <w:name w:val="Title Char"/>
    <w:basedOn w:val="DefaultParagraphFont"/>
    <w:link w:val="Title"/>
    <w:rsid w:val="00854D14"/>
    <w:rPr>
      <w:rFonts w:ascii="Arial" w:eastAsia="MS Mincho" w:hAnsi="Arial" w:cs="Tahoma"/>
      <w:b/>
      <w:kern w:val="16"/>
      <w:sz w:val="36"/>
      <w:szCs w:val="36"/>
    </w:rPr>
  </w:style>
  <w:style w:type="table" w:styleId="TableGrid">
    <w:name w:val="Table Grid"/>
    <w:basedOn w:val="TableNormal"/>
    <w:uiPriority w:val="59"/>
    <w:rsid w:val="00854D14"/>
    <w:pPr>
      <w:widowControl w:val="0"/>
      <w:suppressAutoHyphens/>
    </w:pPr>
    <w:rPr>
      <w:rFonts w:ascii="Calibri" w:eastAsia="Arial" w:hAnsi="Calibri" w:cs="Times New Roman"/>
      <w:kern w:val="1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54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4D14"/>
    <w:rPr>
      <w:rFonts w:asciiTheme="majorHAnsi" w:eastAsiaTheme="majorEastAsia" w:hAnsiTheme="majorHAnsi" w:cstheme="majorBidi"/>
      <w:i/>
      <w:iCs/>
      <w:color w:val="4F81BD" w:themeColor="accent1"/>
      <w:spacing w:val="15"/>
      <w:kern w:val="16"/>
    </w:rPr>
  </w:style>
  <w:style w:type="paragraph" w:styleId="Header">
    <w:name w:val="header"/>
    <w:basedOn w:val="Normal"/>
    <w:link w:val="HeaderChar"/>
    <w:uiPriority w:val="99"/>
    <w:unhideWhenUsed/>
    <w:rsid w:val="00854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D14"/>
    <w:rPr>
      <w:rFonts w:ascii="Calibri" w:eastAsia="Arial" w:hAnsi="Calibri" w:cs="Times New Roman"/>
      <w:kern w:val="16"/>
      <w:sz w:val="22"/>
      <w:szCs w:val="22"/>
    </w:rPr>
  </w:style>
  <w:style w:type="paragraph" w:styleId="Footer">
    <w:name w:val="footer"/>
    <w:basedOn w:val="Normal"/>
    <w:link w:val="FooterChar"/>
    <w:uiPriority w:val="99"/>
    <w:unhideWhenUsed/>
    <w:rsid w:val="00854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D14"/>
    <w:rPr>
      <w:rFonts w:ascii="Calibri" w:eastAsia="Arial" w:hAnsi="Calibri" w:cs="Times New Roman"/>
      <w:kern w:val="16"/>
      <w:sz w:val="22"/>
      <w:szCs w:val="22"/>
    </w:rPr>
  </w:style>
  <w:style w:type="character" w:styleId="Strong">
    <w:name w:val="Strong"/>
    <w:basedOn w:val="DefaultParagraphFont"/>
    <w:uiPriority w:val="22"/>
    <w:qFormat/>
    <w:rsid w:val="00163F0B"/>
    <w:rPr>
      <w:b/>
      <w:bCs/>
    </w:rPr>
  </w:style>
  <w:style w:type="character" w:styleId="Hyperlink">
    <w:name w:val="Hyperlink"/>
    <w:basedOn w:val="DefaultParagraphFont"/>
    <w:uiPriority w:val="99"/>
    <w:unhideWhenUsed/>
    <w:rsid w:val="004F30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39"/>
    <w:pPr>
      <w:widowControl w:val="0"/>
      <w:suppressAutoHyphens/>
      <w:spacing w:after="200" w:line="276" w:lineRule="auto"/>
    </w:pPr>
    <w:rPr>
      <w:rFonts w:ascii="Calibri" w:eastAsia="Arial" w:hAnsi="Calibri" w:cs="Times New Roman"/>
      <w:kern w:val="16"/>
      <w:sz w:val="22"/>
      <w:szCs w:val="22"/>
    </w:rPr>
  </w:style>
  <w:style w:type="paragraph" w:styleId="Heading2">
    <w:name w:val="heading 2"/>
    <w:basedOn w:val="Normal"/>
    <w:next w:val="BodyText"/>
    <w:link w:val="Heading2Char1"/>
    <w:qFormat/>
    <w:rsid w:val="001B6B74"/>
    <w:pPr>
      <w:widowControl/>
      <w:spacing w:before="170" w:after="57" w:line="100" w:lineRule="atLeast"/>
      <w:outlineLvl w:val="1"/>
    </w:pPr>
    <w:rPr>
      <w:rFonts w:cs="Tahoma"/>
      <w:b/>
      <w:noProof/>
      <w:kern w:val="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sid w:val="001B6B74"/>
    <w:rPr>
      <w:rFonts w:ascii="Cambria" w:hAnsi="Cambria"/>
      <w:b/>
      <w:color w:val="4F81BD"/>
      <w:sz w:val="26"/>
      <w:szCs w:val="26"/>
    </w:rPr>
  </w:style>
  <w:style w:type="character" w:customStyle="1" w:styleId="Heading2Char1">
    <w:name w:val="Heading 2 Char1"/>
    <w:basedOn w:val="DefaultParagraphFont"/>
    <w:link w:val="Heading2"/>
    <w:rsid w:val="001B6B74"/>
    <w:rPr>
      <w:rFonts w:ascii="Calibri" w:eastAsia="Arial" w:hAnsi="Calibri" w:cs="Tahoma"/>
      <w:b/>
      <w:noProof/>
      <w:kern w:val="1"/>
      <w:sz w:val="26"/>
      <w:szCs w:val="22"/>
    </w:rPr>
  </w:style>
  <w:style w:type="paragraph" w:styleId="BodyText">
    <w:name w:val="Body Text"/>
    <w:basedOn w:val="Normal"/>
    <w:link w:val="BodyTextChar"/>
    <w:uiPriority w:val="99"/>
    <w:semiHidden/>
    <w:unhideWhenUsed/>
    <w:rsid w:val="001B6B74"/>
    <w:pPr>
      <w:widowControl/>
      <w:suppressAutoHyphens w:val="0"/>
      <w:spacing w:after="120" w:line="240" w:lineRule="auto"/>
    </w:pPr>
    <w:rPr>
      <w:rFonts w:asciiTheme="minorHAnsi" w:eastAsiaTheme="minorEastAsia" w:hAnsiTheme="minorHAnsi" w:cstheme="minorBidi"/>
      <w:kern w:val="0"/>
      <w:sz w:val="24"/>
      <w:szCs w:val="24"/>
    </w:rPr>
  </w:style>
  <w:style w:type="character" w:customStyle="1" w:styleId="BodyTextChar">
    <w:name w:val="Body Text Char"/>
    <w:basedOn w:val="DefaultParagraphFont"/>
    <w:link w:val="BodyText"/>
    <w:uiPriority w:val="99"/>
    <w:semiHidden/>
    <w:rsid w:val="001B6B74"/>
  </w:style>
  <w:style w:type="paragraph" w:styleId="Caption">
    <w:name w:val="caption"/>
    <w:basedOn w:val="Normal"/>
    <w:autoRedefine/>
    <w:qFormat/>
    <w:rsid w:val="001B6B74"/>
    <w:pPr>
      <w:widowControl/>
      <w:suppressLineNumbers/>
      <w:spacing w:before="120" w:after="120" w:line="100" w:lineRule="atLeast"/>
      <w:ind w:left="567"/>
    </w:pPr>
    <w:rPr>
      <w:rFonts w:cs="Tahoma"/>
      <w:b/>
      <w:iCs/>
      <w:noProof/>
      <w:kern w:val="1"/>
      <w:sz w:val="24"/>
      <w:szCs w:val="24"/>
    </w:rPr>
  </w:style>
  <w:style w:type="paragraph" w:styleId="Title">
    <w:name w:val="Title"/>
    <w:basedOn w:val="Normal"/>
    <w:next w:val="Subtitle"/>
    <w:link w:val="TitleChar"/>
    <w:qFormat/>
    <w:rsid w:val="00854D14"/>
    <w:pPr>
      <w:keepNext/>
      <w:spacing w:before="240" w:after="120" w:line="240" w:lineRule="auto"/>
      <w:ind w:left="567"/>
      <w:jc w:val="center"/>
    </w:pPr>
    <w:rPr>
      <w:rFonts w:ascii="Arial" w:eastAsia="MS Mincho" w:hAnsi="Arial" w:cs="Tahoma"/>
      <w:b/>
      <w:sz w:val="36"/>
      <w:szCs w:val="36"/>
    </w:rPr>
  </w:style>
  <w:style w:type="character" w:customStyle="1" w:styleId="TitleChar">
    <w:name w:val="Title Char"/>
    <w:basedOn w:val="DefaultParagraphFont"/>
    <w:link w:val="Title"/>
    <w:rsid w:val="00854D14"/>
    <w:rPr>
      <w:rFonts w:ascii="Arial" w:eastAsia="MS Mincho" w:hAnsi="Arial" w:cs="Tahoma"/>
      <w:b/>
      <w:kern w:val="16"/>
      <w:sz w:val="36"/>
      <w:szCs w:val="36"/>
    </w:rPr>
  </w:style>
  <w:style w:type="table" w:styleId="TableGrid">
    <w:name w:val="Table Grid"/>
    <w:basedOn w:val="TableNormal"/>
    <w:uiPriority w:val="59"/>
    <w:rsid w:val="00854D14"/>
    <w:pPr>
      <w:widowControl w:val="0"/>
      <w:suppressAutoHyphens/>
    </w:pPr>
    <w:rPr>
      <w:rFonts w:ascii="Calibri" w:eastAsia="Arial" w:hAnsi="Calibri" w:cs="Times New Roman"/>
      <w:kern w:val="1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54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4D14"/>
    <w:rPr>
      <w:rFonts w:asciiTheme="majorHAnsi" w:eastAsiaTheme="majorEastAsia" w:hAnsiTheme="majorHAnsi" w:cstheme="majorBidi"/>
      <w:i/>
      <w:iCs/>
      <w:color w:val="4F81BD" w:themeColor="accent1"/>
      <w:spacing w:val="15"/>
      <w:kern w:val="16"/>
    </w:rPr>
  </w:style>
  <w:style w:type="paragraph" w:styleId="Header">
    <w:name w:val="header"/>
    <w:basedOn w:val="Normal"/>
    <w:link w:val="HeaderChar"/>
    <w:uiPriority w:val="99"/>
    <w:unhideWhenUsed/>
    <w:rsid w:val="00854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D14"/>
    <w:rPr>
      <w:rFonts w:ascii="Calibri" w:eastAsia="Arial" w:hAnsi="Calibri" w:cs="Times New Roman"/>
      <w:kern w:val="16"/>
      <w:sz w:val="22"/>
      <w:szCs w:val="22"/>
    </w:rPr>
  </w:style>
  <w:style w:type="paragraph" w:styleId="Footer">
    <w:name w:val="footer"/>
    <w:basedOn w:val="Normal"/>
    <w:link w:val="FooterChar"/>
    <w:uiPriority w:val="99"/>
    <w:unhideWhenUsed/>
    <w:rsid w:val="00854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D14"/>
    <w:rPr>
      <w:rFonts w:ascii="Calibri" w:eastAsia="Arial" w:hAnsi="Calibri" w:cs="Times New Roman"/>
      <w:kern w:val="16"/>
      <w:sz w:val="22"/>
      <w:szCs w:val="22"/>
    </w:rPr>
  </w:style>
  <w:style w:type="character" w:styleId="Strong">
    <w:name w:val="Strong"/>
    <w:basedOn w:val="DefaultParagraphFont"/>
    <w:uiPriority w:val="22"/>
    <w:qFormat/>
    <w:rsid w:val="00163F0B"/>
    <w:rPr>
      <w:b/>
      <w:bCs/>
    </w:rPr>
  </w:style>
  <w:style w:type="character" w:styleId="Hyperlink">
    <w:name w:val="Hyperlink"/>
    <w:basedOn w:val="DefaultParagraphFont"/>
    <w:uiPriority w:val="99"/>
    <w:unhideWhenUsed/>
    <w:rsid w:val="004F309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1208</Words>
  <Characters>6887</Characters>
  <Application>Microsoft Office Word</Application>
  <DocSecurity>0</DocSecurity>
  <Lines>57</Lines>
  <Paragraphs>16</Paragraphs>
  <ScaleCrop>false</ScaleCrop>
  <Company>University of the West of Scotland</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McMonnies</dc:creator>
  <cp:lastModifiedBy>Sandie</cp:lastModifiedBy>
  <cp:revision>2</cp:revision>
  <cp:lastPrinted>2013-01-14T11:34:00Z</cp:lastPrinted>
  <dcterms:created xsi:type="dcterms:W3CDTF">2013-03-14T21:39:00Z</dcterms:created>
  <dcterms:modified xsi:type="dcterms:W3CDTF">2013-03-14T21:39:00Z</dcterms:modified>
</cp:coreProperties>
</file>