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AVP - BUSINESS-VERIFICATION</w:t>
      </w:r>
    </w:p>
    <w:bookmarkStart w:id="42" w:name="avp-business-verification-system"/>
    <w:p>
      <w:pPr>
        <w:pStyle w:val="Heading1"/>
      </w:pPr>
      <w:r>
        <w:t xml:space="preserve">AVP Business Verification System</w:t>
      </w:r>
    </w:p>
    <w:p>
      <w:pPr>
        <w:pStyle w:val="FirstParagraph"/>
      </w:pPr>
      <w:r>
        <w:rPr>
          <w:b/>
          <w:bCs/>
        </w:rPr>
        <w:t xml:space="preserve">Identity Verification, Trust Scoring, and Reputation Management</w:t>
      </w:r>
    </w:p>
    <w:p>
      <w:pPr>
        <w:pStyle w:val="BodyText"/>
      </w:pPr>
      <w:r>
        <w:t xml:space="preserve">Version: 1.0-draft</w:t>
      </w:r>
      <w:r>
        <w:t xml:space="preserve"> </w:t>
      </w:r>
      <w:r>
        <w:t xml:space="preserve">Date: 2026-03-18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bf0aeff7239d54a5a73f0bdc25b036af11eb380">
        <w:r>
          <w:rPr>
            <w:rStyle w:val="Hyperlink"/>
          </w:rPr>
          <w:t xml:space="preserve">Verification Levels</w:t>
        </w:r>
      </w:hyperlink>
    </w:p>
    <w:p>
      <w:pPr>
        <w:pStyle w:val="Compact"/>
        <w:numPr>
          <w:ilvl w:val="0"/>
          <w:numId w:val="1001"/>
        </w:numPr>
      </w:pPr>
      <w:hyperlink w:anchor="Xa08de45ba4ef42dffea6c80c62d54ce0d8e71d8">
        <w:r>
          <w:rPr>
            <w:rStyle w:val="Hyperlink"/>
          </w:rPr>
          <w:t xml:space="preserve">Verification Process</w:t>
        </w:r>
      </w:hyperlink>
    </w:p>
    <w:p>
      <w:pPr>
        <w:pStyle w:val="Compact"/>
        <w:numPr>
          <w:ilvl w:val="0"/>
          <w:numId w:val="1001"/>
        </w:numPr>
      </w:pPr>
      <w:hyperlink w:anchor="X0d356473e357b8c655fbe1732732c2984211e44">
        <w:r>
          <w:rPr>
            <w:rStyle w:val="Hyperlink"/>
          </w:rPr>
          <w:t xml:space="preserve">Trust Score Algorithm</w:t>
        </w:r>
      </w:hyperlink>
    </w:p>
    <w:p>
      <w:pPr>
        <w:pStyle w:val="Compact"/>
        <w:numPr>
          <w:ilvl w:val="0"/>
          <w:numId w:val="1001"/>
        </w:numPr>
      </w:pPr>
      <w:hyperlink w:anchor="X7f63495431ef1d36fb971a3408990d0289cd07f">
        <w:r>
          <w:rPr>
            <w:rStyle w:val="Hyperlink"/>
          </w:rPr>
          <w:t xml:space="preserve">Reputation System</w:t>
        </w:r>
      </w:hyperlink>
    </w:p>
    <w:p>
      <w:pPr>
        <w:pStyle w:val="Compact"/>
        <w:numPr>
          <w:ilvl w:val="0"/>
          <w:numId w:val="1001"/>
        </w:numPr>
      </w:pPr>
      <w:hyperlink w:anchor="Xe0ef806b07eb542308b9732a4954eeaf1b476af">
        <w:r>
          <w:rPr>
            <w:rStyle w:val="Hyperlink"/>
          </w:rPr>
          <w:t xml:space="preserve">Dispute Resolution</w:t>
        </w:r>
      </w:hyperlink>
    </w:p>
    <w:p>
      <w:pPr>
        <w:pStyle w:val="Compact"/>
        <w:numPr>
          <w:ilvl w:val="0"/>
          <w:numId w:val="1001"/>
        </w:numPr>
      </w:pPr>
      <w:hyperlink w:anchor="X50966ea24c20d0b1c940f67e0e1b65c1c0d402f">
        <w:r>
          <w:rPr>
            <w:rStyle w:val="Hyperlink"/>
          </w:rPr>
          <w:t xml:space="preserve">Fraud Prevention</w:t>
        </w:r>
      </w:hyperlink>
    </w:p>
    <w:p>
      <w:pPr>
        <w:pStyle w:val="Compact"/>
        <w:numPr>
          <w:ilvl w:val="0"/>
          <w:numId w:val="1001"/>
        </w:numPr>
      </w:pPr>
      <w:hyperlink w:anchor="X7c140394015addd0e471d42c811675a6e5d6638">
        <w:r>
          <w:rPr>
            <w:rStyle w:val="Hyperlink"/>
          </w:rPr>
          <w:t xml:space="preserve">Compliance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Xc8951b796c7b61cbdd4998c72efbdeed0056e13"/>
    <w:p>
      <w:pPr>
        <w:pStyle w:val="Heading2"/>
      </w:pPr>
      <w:r>
        <w:t xml:space="preserve">1. Overview</w:t>
      </w:r>
    </w:p>
    <w:bookmarkStart w:id="10" w:name="X30c5defcbe743a5f526854f26b9abf651794149"/>
    <w:p>
      <w:pPr>
        <w:pStyle w:val="Heading3"/>
      </w:pPr>
      <w:r>
        <w:t xml:space="preserve">1.1 Why Verification Matters</w:t>
      </w:r>
    </w:p>
    <w:p>
      <w:pPr>
        <w:pStyle w:val="FirstParagraph"/>
      </w:pPr>
      <w:r>
        <w:t xml:space="preserve">In an AI-to-AI communication ecosystem, trust is the foundation. Without verified identities:</w:t>
      </w:r>
    </w:p>
    <w:p>
      <w:pPr>
        <w:pStyle w:val="Compact"/>
        <w:numPr>
          <w:ilvl w:val="0"/>
          <w:numId w:val="1002"/>
        </w:numPr>
      </w:pPr>
      <w:r>
        <w:t xml:space="preserve">Fake vendors can submit fraudulent proposals</w:t>
      </w:r>
    </w:p>
    <w:p>
      <w:pPr>
        <w:pStyle w:val="Compact"/>
        <w:numPr>
          <w:ilvl w:val="0"/>
          <w:numId w:val="1002"/>
        </w:numPr>
      </w:pPr>
      <w:r>
        <w:t xml:space="preserve">Spam bots can overwhelm the network</w:t>
      </w:r>
    </w:p>
    <w:p>
      <w:pPr>
        <w:pStyle w:val="Compact"/>
        <w:numPr>
          <w:ilvl w:val="0"/>
          <w:numId w:val="1002"/>
        </w:numPr>
      </w:pPr>
      <w:r>
        <w:t xml:space="preserve">Pricing data can be manipulated</w:t>
      </w:r>
    </w:p>
    <w:p>
      <w:pPr>
        <w:pStyle w:val="Compact"/>
        <w:numPr>
          <w:ilvl w:val="0"/>
          <w:numId w:val="1002"/>
        </w:numPr>
      </w:pPr>
      <w:r>
        <w:t xml:space="preserve">No accountability for commitments made during negotiation</w:t>
      </w:r>
    </w:p>
    <w:bookmarkEnd w:id="10"/>
    <w:bookmarkStart w:id="11" w:name="Xa9383cd395abe1ea9edec104575cd31195f9436"/>
    <w:p>
      <w:pPr>
        <w:pStyle w:val="Heading3"/>
      </w:pPr>
      <w:r>
        <w:t xml:space="preserve">1.2 Verification Philosophy</w:t>
      </w:r>
    </w:p>
    <w:p>
      <w:pPr>
        <w:pStyle w:val="SourceCode"/>
      </w:pPr>
      <w:r>
        <w:rPr>
          <w:rStyle w:val="VerbatimChar"/>
        </w:rPr>
        <w:t xml:space="preserve">                    TRUST PYRAMID</w:t>
      </w:r>
      <w:r>
        <w:br/>
      </w:r>
      <w:r>
        <w:br/>
      </w:r>
      <w:r>
        <w:rPr>
          <w:rStyle w:val="VerbatimChar"/>
        </w:rPr>
        <w:t xml:space="preserve">                         /\</w:t>
      </w:r>
      <w:r>
        <w:br/>
      </w:r>
      <w:r>
        <w:rPr>
          <w:rStyle w:val="VerbatimChar"/>
        </w:rPr>
        <w:t xml:space="preserve">                        /  \</w:t>
      </w:r>
      <w:r>
        <w:br/>
      </w:r>
      <w:r>
        <w:rPr>
          <w:rStyle w:val="VerbatimChar"/>
        </w:rPr>
        <w:t xml:space="preserve">                       / P  \       Premium Verified</w:t>
      </w:r>
      <w:r>
        <w:br/>
      </w:r>
      <w:r>
        <w:rPr>
          <w:rStyle w:val="VerbatimChar"/>
        </w:rPr>
        <w:t xml:space="preserve">                      / R  E \      (Financial audit + references)</w:t>
      </w:r>
      <w:r>
        <w:br/>
      </w:r>
      <w:r>
        <w:rPr>
          <w:rStyle w:val="VerbatimChar"/>
        </w:rPr>
        <w:t xml:space="preserve">                     / E  M  \</w:t>
      </w:r>
      <w:r>
        <w:br/>
      </w:r>
      <w:r>
        <w:rPr>
          <w:rStyle w:val="VerbatimChar"/>
        </w:rPr>
        <w:t xml:space="preserve">                    /──────────\</w:t>
      </w:r>
      <w:r>
        <w:br/>
      </w:r>
      <w:r>
        <w:rPr>
          <w:rStyle w:val="VerbatimChar"/>
        </w:rPr>
        <w:t xml:space="preserve">                   / BUSINESS   \    Business Verified</w:t>
      </w:r>
      <w:r>
        <w:br/>
      </w:r>
      <w:r>
        <w:rPr>
          <w:rStyle w:val="VerbatimChar"/>
        </w:rPr>
        <w:t xml:space="preserve">                  / VERIFIED     \   (Legal docs + human review)</w:t>
      </w:r>
      <w:r>
        <w:br/>
      </w:r>
      <w:r>
        <w:rPr>
          <w:rStyle w:val="VerbatimChar"/>
        </w:rPr>
        <w:t xml:space="preserve">                 /────────────────\</w:t>
      </w:r>
      <w:r>
        <w:br/>
      </w:r>
      <w:r>
        <w:rPr>
          <w:rStyle w:val="VerbatimChar"/>
        </w:rPr>
        <w:t xml:space="preserve">                / DOMAIN VERIFIED  \  Domain Verified</w:t>
      </w:r>
      <w:r>
        <w:br/>
      </w:r>
      <w:r>
        <w:rPr>
          <w:rStyle w:val="VerbatimChar"/>
        </w:rPr>
        <w:t xml:space="preserve">               / (DNS proof)        \ (Automated)</w:t>
      </w:r>
      <w:r>
        <w:br/>
      </w:r>
      <w:r>
        <w:rPr>
          <w:rStyle w:val="VerbatimChar"/>
        </w:rPr>
        <w:t xml:space="preserve">              /──────────────────────\</w:t>
      </w:r>
      <w:r>
        <w:br/>
      </w:r>
      <w:r>
        <w:rPr>
          <w:rStyle w:val="VerbatimChar"/>
        </w:rPr>
        <w:t xml:space="preserve">             /     UNVERIFIED         \  Registered</w:t>
      </w:r>
      <w:r>
        <w:br/>
      </w:r>
      <w:r>
        <w:rPr>
          <w:rStyle w:val="VerbatimChar"/>
        </w:rPr>
        <w:t xml:space="preserve">            / (Self-declared only)      \ (Anyone can register)</w:t>
      </w:r>
      <w:r>
        <w:br/>
      </w:r>
      <w:r>
        <w:rPr>
          <w:rStyle w:val="VerbatimChar"/>
        </w:rPr>
        <w:t xml:space="preserve">           /────────────────────────────\</w:t>
      </w:r>
    </w:p>
    <w:p>
      <w:pPr>
        <w:pStyle w:val="FirstParagraph"/>
      </w:pPr>
      <w:r>
        <w:rPr>
          <w:b/>
          <w:bCs/>
        </w:rPr>
        <w:t xml:space="preserve">Principle: Trust is earned progressively, not granted instantly.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Xbf0aeff7239d54a5a73f0bdc25b036af11eb380"/>
    <w:p>
      <w:pPr>
        <w:pStyle w:val="Heading2"/>
      </w:pPr>
      <w:r>
        <w:t xml:space="preserve">2. Verification Levels</w:t>
      </w:r>
    </w:p>
    <w:bookmarkStart w:id="13" w:name="X1c8ec2b59c5cfd45b1ec37f3386168a74c615e3"/>
    <w:p>
      <w:pPr>
        <w:pStyle w:val="Heading3"/>
      </w:pPr>
      <w:r>
        <w:t xml:space="preserve">2.1 Level 0: Unverified (Self-Registered)</w:t>
      </w:r>
    </w:p>
    <w:p>
      <w:pPr>
        <w:pStyle w:val="FirstParagraph"/>
      </w:pPr>
      <w:r>
        <w:rPr>
          <w:b/>
          <w:bCs/>
        </w:rPr>
        <w:t xml:space="preserve">What it proves:</w:t>
      </w:r>
      <w:r>
        <w:t xml:space="preserve"> </w:t>
      </w:r>
      <w:r>
        <w:t xml:space="preserve">Someone created an account.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Email address, agent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verify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score range</w:t>
            </w:r>
          </w:p>
        </w:tc>
        <w:tc>
          <w:tcPr/>
          <w:p>
            <w:pPr>
              <w:pStyle w:val="Compact"/>
            </w:pPr>
            <w:r>
              <w:t xml:space="preserve">0.0 - 0.1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t xml:space="preserve">Read-only access to registry, no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3"/>
    <w:bookmarkStart w:id="14" w:name="Xc726871b0255136cdde90bdaa8d7eee009f56d1"/>
    <w:p>
      <w:pPr>
        <w:pStyle w:val="Heading3"/>
      </w:pPr>
      <w:r>
        <w:t xml:space="preserve">2.2 Level 1: Domain-Verified</w:t>
      </w:r>
    </w:p>
    <w:p>
      <w:pPr>
        <w:pStyle w:val="FirstParagraph"/>
      </w:pPr>
      <w:r>
        <w:rPr>
          <w:b/>
          <w:bCs/>
        </w:rPr>
        <w:t xml:space="preserve">What it proves:</w:t>
      </w:r>
      <w:r>
        <w:t xml:space="preserve"> </w:t>
      </w:r>
      <w:r>
        <w:t xml:space="preserve">The agent controls the domain they claim to represent.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DNS TXT record OR meta tag OR well-known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verify</w:t>
            </w:r>
          </w:p>
        </w:tc>
        <w:tc>
          <w:tcPr/>
          <w:p>
            <w:pPr>
              <w:pStyle w:val="Compact"/>
            </w:pPr>
            <w:r>
              <w:t xml:space="preserve">Minutes to hours (DNS propagation)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score range</w:t>
            </w:r>
          </w:p>
        </w:tc>
        <w:tc>
          <w:tcPr/>
          <w:p>
            <w:pPr>
              <w:pStyle w:val="Compact"/>
            </w:pPr>
            <w:r>
              <w:t xml:space="preserve">0.1 - 0.4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t xml:space="preserve">Discovery, handshake, limited RFPs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"Domain Verified"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Verification Methods:</w:t>
      </w:r>
    </w:p>
    <w:p>
      <w:pPr>
        <w:pStyle w:val="BodyText"/>
      </w:pPr>
      <w:r>
        <w:t xml:space="preserve">Method A: DNS TXT Record</w:t>
      </w:r>
    </w:p>
    <w:p>
      <w:pPr>
        <w:pStyle w:val="SourceCode"/>
      </w:pPr>
      <w:r>
        <w:rPr>
          <w:rStyle w:val="VerbatimChar"/>
        </w:rPr>
        <w:t xml:space="preserve">_avp-verify.yourdomain.com TXT "avp-verify=abc123xyz"</w:t>
      </w:r>
    </w:p>
    <w:p>
      <w:pPr>
        <w:pStyle w:val="FirstParagraph"/>
      </w:pPr>
      <w:r>
        <w:t xml:space="preserve">Method B: HTML Meta Tag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"avp-verify"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"abc123xyz"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Method C: Well-Known File</w:t>
      </w:r>
    </w:p>
    <w:p>
      <w:pPr>
        <w:pStyle w:val="SourceCode"/>
      </w:pPr>
      <w:r>
        <w:rPr>
          <w:rStyle w:val="VerbatimChar"/>
        </w:rPr>
        <w:t xml:space="preserve">GET https://yourdomain.com/.well-known/avp-verify.txt</w:t>
      </w:r>
      <w:r>
        <w:br/>
      </w:r>
      <w:r>
        <w:rPr>
          <w:rStyle w:val="VerbatimChar"/>
        </w:rPr>
        <w:t xml:space="preserve">→ abc123xyz</w:t>
      </w:r>
    </w:p>
    <w:bookmarkEnd w:id="14"/>
    <w:bookmarkStart w:id="15" w:name="Xd48cfbd2560560961c01f468cbcded6bc03ff88"/>
    <w:p>
      <w:pPr>
        <w:pStyle w:val="Heading3"/>
      </w:pPr>
      <w:r>
        <w:t xml:space="preserve">2.3 Level 2: Business-Verified</w:t>
      </w:r>
    </w:p>
    <w:p>
      <w:pPr>
        <w:pStyle w:val="FirstParagraph"/>
      </w:pPr>
      <w:r>
        <w:rPr>
          <w:b/>
          <w:bCs/>
        </w:rPr>
        <w:t xml:space="preserve">What it proves:</w:t>
      </w:r>
      <w:r>
        <w:t xml:space="preserve"> </w:t>
      </w:r>
      <w:r>
        <w:t xml:space="preserve">The agent represents a legitimate, registered business entity.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Business registration docs, tax ID, domain verification, human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Partially (document extraction is automated, review is human)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verify</w:t>
            </w:r>
          </w:p>
        </w:tc>
        <w:tc>
          <w:tcPr/>
          <w:p>
            <w:pPr>
              <w:pStyle w:val="Compact"/>
            </w:pPr>
            <w:r>
              <w:t xml:space="preserve">2-5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score range</w:t>
            </w:r>
          </w:p>
        </w:tc>
        <w:tc>
          <w:tcPr/>
          <w:p>
            <w:pPr>
              <w:pStyle w:val="Compact"/>
            </w:pPr>
            <w:r>
              <w:t xml:space="preserve">0.4 - 0.7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t xml:space="preserve">Full protocol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"Business Verified" 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Required Documents: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Required For</w:t>
            </w:r>
          </w:p>
        </w:tc>
        <w:tc>
          <w:tcPr/>
          <w:p>
            <w:pPr>
              <w:pStyle w:val="Compact"/>
            </w:pPr>
            <w:r>
              <w:t xml:space="preserve">Accepted 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registration certificate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PDF, JPEG, 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registration (GST/EIN/VAT)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Authorized signatory ID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PDF, JPEG (government-issued)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account verification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Bank letter or statement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address proof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Utility bill, lease agreement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Verification Steps:</w:t>
      </w:r>
    </w:p>
    <w:p>
      <w:pPr>
        <w:pStyle w:val="SourceCode"/>
      </w:pPr>
      <w:r>
        <w:rPr>
          <w:rStyle w:val="VerbatimChar"/>
        </w:rPr>
        <w:t xml:space="preserve">Step 1: Document Upload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Step 2: AI Document Extraction</w:t>
      </w:r>
      <w:r>
        <w:br/>
      </w:r>
      <w:r>
        <w:rPr>
          <w:rStyle w:val="VerbatimChar"/>
        </w:rPr>
        <w:t xml:space="preserve">    │   - OCR + NLP to extract entity name, registration number, date</w:t>
      </w:r>
      <w:r>
        <w:br/>
      </w:r>
      <w:r>
        <w:rPr>
          <w:rStyle w:val="VerbatimChar"/>
        </w:rPr>
        <w:t xml:space="preserve">    │   - Cross-reference with public registries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Step 3: Public Registry Verification</w:t>
      </w:r>
      <w:r>
        <w:br/>
      </w:r>
      <w:r>
        <w:rPr>
          <w:rStyle w:val="VerbatimChar"/>
        </w:rPr>
        <w:t xml:space="preserve">    │   - Check company registration database (MCA/SEC/Companies House)</w:t>
      </w:r>
      <w:r>
        <w:br/>
      </w:r>
      <w:r>
        <w:rPr>
          <w:rStyle w:val="VerbatimChar"/>
        </w:rPr>
        <w:t xml:space="preserve">    │   - Verify tax registration with tax authority API</w:t>
      </w:r>
      <w:r>
        <w:br/>
      </w:r>
      <w:r>
        <w:rPr>
          <w:rStyle w:val="VerbatimChar"/>
        </w:rPr>
        <w:t xml:space="preserve">    │   - Check for sanctions/blacklists (OFAC, EU, UN)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Step 4: Domain-Business Linkage</w:t>
      </w:r>
      <w:r>
        <w:br/>
      </w:r>
      <w:r>
        <w:rPr>
          <w:rStyle w:val="VerbatimChar"/>
        </w:rPr>
        <w:t xml:space="preserve">    │   - Verify business name matches domain WHOIS</w:t>
      </w:r>
      <w:r>
        <w:br/>
      </w:r>
      <w:r>
        <w:rPr>
          <w:rStyle w:val="VerbatimChar"/>
        </w:rPr>
        <w:t xml:space="preserve">    │   - OR verify business email domain matches</w:t>
      </w:r>
      <w:r>
        <w:br/>
      </w:r>
      <w:r>
        <w:rPr>
          <w:rStyle w:val="VerbatimChar"/>
        </w:rPr>
        <w:t xml:space="preserve">    │   - OR verify through official website content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Step 5: Human Review</w:t>
      </w:r>
      <w:r>
        <w:br/>
      </w:r>
      <w:r>
        <w:rPr>
          <w:rStyle w:val="VerbatimChar"/>
        </w:rPr>
        <w:t xml:space="preserve">    │   - Trained reviewer validates all automated checks</w:t>
      </w:r>
      <w:r>
        <w:br/>
      </w:r>
      <w:r>
        <w:rPr>
          <w:rStyle w:val="VerbatimChar"/>
        </w:rPr>
        <w:t xml:space="preserve">    │   - Reviews edge cases and discrepancies</w:t>
      </w:r>
      <w:r>
        <w:br/>
      </w:r>
      <w:r>
        <w:rPr>
          <w:rStyle w:val="VerbatimChar"/>
        </w:rPr>
        <w:t xml:space="preserve">    │   - Makes final decision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Step 6: Certificate Issuance</w:t>
      </w:r>
      <w:r>
        <w:br/>
      </w:r>
      <w:r>
        <w:rPr>
          <w:rStyle w:val="VerbatimChar"/>
        </w:rPr>
        <w:t xml:space="preserve">    - AVP Business Certificate issued</w:t>
      </w:r>
      <w:r>
        <w:br/>
      </w:r>
      <w:r>
        <w:rPr>
          <w:rStyle w:val="VerbatimChar"/>
        </w:rPr>
        <w:t xml:space="preserve">    - Public trust score updated</w:t>
      </w:r>
      <w:r>
        <w:br/>
      </w:r>
      <w:r>
        <w:rPr>
          <w:rStyle w:val="VerbatimChar"/>
        </w:rPr>
        <w:t xml:space="preserve">    - Discovery document updated</w:t>
      </w:r>
    </w:p>
    <w:bookmarkEnd w:id="15"/>
    <w:bookmarkStart w:id="16" w:name="X9b05d2bd20af5fb3f809b1ae220d88c82a3e19a"/>
    <w:p>
      <w:pPr>
        <w:pStyle w:val="Heading3"/>
      </w:pPr>
      <w:r>
        <w:t xml:space="preserve">2.4 Level 3: Premium-Verified</w:t>
      </w:r>
    </w:p>
    <w:p>
      <w:pPr>
        <w:pStyle w:val="FirstParagraph"/>
      </w:pPr>
      <w:r>
        <w:rPr>
          <w:b/>
          <w:bCs/>
        </w:rPr>
        <w:t xml:space="preserve">What it proves:</w:t>
      </w:r>
      <w:r>
        <w:t xml:space="preserve"> </w:t>
      </w:r>
      <w:r>
        <w:t xml:space="preserve">The business is financially stable, has verified client references, and has a track record.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Business-verified + financial audit + client references + portfolio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No (substantial human review)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verify</w:t>
            </w:r>
          </w:p>
        </w:tc>
        <w:tc>
          <w:tcPr/>
          <w:p>
            <w:pPr>
              <w:pStyle w:val="Compact"/>
            </w:pPr>
            <w:r>
              <w:t xml:space="preserve">1-3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score range</w:t>
            </w:r>
          </w:p>
        </w:tc>
        <w:tc>
          <w:tcPr/>
          <w:p>
            <w:pPr>
              <w:pStyle w:val="Compact"/>
            </w:pPr>
            <w:r>
              <w:t xml:space="preserve">0.7 - 1.0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t xml:space="preserve">Full access + priority search + higher rate limits + trust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"Premium Verified" 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Requirements: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statements</w:t>
            </w:r>
          </w:p>
        </w:tc>
        <w:tc>
          <w:tcPr/>
          <w:p>
            <w:pPr>
              <w:pStyle w:val="Compact"/>
            </w:pPr>
            <w:r>
              <w:t xml:space="preserve">Last 2 years audited financials OR revenue attestation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references</w:t>
            </w:r>
          </w:p>
        </w:tc>
        <w:tc>
          <w:tcPr/>
          <w:p>
            <w:pPr>
              <w:pStyle w:val="Compact"/>
            </w:pPr>
            <w:r>
              <w:t xml:space="preserve">Minimum 3 verifiable client references with contact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review</w:t>
            </w:r>
          </w:p>
        </w:tc>
        <w:tc>
          <w:tcPr/>
          <w:p>
            <w:pPr>
              <w:pStyle w:val="Compact"/>
            </w:pPr>
            <w:r>
              <w:t xml:space="preserve">At least 5 completed projects with public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verification</w:t>
            </w:r>
          </w:p>
        </w:tc>
        <w:tc>
          <w:tcPr/>
          <w:p>
            <w:pPr>
              <w:pStyle w:val="Compact"/>
            </w:pPr>
            <w:r>
              <w:t xml:space="preserve">Key team members verified on LinkedIn/professional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</w:t>
            </w:r>
          </w:p>
        </w:tc>
        <w:tc>
          <w:tcPr/>
          <w:p>
            <w:pPr>
              <w:pStyle w:val="Compact"/>
            </w:pPr>
            <w:r>
              <w:t xml:space="preserve">Professional liability insurance (RECOMMENDED)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check</w:t>
            </w:r>
          </w:p>
        </w:tc>
        <w:tc>
          <w:tcPr/>
          <w:p>
            <w:pPr>
              <w:pStyle w:val="Compact"/>
            </w:pPr>
            <w:r>
              <w:t xml:space="preserve">Company principals screened against global watchlists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Xa08de45ba4ef42dffea6c80c62d54ce0d8e71d8"/>
    <w:p>
      <w:pPr>
        <w:pStyle w:val="Heading2"/>
      </w:pPr>
      <w:r>
        <w:t xml:space="preserve">3. Verification Process</w:t>
      </w:r>
    </w:p>
    <w:bookmarkStart w:id="18" w:name="X0c38b74ef40066b9af641dcb2187f53b27e5e22"/>
    <w:p>
      <w:pPr>
        <w:pStyle w:val="Heading3"/>
      </w:pPr>
      <w:r>
        <w:t xml:space="preserve">3.1 End-to-End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 Vendor      │     │  AVP         │     │  Trust       │</w:t>
      </w:r>
      <w:r>
        <w:br/>
      </w:r>
      <w:r>
        <w:rPr>
          <w:rStyle w:val="VerbatimChar"/>
        </w:rPr>
        <w:t xml:space="preserve">│   (Applicant) │     │  Registry    │     │  Authority   │</w:t>
      </w:r>
      <w:r>
        <w:br/>
      </w:r>
      <w:r>
        <w:rPr>
          <w:rStyle w:val="VerbatimChar"/>
        </w:rPr>
        <w:t xml:space="preserve">└──────┬───────┘     └──────┬───────┘     └──────┬───────┘</w:t>
      </w:r>
      <w:r>
        <w:br/>
      </w:r>
      <w:r>
        <w:rPr>
          <w:rStyle w:val="VerbatimChar"/>
        </w:rPr>
        <w:t xml:space="preserve">       │                    │                     │</w:t>
      </w:r>
      <w:r>
        <w:br/>
      </w:r>
      <w:r>
        <w:rPr>
          <w:rStyle w:val="VerbatimChar"/>
        </w:rPr>
        <w:t xml:space="preserve">       │  1. Register       │                     │</w:t>
      </w:r>
      <w:r>
        <w:br/>
      </w:r>
      <w:r>
        <w:rPr>
          <w:rStyle w:val="VerbatimChar"/>
        </w:rPr>
        <w:t xml:space="preserve">       │───────────────────▶│                     │</w:t>
      </w:r>
      <w:r>
        <w:br/>
      </w:r>
      <w:r>
        <w:rPr>
          <w:rStyle w:val="VerbatimChar"/>
        </w:rPr>
        <w:t xml:space="preserve">       │  2. Verify email   │                     │</w:t>
      </w:r>
      <w:r>
        <w:br/>
      </w:r>
      <w:r>
        <w:rPr>
          <w:rStyle w:val="VerbatimChar"/>
        </w:rPr>
        <w:t xml:space="preserve">       │◀───────────────────│                     │</w:t>
      </w:r>
      <w:r>
        <w:br/>
      </w:r>
      <w:r>
        <w:rPr>
          <w:rStyle w:val="VerbatimChar"/>
        </w:rPr>
        <w:t xml:space="preserve">       │  3. Confirm email  │                     │</w:t>
      </w:r>
      <w:r>
        <w:br/>
      </w:r>
      <w:r>
        <w:rPr>
          <w:rStyle w:val="VerbatimChar"/>
        </w:rPr>
        <w:t xml:space="preserve">       │───────────────────▶│                     │</w:t>
      </w:r>
      <w:r>
        <w:br/>
      </w:r>
      <w:r>
        <w:rPr>
          <w:rStyle w:val="VerbatimChar"/>
        </w:rPr>
        <w:t xml:space="preserve">       │                    │                     │</w:t>
      </w:r>
      <w:r>
        <w:br/>
      </w:r>
      <w:r>
        <w:rPr>
          <w:rStyle w:val="VerbatimChar"/>
        </w:rPr>
        <w:t xml:space="preserve">       │  4. Upload docs    │                     │</w:t>
      </w:r>
      <w:r>
        <w:br/>
      </w:r>
      <w:r>
        <w:rPr>
          <w:rStyle w:val="VerbatimChar"/>
        </w:rPr>
        <w:t xml:space="preserve">       │───────────────────▶│                     │</w:t>
      </w:r>
      <w:r>
        <w:br/>
      </w:r>
      <w:r>
        <w:rPr>
          <w:rStyle w:val="VerbatimChar"/>
        </w:rPr>
        <w:t xml:space="preserve">       │                    │  5. Send for review │</w:t>
      </w:r>
      <w:r>
        <w:br/>
      </w:r>
      <w:r>
        <w:rPr>
          <w:rStyle w:val="VerbatimChar"/>
        </w:rPr>
        <w:t xml:space="preserve">       │                    │────────────────────▶│</w:t>
      </w:r>
      <w:r>
        <w:br/>
      </w:r>
      <w:r>
        <w:rPr>
          <w:rStyle w:val="VerbatimChar"/>
        </w:rPr>
        <w:t xml:space="preserve">       │                    │                     │</w:t>
      </w:r>
      <w:r>
        <w:br/>
      </w:r>
      <w:r>
        <w:rPr>
          <w:rStyle w:val="VerbatimChar"/>
        </w:rPr>
        <w:t xml:space="preserve">       │                    │                     │ 6. AI extraction</w:t>
      </w:r>
      <w:r>
        <w:br/>
      </w:r>
      <w:r>
        <w:rPr>
          <w:rStyle w:val="VerbatimChar"/>
        </w:rPr>
        <w:t xml:space="preserve">       │                    │                     │ 7. Registry check</w:t>
      </w:r>
      <w:r>
        <w:br/>
      </w:r>
      <w:r>
        <w:rPr>
          <w:rStyle w:val="VerbatimChar"/>
        </w:rPr>
        <w:t xml:space="preserve">       │                    │                     │ 8. Sanctions check</w:t>
      </w:r>
      <w:r>
        <w:br/>
      </w:r>
      <w:r>
        <w:rPr>
          <w:rStyle w:val="VerbatimChar"/>
        </w:rPr>
        <w:t xml:space="preserve">       │                    │                     │ 9. Human review</w:t>
      </w:r>
      <w:r>
        <w:br/>
      </w:r>
      <w:r>
        <w:rPr>
          <w:rStyle w:val="VerbatimChar"/>
        </w:rPr>
        <w:t xml:space="preserve">       │                    │                     │</w:t>
      </w:r>
      <w:r>
        <w:br/>
      </w:r>
      <w:r>
        <w:rPr>
          <w:rStyle w:val="VerbatimChar"/>
        </w:rPr>
        <w:t xml:space="preserve">       │                    │  10. Result         │</w:t>
      </w:r>
      <w:r>
        <w:br/>
      </w:r>
      <w:r>
        <w:rPr>
          <w:rStyle w:val="VerbatimChar"/>
        </w:rPr>
        <w:t xml:space="preserve">       │                    │◀────────────────────│</w:t>
      </w:r>
      <w:r>
        <w:br/>
      </w:r>
      <w:r>
        <w:rPr>
          <w:rStyle w:val="VerbatimChar"/>
        </w:rPr>
        <w:t xml:space="preserve">       │  11. Certificate   │                     │</w:t>
      </w:r>
      <w:r>
        <w:br/>
      </w:r>
      <w:r>
        <w:rPr>
          <w:rStyle w:val="VerbatimChar"/>
        </w:rPr>
        <w:t xml:space="preserve">       │◀───────────────────│                     │</w:t>
      </w:r>
      <w:r>
        <w:br/>
      </w:r>
      <w:r>
        <w:rPr>
          <w:rStyle w:val="VerbatimChar"/>
        </w:rPr>
        <w:t xml:space="preserve">       │                    │                     │</w:t>
      </w:r>
      <w:r>
        <w:br/>
      </w:r>
      <w:r>
        <w:rPr>
          <w:rStyle w:val="VerbatimChar"/>
        </w:rPr>
        <w:t xml:space="preserve">       │  12. Publish avp.json with trust data    │</w:t>
      </w:r>
      <w:r>
        <w:br/>
      </w:r>
      <w:r>
        <w:rPr>
          <w:rStyle w:val="VerbatimChar"/>
        </w:rPr>
        <w:t xml:space="preserve">       │                    │                     │</w:t>
      </w:r>
    </w:p>
    <w:bookmarkEnd w:id="18"/>
    <w:bookmarkStart w:id="19" w:name="Xa9e108720087ed6461d5ec6697bab08db688772"/>
    <w:p>
      <w:pPr>
        <w:pStyle w:val="Heading3"/>
      </w:pPr>
      <w:r>
        <w:t xml:space="preserve">3.2 Verification API</w:t>
      </w:r>
    </w:p>
    <w:p>
      <w:pPr>
        <w:pStyle w:val="FirstParagraph"/>
      </w:pPr>
      <w:r>
        <w:rPr>
          <w:b/>
          <w:bCs/>
        </w:rPr>
        <w:t xml:space="preserve">Submit for Verification:</w:t>
      </w:r>
    </w:p>
    <w:p>
      <w:pPr>
        <w:pStyle w:val="SourceCode"/>
      </w:pPr>
      <w:r>
        <w:rPr>
          <w:rStyle w:val="VerbatimChar"/>
        </w:rPr>
        <w:t xml:space="preserve">POST https://registry.avp-protocol.org/v1/verify/submit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"agent_id": "avp:vendor:acme-tech:a1b2c3d4",</w:t>
      </w:r>
      <w:r>
        <w:br/>
      </w:r>
      <w:r>
        <w:rPr>
          <w:rStyle w:val="VerbatimChar"/>
        </w:rPr>
        <w:t xml:space="preserve">  "requested_level": "business-verified",</w:t>
      </w:r>
      <w:r>
        <w:br/>
      </w:r>
      <w:r>
        <w:rPr>
          <w:rStyle w:val="VerbatimChar"/>
        </w:rPr>
        <w:t xml:space="preserve">  "organization": {</w:t>
      </w:r>
      <w:r>
        <w:br/>
      </w:r>
      <w:r>
        <w:rPr>
          <w:rStyle w:val="VerbatimChar"/>
        </w:rPr>
        <w:t xml:space="preserve">    "legal_name": "Acme Tech Solutions Pvt. Ltd.",</w:t>
      </w:r>
      <w:r>
        <w:br/>
      </w:r>
      <w:r>
        <w:rPr>
          <w:rStyle w:val="VerbatimChar"/>
        </w:rPr>
        <w:t xml:space="preserve">    "registration_number": "U72200MH2015PTC123456",</w:t>
      </w:r>
      <w:r>
        <w:br/>
      </w:r>
      <w:r>
        <w:rPr>
          <w:rStyle w:val="VerbatimChar"/>
        </w:rPr>
        <w:t xml:space="preserve">    "tax_id": "GSTIN29AAAAA0000A1Z5",</w:t>
      </w:r>
      <w:r>
        <w:br/>
      </w:r>
      <w:r>
        <w:rPr>
          <w:rStyle w:val="VerbatimChar"/>
        </w:rPr>
        <w:t xml:space="preserve">    "country": "IN",</w:t>
      </w:r>
      <w:r>
        <w:br/>
      </w:r>
      <w:r>
        <w:rPr>
          <w:rStyle w:val="VerbatimChar"/>
        </w:rPr>
        <w:t xml:space="preserve">    "state": "Maharashtra",</w:t>
      </w:r>
      <w:r>
        <w:br/>
      </w:r>
      <w:r>
        <w:rPr>
          <w:rStyle w:val="VerbatimChar"/>
        </w:rPr>
        <w:t xml:space="preserve">    "address": "123 Tech Park, Mumbai 400001"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"documents":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"type": "business_registration",</w:t>
      </w:r>
      <w:r>
        <w:br/>
      </w:r>
      <w:r>
        <w:rPr>
          <w:rStyle w:val="VerbatimChar"/>
        </w:rPr>
        <w:t xml:space="preserve">      "url": "https://registry.avp-protocol.org/uploads/a1b2c3d4/reg.pdf",</w:t>
      </w:r>
      <w:r>
        <w:br/>
      </w:r>
      <w:r>
        <w:rPr>
          <w:rStyle w:val="VerbatimChar"/>
        </w:rPr>
        <w:t xml:space="preserve">      "hash": "sha256:..."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"type": "tax_registration",</w:t>
      </w:r>
      <w:r>
        <w:br/>
      </w:r>
      <w:r>
        <w:rPr>
          <w:rStyle w:val="VerbatimChar"/>
        </w:rPr>
        <w:t xml:space="preserve">      "url": "https://registry.avp-protocol.org/uploads/a1b2c3d4/gst.pdf",</w:t>
      </w:r>
      <w:r>
        <w:br/>
      </w:r>
      <w:r>
        <w:rPr>
          <w:rStyle w:val="VerbatimChar"/>
        </w:rPr>
        <w:t xml:space="preserve">      "hash": "sha256:..."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"authorized_person": {</w:t>
      </w:r>
      <w:r>
        <w:br/>
      </w:r>
      <w:r>
        <w:rPr>
          <w:rStyle w:val="VerbatimChar"/>
        </w:rPr>
        <w:t xml:space="preserve">    "name": "Akshay Kumar",</w:t>
      </w:r>
      <w:r>
        <w:br/>
      </w:r>
      <w:r>
        <w:rPr>
          <w:rStyle w:val="VerbatimChar"/>
        </w:rPr>
        <w:t xml:space="preserve">    "title": "CEO",</w:t>
      </w:r>
      <w:r>
        <w:br/>
      </w:r>
      <w:r>
        <w:rPr>
          <w:rStyle w:val="VerbatimChar"/>
        </w:rPr>
        <w:t xml:space="preserve">    "email": "akshay@acmetech.com",</w:t>
      </w:r>
      <w:r>
        <w:br/>
      </w:r>
      <w:r>
        <w:rPr>
          <w:rStyle w:val="VerbatimChar"/>
        </w:rPr>
        <w:t xml:space="preserve">    "id_document_uploaded":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Check Verification Status:</w:t>
      </w:r>
    </w:p>
    <w:p>
      <w:pPr>
        <w:pStyle w:val="SourceCode"/>
      </w:pPr>
      <w:r>
        <w:rPr>
          <w:rStyle w:val="VerbatimChar"/>
        </w:rPr>
        <w:t xml:space="preserve">GET https://registry.avp-protocol.org/v1/verify/status/a1b2c3d4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"agent_id": "avp:vendor:acme-tech:a1b2c3d4",</w:t>
      </w:r>
      <w:r>
        <w:br/>
      </w:r>
      <w:r>
        <w:rPr>
          <w:rStyle w:val="VerbatimChar"/>
        </w:rPr>
        <w:t xml:space="preserve">  "current_level": "domain-verified",</w:t>
      </w:r>
      <w:r>
        <w:br/>
      </w:r>
      <w:r>
        <w:rPr>
          <w:rStyle w:val="VerbatimChar"/>
        </w:rPr>
        <w:t xml:space="preserve">  "requested_level": "business-verified",</w:t>
      </w:r>
      <w:r>
        <w:br/>
      </w:r>
      <w:r>
        <w:rPr>
          <w:rStyle w:val="VerbatimChar"/>
        </w:rPr>
        <w:t xml:space="preserve">  "status": "in_review",</w:t>
      </w:r>
      <w:r>
        <w:br/>
      </w:r>
      <w:r>
        <w:rPr>
          <w:rStyle w:val="VerbatimChar"/>
        </w:rPr>
        <w:t xml:space="preserve">  "steps": [</w:t>
      </w:r>
      <w:r>
        <w:br/>
      </w:r>
      <w:r>
        <w:rPr>
          <w:rStyle w:val="VerbatimChar"/>
        </w:rPr>
        <w:t xml:space="preserve">    {"step": "document_upload", "status": "complete"},</w:t>
      </w:r>
      <w:r>
        <w:br/>
      </w:r>
      <w:r>
        <w:rPr>
          <w:rStyle w:val="VerbatimChar"/>
        </w:rPr>
        <w:t xml:space="preserve">    {"step": "ai_extraction", "status": "complete"},</w:t>
      </w:r>
      <w:r>
        <w:br/>
      </w:r>
      <w:r>
        <w:rPr>
          <w:rStyle w:val="VerbatimChar"/>
        </w:rPr>
        <w:t xml:space="preserve">    {"step": "registry_check", "status": "complete"},</w:t>
      </w:r>
      <w:r>
        <w:br/>
      </w:r>
      <w:r>
        <w:rPr>
          <w:rStyle w:val="VerbatimChar"/>
        </w:rPr>
        <w:t xml:space="preserve">    {"step": "sanctions_check", "status": "complete"},</w:t>
      </w:r>
      <w:r>
        <w:br/>
      </w:r>
      <w:r>
        <w:rPr>
          <w:rStyle w:val="VerbatimChar"/>
        </w:rPr>
        <w:t xml:space="preserve">    {"step": "human_review", "status": "in_progress", "estimated_completion": "2026-03-20"}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9"/>
    <w:bookmarkStart w:id="20" w:name="X36beca27e4c4061364c1f5628e0246622d3644d"/>
    <w:p>
      <w:pPr>
        <w:pStyle w:val="Heading3"/>
      </w:pPr>
      <w:r>
        <w:t xml:space="preserve">3.3 Re-Verification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renewal</w:t>
            </w:r>
          </w:p>
        </w:tc>
        <w:tc>
          <w:tcPr/>
          <w:p>
            <w:pPr>
              <w:pStyle w:val="Compact"/>
            </w:pPr>
            <w:r>
              <w:t xml:space="preserve">Re-verify business registration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score drop below 0.3</w:t>
            </w:r>
          </w:p>
        </w:tc>
        <w:tc>
          <w:tcPr/>
          <w:p>
            <w:pPr>
              <w:pStyle w:val="Compact"/>
            </w:pPr>
            <w:r>
              <w:t xml:space="preserve">Mandatory re-verification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disputes</w:t>
            </w:r>
          </w:p>
        </w:tc>
        <w:tc>
          <w:tcPr/>
          <w:p>
            <w:pPr>
              <w:pStyle w:val="Compact"/>
            </w:pPr>
            <w:r>
              <w:t xml:space="preserve">Triggered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business change</w:t>
            </w:r>
          </w:p>
        </w:tc>
        <w:tc>
          <w:tcPr/>
          <w:p>
            <w:pPr>
              <w:pStyle w:val="Compact"/>
            </w:pPr>
            <w:r>
              <w:t xml:space="preserve">Voluntary re-verification (name change, acquisition)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expiry</w:t>
            </w:r>
          </w:p>
        </w:tc>
        <w:tc>
          <w:tcPr/>
          <w:p>
            <w:pPr>
              <w:pStyle w:val="Compact"/>
            </w:pPr>
            <w:r>
              <w:t xml:space="preserve">Auto-trigger 30 days before expiry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X0d356473e357b8c655fbe1732732c2984211e44"/>
    <w:p>
      <w:pPr>
        <w:pStyle w:val="Heading2"/>
      </w:pPr>
      <w:r>
        <w:t xml:space="preserve">4. Trust Score Algorithm</w:t>
      </w:r>
    </w:p>
    <w:bookmarkStart w:id="22" w:name="Xc70a0a20eb1b46da5917f5fc3662ed57dd9461c"/>
    <w:p>
      <w:pPr>
        <w:pStyle w:val="Heading3"/>
      </w:pPr>
      <w:r>
        <w:t xml:space="preserve">4.1 Score Components</w:t>
      </w:r>
    </w:p>
    <w:p>
      <w:pPr>
        <w:pStyle w:val="FirstParagraph"/>
      </w:pPr>
      <w:r>
        <w:t xml:space="preserve">The trust score (0.0 to 1.0) is computed from multiple weighted factors:</w:t>
      </w:r>
    </w:p>
    <w:p>
      <w:pPr>
        <w:pStyle w:val="SourceCode"/>
      </w:pPr>
      <w:r>
        <w:rPr>
          <w:rStyle w:val="VerbatimChar"/>
        </w:rPr>
        <w:t xml:space="preserve">Trust Score = Σ (weight_i × factor_i)</w:t>
      </w:r>
      <w:r>
        <w:br/>
      </w:r>
      <w:r>
        <w:br/>
      </w:r>
      <w:r>
        <w:rPr>
          <w:rStyle w:val="VerbatimChar"/>
        </w:rPr>
        <w:t xml:space="preserve">Where factors are: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┌──────────────────────────┬────────┬───────────────────────────┐</w:t>
      </w:r>
      <w:r>
        <w:br/>
      </w:r>
      <w:r>
        <w:rPr>
          <w:rStyle w:val="VerbatimChar"/>
        </w:rPr>
        <w:t xml:space="preserve">│ Factor                   │ Weight │ Measurement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├──────────────────────────┼────────┼───────────────────────────┤</w:t>
      </w:r>
      <w:r>
        <w:br/>
      </w:r>
      <w:r>
        <w:rPr>
          <w:rStyle w:val="VerbatimChar"/>
        </w:rPr>
        <w:t xml:space="preserve">│ Verification Level       │  0.25  │ 0-3 mapped to 0.0-1.0    │</w:t>
      </w:r>
      <w:r>
        <w:br/>
      </w:r>
      <w:r>
        <w:rPr>
          <w:rStyle w:val="VerbatimChar"/>
        </w:rPr>
        <w:t xml:space="preserve">│ Transaction History      │  0.20  │ Successful deals ratio    │</w:t>
      </w:r>
      <w:r>
        <w:br/>
      </w:r>
      <w:r>
        <w:rPr>
          <w:rStyle w:val="VerbatimChar"/>
        </w:rPr>
        <w:t xml:space="preserve">│ Response Quality         │  0.15  │ Avg proposal score        │</w:t>
      </w:r>
      <w:r>
        <w:br/>
      </w:r>
      <w:r>
        <w:rPr>
          <w:rStyle w:val="VerbatimChar"/>
        </w:rPr>
        <w:t xml:space="preserve">│ Response Time            │  0.10  │ SLA adherence rate        │</w:t>
      </w:r>
      <w:r>
        <w:br/>
      </w:r>
      <w:r>
        <w:rPr>
          <w:rStyle w:val="VerbatimChar"/>
        </w:rPr>
        <w:t xml:space="preserve">│ Dispute Rate             │  0.10  │ Inverse of dispute count  │</w:t>
      </w:r>
      <w:r>
        <w:br/>
      </w:r>
      <w:r>
        <w:rPr>
          <w:rStyle w:val="VerbatimChar"/>
        </w:rPr>
        <w:t xml:space="preserve">│ Network Age              │  0.05  │ Time since registration   │</w:t>
      </w:r>
      <w:r>
        <w:br/>
      </w:r>
      <w:r>
        <w:rPr>
          <w:rStyle w:val="VerbatimChar"/>
        </w:rPr>
        <w:t xml:space="preserve">│ Peer Reviews             │  0.10  │ Average peer rating       │</w:t>
      </w:r>
      <w:r>
        <w:br/>
      </w:r>
      <w:r>
        <w:rPr>
          <w:rStyle w:val="VerbatimChar"/>
        </w:rPr>
        <w:t xml:space="preserve">│ Protocol Compliance      │  0.05  │ Error rate (inverse)      │</w:t>
      </w:r>
      <w:r>
        <w:br/>
      </w:r>
      <w:r>
        <w:rPr>
          <w:rStyle w:val="VerbatimChar"/>
        </w:rPr>
        <w:t xml:space="preserve">└──────────────────────────┴────────┴───────────────────────────┘</w:t>
      </w:r>
    </w:p>
    <w:bookmarkEnd w:id="22"/>
    <w:bookmarkStart w:id="23" w:name="X52c2ce6afb40ab0b15af8e9b92c8b975917943d"/>
    <w:p>
      <w:pPr>
        <w:pStyle w:val="Heading3"/>
      </w:pPr>
      <w:r>
        <w:t xml:space="preserve">4.2 Score Calculation Example</w:t>
      </w:r>
    </w:p>
    <w:p>
      <w:pPr>
        <w:pStyle w:val="SourceCode"/>
      </w:pPr>
      <w:r>
        <w:rPr>
          <w:rStyle w:val="VerbatimChar"/>
        </w:rPr>
        <w:t xml:space="preserve">Acme Tech Solutions:</w:t>
      </w:r>
      <w:r>
        <w:br/>
      </w:r>
      <w:r>
        <w:br/>
      </w:r>
      <w:r>
        <w:rPr>
          <w:rStyle w:val="VerbatimChar"/>
        </w:rPr>
        <w:t xml:space="preserve">Verification Level:    0.80 × 0.25 = 0.200  (Business-verified)</w:t>
      </w:r>
      <w:r>
        <w:br/>
      </w:r>
      <w:r>
        <w:rPr>
          <w:rStyle w:val="VerbatimChar"/>
        </w:rPr>
        <w:t xml:space="preserve">Transaction History:   0.92 × 0.20 = 0.184  (23/25 successful)</w:t>
      </w:r>
      <w:r>
        <w:br/>
      </w:r>
      <w:r>
        <w:rPr>
          <w:rStyle w:val="VerbatimChar"/>
        </w:rPr>
        <w:t xml:space="preserve">Response Quality:      0.85 × 0.15 = 0.128  (avg 4.25/5.0)</w:t>
      </w:r>
      <w:r>
        <w:br/>
      </w:r>
      <w:r>
        <w:rPr>
          <w:rStyle w:val="VerbatimChar"/>
        </w:rPr>
        <w:t xml:space="preserve">Response Time:         0.95 × 0.10 = 0.095  (95% within SLA)</w:t>
      </w:r>
      <w:r>
        <w:br/>
      </w:r>
      <w:r>
        <w:rPr>
          <w:rStyle w:val="VerbatimChar"/>
        </w:rPr>
        <w:t xml:space="preserve">Dispute Rate:          0.90 × 0.10 = 0.090  (2 disputes in 25 deals)</w:t>
      </w:r>
      <w:r>
        <w:br/>
      </w:r>
      <w:r>
        <w:rPr>
          <w:rStyle w:val="VerbatimChar"/>
        </w:rPr>
        <w:t xml:space="preserve">Network Age:           0.70 × 0.05 = 0.035  (1.5 years)</w:t>
      </w:r>
      <w:r>
        <w:br/>
      </w:r>
      <w:r>
        <w:rPr>
          <w:rStyle w:val="VerbatimChar"/>
        </w:rPr>
        <w:t xml:space="preserve">Peer Reviews:          0.88 × 0.10 = 0.088  (avg 4.4/5.0)</w:t>
      </w:r>
      <w:r>
        <w:br/>
      </w:r>
      <w:r>
        <w:rPr>
          <w:rStyle w:val="VerbatimChar"/>
        </w:rPr>
        <w:t xml:space="preserve">Protocol Compliance:   0.98 × 0.05 = 0.049  (2% error rate)</w:t>
      </w:r>
      <w:r>
        <w:br/>
      </w:r>
      <w:r>
        <w:rPr>
          <w:rStyle w:val="VerbatimChar"/>
        </w:rPr>
        <w:t xml:space="preserve">                                     ─────</w:t>
      </w:r>
      <w:r>
        <w:br/>
      </w:r>
      <w:r>
        <w:rPr>
          <w:rStyle w:val="VerbatimChar"/>
        </w:rPr>
        <w:t xml:space="preserve">                       Trust Score = 0.869 ≈ 0.87</w:t>
      </w:r>
    </w:p>
    <w:bookmarkEnd w:id="23"/>
    <w:bookmarkStart w:id="24" w:name="X9f6ea15acc2ad6790c4e1eab81be9ac825cda86"/>
    <w:p>
      <w:pPr>
        <w:pStyle w:val="Heading3"/>
      </w:pPr>
      <w:r>
        <w:t xml:space="preserve">4.3 Score Decay</w:t>
      </w:r>
    </w:p>
    <w:p>
      <w:pPr>
        <w:pStyle w:val="FirstParagraph"/>
      </w:pPr>
      <w:r>
        <w:t xml:space="preserve">Trust scores decay if an agent becomes inactive:</w:t>
      </w:r>
    </w:p>
    <w:p>
      <w:pPr>
        <w:pStyle w:val="SourceCode"/>
      </w:pPr>
      <w:r>
        <w:rPr>
          <w:rStyle w:val="VerbatimChar"/>
        </w:rPr>
        <w:t xml:space="preserve">decayed_score = base_score × decay_factor</w:t>
      </w:r>
      <w:r>
        <w:br/>
      </w:r>
      <w:r>
        <w:br/>
      </w:r>
      <w:r>
        <w:rPr>
          <w:rStyle w:val="VerbatimChar"/>
        </w:rPr>
        <w:t xml:space="preserve">decay_factor = max(0.5, 1.0 - (days_inactive / 365) × 0.3)</w:t>
      </w:r>
    </w:p>
    <w:p>
      <w:pPr>
        <w:pStyle w:val="Compact"/>
        <w:numPr>
          <w:ilvl w:val="0"/>
          <w:numId w:val="1003"/>
        </w:numPr>
      </w:pPr>
      <w:r>
        <w:t xml:space="preserve">Scores decay by up to 30% per year of inactivity</w:t>
      </w:r>
    </w:p>
    <w:p>
      <w:pPr>
        <w:pStyle w:val="Compact"/>
        <w:numPr>
          <w:ilvl w:val="0"/>
          <w:numId w:val="1003"/>
        </w:numPr>
      </w:pPr>
      <w:r>
        <w:t xml:space="preserve">Minimum decay floor: 50% of earned score</w:t>
      </w:r>
    </w:p>
    <w:p>
      <w:pPr>
        <w:pStyle w:val="Compact"/>
        <w:numPr>
          <w:ilvl w:val="0"/>
          <w:numId w:val="1003"/>
        </w:numPr>
      </w:pPr>
      <w:r>
        <w:t xml:space="preserve">Activity resets the decay timer</w:t>
      </w:r>
    </w:p>
    <w:bookmarkEnd w:id="24"/>
    <w:bookmarkStart w:id="25" w:name="X4c32a6b25087854034f9c94802a4bc18e522830"/>
    <w:p>
      <w:pPr>
        <w:pStyle w:val="Heading3"/>
      </w:pPr>
      <w:r>
        <w:t xml:space="preserve">4.4 Score Manipulation Prevention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 Vector</w:t>
            </w:r>
          </w:p>
        </w:tc>
        <w:tc>
          <w:tcPr/>
          <w:p>
            <w:pPr>
              <w:pStyle w:val="Compact"/>
            </w:pPr>
            <w:r>
              <w:t xml:space="preserve">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Fake transactions</w:t>
            </w:r>
          </w:p>
        </w:tc>
        <w:tc>
          <w:tcPr/>
          <w:p>
            <w:pPr>
              <w:pStyle w:val="Compact"/>
            </w:pPr>
            <w:r>
              <w:t xml:space="preserve">Require both parties to confirm settlement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bombing</w:t>
            </w:r>
          </w:p>
        </w:tc>
        <w:tc>
          <w:tcPr/>
          <w:p>
            <w:pPr>
              <w:pStyle w:val="Compact"/>
            </w:pPr>
            <w:r>
              <w:t xml:space="preserve">Rate limit reviews, require transaction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Sybil attacks</w:t>
            </w:r>
          </w:p>
        </w:tc>
        <w:tc>
          <w:tcPr/>
          <w:p>
            <w:pPr>
              <w:pStyle w:val="Compact"/>
            </w:pPr>
            <w:r>
              <w:t xml:space="preserve">One agent per verified business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farming</w:t>
            </w:r>
          </w:p>
        </w:tc>
        <w:tc>
          <w:tcPr/>
          <w:p>
            <w:pPr>
              <w:pStyle w:val="Compact"/>
            </w:pPr>
            <w:r>
              <w:t xml:space="preserve">Minimum transaction value 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Collusion</w:t>
            </w:r>
          </w:p>
        </w:tc>
        <w:tc>
          <w:tcPr/>
          <w:p>
            <w:pPr>
              <w:pStyle w:val="Compact"/>
            </w:pPr>
            <w:r>
              <w:t xml:space="preserve">Statistical anomaly detection on review patterns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X7f63495431ef1d36fb971a3408990d0289cd07f"/>
    <w:p>
      <w:pPr>
        <w:pStyle w:val="Heading2"/>
      </w:pPr>
      <w:r>
        <w:t xml:space="preserve">5. Reputation System</w:t>
      </w:r>
    </w:p>
    <w:bookmarkStart w:id="27" w:name="X971611456cf414455ecde0fc6af2d2068f96501"/>
    <w:p>
      <w:pPr>
        <w:pStyle w:val="Heading3"/>
      </w:pPr>
      <w:r>
        <w:t xml:space="preserve">5.1 Review Mechanism</w:t>
      </w:r>
    </w:p>
    <w:p>
      <w:pPr>
        <w:pStyle w:val="FirstParagraph"/>
      </w:pPr>
      <w:r>
        <w:t xml:space="preserve">After each completed transaction, both parties can submit reviews: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"avp:buyer:globex-corp:e5f6g7h8"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"proposal_quality"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"communication"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"pricing_accuracy"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"professionalism"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"Excellent proposal with detailed architecture breakdown. Pricing was competitive."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"transaction_currency"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"would_recommend"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X0fff668232d2e501cb5eb4e21fd695f880e5b92"/>
    <w:p>
      <w:pPr>
        <w:pStyle w:val="Heading3"/>
      </w:pPr>
      <w:r>
        <w:t xml:space="preserve">5.2 Review Visibility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Can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Reviewee</w:t>
            </w:r>
          </w:p>
        </w:tc>
        <w:tc>
          <w:tcPr/>
          <w:p>
            <w:pPr>
              <w:pStyle w:val="Compact"/>
            </w:pPr>
            <w:r>
              <w:t xml:space="preserve">Full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Rating + anonymized comment (after 5 reviews)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admins</w:t>
            </w:r>
          </w:p>
        </w:tc>
        <w:tc>
          <w:tcPr/>
          <w:p>
            <w:pPr>
              <w:pStyle w:val="Compact"/>
            </w:pP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Dispute mediators</w:t>
            </w:r>
          </w:p>
        </w:tc>
        <w:tc>
          <w:tcPr/>
          <w:p>
            <w:pPr>
              <w:pStyle w:val="Compact"/>
            </w:pPr>
            <w:r>
              <w:t xml:space="preserve">Everything (during dispute)</w:t>
            </w:r>
          </w:p>
        </w:tc>
      </w:tr>
    </w:tbl>
    <w:bookmarkEnd w:id="28"/>
    <w:bookmarkStart w:id="29" w:name="Xc045c247a3fd13e31b9927b9a40301eb490c3a8"/>
    <w:p>
      <w:pPr>
        <w:pStyle w:val="Heading3"/>
      </w:pPr>
      <w:r>
        <w:t xml:space="preserve">5.3 Review Integrity</w:t>
      </w:r>
    </w:p>
    <w:p>
      <w:pPr>
        <w:pStyle w:val="Compact"/>
        <w:numPr>
          <w:ilvl w:val="0"/>
          <w:numId w:val="1004"/>
        </w:numPr>
      </w:pPr>
      <w:r>
        <w:t xml:space="preserve">Reviews can only be submitted for completed transactions (settlement status)</w:t>
      </w:r>
    </w:p>
    <w:p>
      <w:pPr>
        <w:pStyle w:val="Compact"/>
        <w:numPr>
          <w:ilvl w:val="0"/>
          <w:numId w:val="1004"/>
        </w:numPr>
      </w:pPr>
      <w:r>
        <w:t xml:space="preserve">Each transaction allows exactly one review per party</w:t>
      </w:r>
    </w:p>
    <w:p>
      <w:pPr>
        <w:pStyle w:val="Compact"/>
        <w:numPr>
          <w:ilvl w:val="0"/>
          <w:numId w:val="1004"/>
        </w:numPr>
      </w:pPr>
      <w:r>
        <w:t xml:space="preserve">Reviews cannot be edited after 7 days</w:t>
      </w:r>
    </w:p>
    <w:p>
      <w:pPr>
        <w:pStyle w:val="Compact"/>
        <w:numPr>
          <w:ilvl w:val="0"/>
          <w:numId w:val="1004"/>
        </w:numPr>
      </w:pPr>
      <w:r>
        <w:t xml:space="preserve">Reviews cannot be deleted (only flagged for dispute)</w:t>
      </w:r>
    </w:p>
    <w:p>
      <w:pPr>
        <w:pStyle w:val="Compact"/>
        <w:numPr>
          <w:ilvl w:val="0"/>
          <w:numId w:val="1004"/>
        </w:numPr>
      </w:pPr>
      <w:r>
        <w:t xml:space="preserve">Minimum 5 reviews before public trust score is shown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e0ef806b07eb542308b9732a4954eeaf1b476af"/>
    <w:p>
      <w:pPr>
        <w:pStyle w:val="Heading2"/>
      </w:pPr>
      <w:r>
        <w:t xml:space="preserve">6. Dispute Resolution</w:t>
      </w:r>
    </w:p>
    <w:bookmarkStart w:id="31" w:name="X3f3e8cbe483747b1ccae67a6ac1608251ffa6a1"/>
    <w:p>
      <w:pPr>
        <w:pStyle w:val="Heading3"/>
      </w:pPr>
      <w:r>
        <w:t xml:space="preserve">6.1 Dispute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Party files       │</w:t>
      </w:r>
      <w:r>
        <w:br/>
      </w:r>
      <w:r>
        <w:rPr>
          <w:rStyle w:val="VerbatimChar"/>
        </w:rPr>
        <w:t xml:space="preserve">│ dispute     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Automated         │</w:t>
      </w:r>
      <w:r>
        <w:br/>
      </w:r>
      <w:r>
        <w:rPr>
          <w:rStyle w:val="VerbatimChar"/>
        </w:rPr>
        <w:t xml:space="preserve">│ mediation         │</w:t>
      </w:r>
      <w:r>
        <w:br/>
      </w:r>
      <w:r>
        <w:rPr>
          <w:rStyle w:val="VerbatimChar"/>
        </w:rPr>
        <w:t xml:space="preserve">│ (AI-assisted)     │</w:t>
      </w:r>
      <w:r>
        <w:br/>
      </w:r>
      <w:r>
        <w:rPr>
          <w:rStyle w:val="VerbatimChar"/>
        </w:rPr>
        <w:t xml:space="preserve">│                   │</w:t>
      </w:r>
      <w:r>
        <w:br/>
      </w:r>
      <w:r>
        <w:rPr>
          <w:rStyle w:val="VerbatimChar"/>
        </w:rPr>
        <w:t xml:space="preserve">│ - Review evidence │</w:t>
      </w:r>
      <w:r>
        <w:br/>
      </w:r>
      <w:r>
        <w:rPr>
          <w:rStyle w:val="VerbatimChar"/>
        </w:rPr>
        <w:t xml:space="preserve">│ - Suggest         │</w:t>
      </w:r>
      <w:r>
        <w:br/>
      </w:r>
      <w:r>
        <w:rPr>
          <w:rStyle w:val="VerbatimChar"/>
        </w:rPr>
        <w:t xml:space="preserve">│   resolution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│ Resolved?│</w:t>
      </w:r>
      <w:r>
        <w:br/>
      </w:r>
      <w:r>
        <w:rPr>
          <w:rStyle w:val="VerbatimChar"/>
        </w:rPr>
        <w:t xml:space="preserve">    └────┬────┘</w:t>
      </w:r>
      <w:r>
        <w:br/>
      </w:r>
      <w:r>
        <w:rPr>
          <w:rStyle w:val="VerbatimChar"/>
        </w:rPr>
        <w:t xml:space="preserve">    Yes  │  No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▼    ▼</w:t>
      </w:r>
      <w:r>
        <w:br/>
      </w:r>
      <w:r>
        <w:rPr>
          <w:rStyle w:val="VerbatimChar"/>
        </w:rPr>
        <w:t xml:space="preserve">┌──────┐ ┌──────────────┐</w:t>
      </w:r>
      <w:r>
        <w:br/>
      </w:r>
      <w:r>
        <w:rPr>
          <w:rStyle w:val="VerbatimChar"/>
        </w:rPr>
        <w:t xml:space="preserve">│Done  │ │ Human        │</w:t>
      </w:r>
      <w:r>
        <w:br/>
      </w:r>
      <w:r>
        <w:rPr>
          <w:rStyle w:val="VerbatimChar"/>
        </w:rPr>
        <w:t xml:space="preserve">│      │ │ Mediator     │</w:t>
      </w:r>
      <w:r>
        <w:br/>
      </w:r>
      <w:r>
        <w:rPr>
          <w:rStyle w:val="VerbatimChar"/>
        </w:rPr>
        <w:t xml:space="preserve">└──────┘ │ assigned     │</w:t>
      </w:r>
      <w:r>
        <w:br/>
      </w:r>
      <w:r>
        <w:rPr>
          <w:rStyle w:val="VerbatimChar"/>
        </w:rPr>
        <w:t xml:space="preserve">         └──────┬───────┘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┌────┴────┐</w:t>
      </w:r>
      <w:r>
        <w:br/>
      </w:r>
      <w:r>
        <w:rPr>
          <w:rStyle w:val="VerbatimChar"/>
        </w:rPr>
        <w:t xml:space="preserve">           │ Resolved?│</w:t>
      </w:r>
      <w:r>
        <w:br/>
      </w:r>
      <w:r>
        <w:rPr>
          <w:rStyle w:val="VerbatimChar"/>
        </w:rPr>
        <w:t xml:space="preserve">           └────┬────┘</w:t>
      </w:r>
      <w:r>
        <w:br/>
      </w:r>
      <w:r>
        <w:rPr>
          <w:rStyle w:val="VerbatimChar"/>
        </w:rPr>
        <w:t xml:space="preserve">           Yes  │  No</w:t>
      </w:r>
      <w:r>
        <w:br/>
      </w:r>
      <w:r>
        <w:rPr>
          <w:rStyle w:val="VerbatimChar"/>
        </w:rPr>
        <w:t xml:space="preserve">           │    │</w:t>
      </w:r>
      <w:r>
        <w:br/>
      </w:r>
      <w:r>
        <w:rPr>
          <w:rStyle w:val="VerbatimChar"/>
        </w:rPr>
        <w:t xml:space="preserve">           ▼    ▼</w:t>
      </w:r>
      <w:r>
        <w:br/>
      </w:r>
      <w:r>
        <w:rPr>
          <w:rStyle w:val="VerbatimChar"/>
        </w:rPr>
        <w:t xml:space="preserve">      ┌──────┐ ┌──────────────┐</w:t>
      </w:r>
      <w:r>
        <w:br/>
      </w:r>
      <w:r>
        <w:rPr>
          <w:rStyle w:val="VerbatimChar"/>
        </w:rPr>
        <w:t xml:space="preserve">      │Done  │ │ Arbitration  │</w:t>
      </w:r>
      <w:r>
        <w:br/>
      </w:r>
      <w:r>
        <w:rPr>
          <w:rStyle w:val="VerbatimChar"/>
        </w:rPr>
        <w:t xml:space="preserve">      │      │ │ Panel        │</w:t>
      </w:r>
      <w:r>
        <w:br/>
      </w:r>
      <w:r>
        <w:rPr>
          <w:rStyle w:val="VerbatimChar"/>
        </w:rPr>
        <w:t xml:space="preserve">      └──────┘ │ (3 members)  │</w:t>
      </w:r>
      <w:r>
        <w:br/>
      </w:r>
      <w:r>
        <w:rPr>
          <w:rStyle w:val="VerbatimChar"/>
        </w:rPr>
        <w:t xml:space="preserve">               └──────┬───────┘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┌──────────────┐</w:t>
      </w:r>
      <w:r>
        <w:br/>
      </w:r>
      <w:r>
        <w:rPr>
          <w:rStyle w:val="VerbatimChar"/>
        </w:rPr>
        <w:t xml:space="preserve">               │ Binding      │</w:t>
      </w:r>
      <w:r>
        <w:br/>
      </w:r>
      <w:r>
        <w:rPr>
          <w:rStyle w:val="VerbatimChar"/>
        </w:rPr>
        <w:t xml:space="preserve">               │ Decision     │</w:t>
      </w:r>
      <w:r>
        <w:br/>
      </w:r>
      <w:r>
        <w:rPr>
          <w:rStyle w:val="VerbatimChar"/>
        </w:rPr>
        <w:t xml:space="preserve">               └──────────────┘</w:t>
      </w:r>
    </w:p>
    <w:bookmarkEnd w:id="31"/>
    <w:bookmarkStart w:id="32" w:name="X78b681169681e3ef67e50ec8e9d49d551bc94b9"/>
    <w:p>
      <w:pPr>
        <w:pStyle w:val="Heading3"/>
      </w:pPr>
      <w:r>
        <w:t xml:space="preserve">6.2 Dispute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Impact on Trust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Misrepresentation</w:t>
            </w:r>
          </w:p>
        </w:tc>
        <w:tc>
          <w:tcPr/>
          <w:p>
            <w:pPr>
              <w:pStyle w:val="Compact"/>
            </w:pPr>
            <w:r>
              <w:t xml:space="preserve">Capabilities/experience overstated</w:t>
            </w:r>
          </w:p>
        </w:tc>
        <w:tc>
          <w:tcPr/>
          <w:p>
            <w:pPr>
              <w:pStyle w:val="Compact"/>
            </w:pPr>
            <w:r>
              <w:t xml:space="preserve">-0.15 to -0.30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Non-delivery</w:t>
            </w:r>
          </w:p>
        </w:tc>
        <w:tc>
          <w:tcPr/>
          <w:p>
            <w:pPr>
              <w:pStyle w:val="Compact"/>
            </w:pPr>
            <w:r>
              <w:t xml:space="preserve">Proposal accepted but never delivered</w:t>
            </w:r>
          </w:p>
        </w:tc>
        <w:tc>
          <w:tcPr/>
          <w:p>
            <w:pPr>
              <w:pStyle w:val="Compact"/>
            </w:pPr>
            <w:r>
              <w:t xml:space="preserve">-0.20 to -0.40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fraud</w:t>
            </w:r>
          </w:p>
        </w:tc>
        <w:tc>
          <w:tcPr/>
          <w:p>
            <w:pPr>
              <w:pStyle w:val="Compact"/>
            </w:pPr>
            <w:r>
              <w:t xml:space="preserve">Final price significantly differs from proposal</w:t>
            </w:r>
          </w:p>
        </w:tc>
        <w:tc>
          <w:tcPr/>
          <w:p>
            <w:pPr>
              <w:pStyle w:val="Compact"/>
            </w:pPr>
            <w:r>
              <w:t xml:space="preserve">-0.10 to -0.25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Spam/abuse</w:t>
            </w:r>
          </w:p>
        </w:tc>
        <w:tc>
          <w:tcPr/>
          <w:p>
            <w:pPr>
              <w:pStyle w:val="Compact"/>
            </w:pPr>
            <w:r>
              <w:t xml:space="preserve">Unsolicited or irrelevant communication</w:t>
            </w:r>
          </w:p>
        </w:tc>
        <w:tc>
          <w:tcPr/>
          <w:p>
            <w:pPr>
              <w:pStyle w:val="Compact"/>
            </w:pPr>
            <w:r>
              <w:t xml:space="preserve">-0.10 to -0.20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violation</w:t>
            </w:r>
          </w:p>
        </w:tc>
        <w:tc>
          <w:tcPr/>
          <w:p>
            <w:pPr>
              <w:pStyle w:val="Compact"/>
            </w:pPr>
            <w:r>
              <w:t xml:space="preserve">Shared confidential information</w:t>
            </w:r>
          </w:p>
        </w:tc>
        <w:tc>
          <w:tcPr/>
          <w:p>
            <w:pPr>
              <w:pStyle w:val="Compact"/>
            </w:pPr>
            <w:r>
              <w:t xml:space="preserve">-0.20 to -0.50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violation</w:t>
            </w:r>
          </w:p>
        </w:tc>
        <w:tc>
          <w:tcPr/>
          <w:p>
            <w:pPr>
              <w:pStyle w:val="Compact"/>
            </w:pPr>
            <w:r>
              <w:t xml:space="preserve">Repeatedly violating AVP spec</w:t>
            </w:r>
          </w:p>
        </w:tc>
        <w:tc>
          <w:tcPr/>
          <w:p>
            <w:pPr>
              <w:pStyle w:val="Compact"/>
            </w:pPr>
            <w:r>
              <w:t xml:space="preserve">-0.05 to -0.15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X50966ea24c20d0b1c940f67e0e1b65c1c0d402f"/>
    <w:p>
      <w:pPr>
        <w:pStyle w:val="Heading2"/>
      </w:pPr>
      <w:r>
        <w:t xml:space="preserve">7. Fraud Prevention</w:t>
      </w:r>
    </w:p>
    <w:bookmarkStart w:id="34" w:name="Xded2a1dd08290a32a2cd5c0c6d5b23f41453d7e"/>
    <w:p>
      <w:pPr>
        <w:pStyle w:val="Heading3"/>
      </w:pPr>
      <w:r>
        <w:t xml:space="preserve">7.1 Detection Mechanisms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What It Detects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 checks</w:t>
            </w:r>
          </w:p>
        </w:tc>
        <w:tc>
          <w:tcPr/>
          <w:p>
            <w:pPr>
              <w:pStyle w:val="Compact"/>
            </w:pPr>
            <w:r>
              <w:t xml:space="preserve">Sudden spike in registrations from same IP/entity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analysis</w:t>
            </w:r>
          </w:p>
        </w:tc>
        <w:tc>
          <w:tcPr/>
          <w:p>
            <w:pPr>
              <w:pStyle w:val="Compact"/>
            </w:pPr>
            <w:r>
              <w:t xml:space="preserve">Forged/manipulated business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Cross-reference</w:t>
            </w:r>
          </w:p>
        </w:tc>
        <w:tc>
          <w:tcPr/>
          <w:p>
            <w:pPr>
              <w:pStyle w:val="Compact"/>
            </w:pPr>
            <w:r>
              <w:t xml:space="preserve">Conflicting information across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Behavioral analysis</w:t>
            </w:r>
          </w:p>
        </w:tc>
        <w:tc>
          <w:tcPr/>
          <w:p>
            <w:pPr>
              <w:pStyle w:val="Compact"/>
            </w:pPr>
            <w:r>
              <w:t xml:space="preserve">Unusual negotiation patterns (always accepting, never settling)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analysis</w:t>
            </w:r>
          </w:p>
        </w:tc>
        <w:tc>
          <w:tcPr/>
          <w:p>
            <w:pPr>
              <w:pStyle w:val="Compact"/>
            </w:pPr>
            <w:r>
              <w:t xml:space="preserve">Clusters of agents that only transact with each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analysis</w:t>
            </w:r>
          </w:p>
        </w:tc>
        <w:tc>
          <w:tcPr/>
          <w:p>
            <w:pPr>
              <w:pStyle w:val="Compact"/>
            </w:pPr>
            <w:r>
              <w:t xml:space="preserve">Proposals significantly outside market range</w:t>
            </w:r>
          </w:p>
        </w:tc>
      </w:tr>
    </w:tbl>
    <w:bookmarkEnd w:id="34"/>
    <w:bookmarkStart w:id="35" w:name="X182295bc10c8c3d786ad45a496e8afeca55d2cd"/>
    <w:p>
      <w:pPr>
        <w:pStyle w:val="Heading3"/>
      </w:pPr>
      <w:r>
        <w:t xml:space="preserve">7.2 Automated Red Flags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"velocity"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agents registered from same IP in 1 hour"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"block_and_review"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 registration date is in the future"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"reject_immediately"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 accepts all RFPs without reading (&lt; 1s response)"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"flag_for_review"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X660c1b0a46a0f5568080b6930b8919035be7a0a"/>
    <w:p>
      <w:pPr>
        <w:pStyle w:val="Heading3"/>
      </w:pPr>
      <w:r>
        <w:t xml:space="preserve">7.3 Consequences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Offense</w:t>
            </w:r>
          </w:p>
        </w:tc>
        <w:tc>
          <w:tcPr/>
          <w:p>
            <w:pPr>
              <w:pStyle w:val="Compact"/>
            </w:pPr>
            <w:r>
              <w:t xml:space="preserve">First Time</w:t>
            </w:r>
          </w:p>
        </w:tc>
        <w:tc>
          <w:tcPr/>
          <w:p>
            <w:pPr>
              <w:pStyle w:val="Compact"/>
            </w:pPr>
            <w:r>
              <w:t xml:space="preserve">Repeat</w:t>
            </w:r>
          </w:p>
        </w:tc>
        <w:tc>
          <w:tcPr/>
          <w:p>
            <w:pPr>
              <w:pStyle w:val="Compact"/>
            </w:pPr>
            <w:r>
              <w:t xml:space="preserve">Severe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(protocol violation)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7-day suspension</w:t>
            </w:r>
          </w:p>
        </w:tc>
        <w:tc>
          <w:tcPr/>
          <w:p>
            <w:pPr>
              <w:pStyle w:val="Compact"/>
            </w:pPr>
            <w:r>
              <w:t xml:space="preserve">30-day suspension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 (misrepresentation)</w:t>
            </w:r>
          </w:p>
        </w:tc>
        <w:tc>
          <w:tcPr/>
          <w:p>
            <w:pPr>
              <w:pStyle w:val="Compact"/>
            </w:pPr>
            <w:r>
              <w:t xml:space="preserve">30-day suspension</w:t>
            </w:r>
          </w:p>
        </w:tc>
        <w:tc>
          <w:tcPr/>
          <w:p>
            <w:pPr>
              <w:pStyle w:val="Compact"/>
            </w:pPr>
            <w:r>
              <w:t xml:space="preserve">90-day suspension</w:t>
            </w:r>
          </w:p>
        </w:tc>
        <w:tc>
          <w:tcPr/>
          <w:p>
            <w:pPr>
              <w:pStyle w:val="Compact"/>
            </w:pPr>
            <w:r>
              <w:t xml:space="preserve">Permanent 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Severe (fraud, IP theft)</w:t>
            </w:r>
          </w:p>
        </w:tc>
        <w:tc>
          <w:tcPr/>
          <w:p>
            <w:pPr>
              <w:pStyle w:val="Compact"/>
            </w:pPr>
            <w:r>
              <w:t xml:space="preserve">Permanent ban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Legal referral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X7c140394015addd0e471d42c811675a6e5d6638"/>
    <w:p>
      <w:pPr>
        <w:pStyle w:val="Heading2"/>
      </w:pPr>
      <w:r>
        <w:t xml:space="preserve">8. Compliance</w:t>
      </w:r>
    </w:p>
    <w:bookmarkStart w:id="38" w:name="X87ab3547861d3fe5e3c6baecf1018549322338e"/>
    <w:p>
      <w:pPr>
        <w:pStyle w:val="Heading3"/>
      </w:pPr>
      <w:r>
        <w:t xml:space="preserve">8.1 Data Protection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AVP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(EU)</w:t>
            </w:r>
          </w:p>
        </w:tc>
        <w:tc>
          <w:tcPr/>
          <w:p>
            <w:pPr>
              <w:pStyle w:val="Compact"/>
            </w:pPr>
            <w:r>
              <w:t xml:space="preserve">Data minimization, right to erasure, consent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CCPA (California)</w:t>
            </w:r>
          </w:p>
        </w:tc>
        <w:tc>
          <w:tcPr/>
          <w:p>
            <w:pPr>
              <w:pStyle w:val="Compact"/>
            </w:pPr>
            <w:r>
              <w:t xml:space="preserve">Do-not-sell, access rights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DPDPA (India)</w:t>
            </w:r>
          </w:p>
        </w:tc>
        <w:tc>
          <w:tcPr/>
          <w:p>
            <w:pPr>
              <w:pStyle w:val="Compact"/>
            </w:pPr>
            <w:r>
              <w:t xml:space="preserve">Consent, data localization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</w:t>
            </w:r>
          </w:p>
        </w:tc>
        <w:tc>
          <w:tcPr/>
          <w:p>
            <w:pPr>
              <w:pStyle w:val="Compact"/>
            </w:pPr>
            <w:r>
              <w:t xml:space="preserve">Trust Authority operations audited annually</w:t>
            </w:r>
          </w:p>
        </w:tc>
      </w:tr>
    </w:tbl>
    <w:bookmarkEnd w:id="38"/>
    <w:bookmarkStart w:id="39" w:name="Xa42019dce1ec033469b6bb5a6fcff0a367dbd7c"/>
    <w:p>
      <w:pPr>
        <w:pStyle w:val="Heading3"/>
      </w:pPr>
      <w:r>
        <w:t xml:space="preserve">8.2 Data Retention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</w:pPr>
            <w:r>
              <w:t xml:space="preserve">Deletion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documents</w:t>
            </w:r>
          </w:p>
        </w:tc>
        <w:tc>
          <w:tcPr/>
          <w:p>
            <w:pPr>
              <w:pStyle w:val="Compact"/>
            </w:pPr>
            <w:r>
              <w:t xml:space="preserve">3 years after last verification</w:t>
            </w:r>
          </w:p>
        </w:tc>
        <w:tc>
          <w:tcPr/>
          <w:p>
            <w:pPr>
              <w:pStyle w:val="Compact"/>
            </w:pPr>
            <w:r>
              <w:t xml:space="preserve">Secure deletion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records</w:t>
            </w:r>
          </w:p>
        </w:tc>
        <w:tc>
          <w:tcPr/>
          <w:p>
            <w:pPr>
              <w:pStyle w:val="Compact"/>
            </w:pPr>
            <w:r>
              <w:t xml:space="preserve">7 years (financial compliance)</w:t>
            </w:r>
          </w:p>
        </w:tc>
        <w:tc>
          <w:tcPr/>
          <w:p>
            <w:pPr>
              <w:pStyle w:val="Compact"/>
            </w:pPr>
            <w:r>
              <w:t xml:space="preserve">Anonymization after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logs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Auto-delete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scores</w:t>
            </w:r>
          </w:p>
        </w:tc>
        <w:tc>
          <w:tcPr/>
          <w:p>
            <w:pPr>
              <w:pStyle w:val="Compact"/>
            </w:pPr>
            <w:r>
              <w:t xml:space="preserve">Lifetime (anonymized after agent deletion)</w:t>
            </w:r>
          </w:p>
        </w:tc>
        <w:tc>
          <w:tcPr/>
          <w:p>
            <w:pPr>
              <w:pStyle w:val="Compact"/>
            </w:pPr>
            <w:r>
              <w:t xml:space="preserve">Score history preserved, identity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Dispute records</w:t>
            </w:r>
          </w:p>
        </w:tc>
        <w:tc>
          <w:tcPr/>
          <w:p>
            <w:pPr>
              <w:pStyle w:val="Compact"/>
            </w:pPr>
            <w:r>
              <w:t xml:space="preserve">5 years</w:t>
            </w:r>
          </w:p>
        </w:tc>
        <w:tc>
          <w:tcPr/>
          <w:p>
            <w:pPr>
              <w:pStyle w:val="Compact"/>
            </w:pPr>
            <w:r>
              <w:t xml:space="preserve">Anonymization after retention</w:t>
            </w:r>
          </w:p>
        </w:tc>
      </w:tr>
    </w:tbl>
    <w:bookmarkEnd w:id="39"/>
    <w:bookmarkStart w:id="40" w:name="X8c9ecfd2df16737c8160214ef2b49d2b312715f"/>
    <w:p>
      <w:pPr>
        <w:pStyle w:val="Heading3"/>
      </w:pPr>
      <w:r>
        <w:t xml:space="preserve">8.3 Agent Data Rights</w:t>
      </w:r>
    </w:p>
    <w:p>
      <w:pPr>
        <w:pStyle w:val="FirstParagraph"/>
      </w:pPr>
      <w:r>
        <w:t xml:space="preserve">Every agent has the right to: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Access</w:t>
      </w:r>
      <w:r>
        <w:t xml:space="preserve"> </w:t>
      </w:r>
      <w:r>
        <w:t xml:space="preserve">— View all data stored about them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Correct</w:t>
      </w:r>
      <w:r>
        <w:t xml:space="preserve"> </w:t>
      </w:r>
      <w:r>
        <w:t xml:space="preserve">— Request correction of inaccurate data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— Request account deletion (subject to retention requirements)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Port</w:t>
      </w:r>
      <w:r>
        <w:t xml:space="preserve"> </w:t>
      </w:r>
      <w:r>
        <w:t xml:space="preserve">— Export all their data in machine-readable format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Object</w:t>
      </w:r>
      <w:r>
        <w:t xml:space="preserve"> </w:t>
      </w:r>
      <w:r>
        <w:t xml:space="preserve">— Opt out of automated trust scoring (manual review available)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Business Verification Document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AVP - BUSINESS-VERIFICATION</dc:title>
  <dc:creator/>
  <cp:keywords/>
  <dcterms:created xsi:type="dcterms:W3CDTF">2026-03-17T19:30:10Z</dcterms:created>
  <dcterms:modified xsi:type="dcterms:W3CDTF">2026-03-17T19:30:10Z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