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6809" w:rsidRPr="00B46809" w:rsidRDefault="00B46809">
      <w:pPr>
        <w:rPr>
          <w:sz w:val="32"/>
          <w:szCs w:val="32"/>
          <w:lang w:val="es-ES"/>
        </w:rPr>
      </w:pPr>
      <w:r w:rsidRPr="00B46809">
        <w:rPr>
          <w:sz w:val="32"/>
          <w:szCs w:val="32"/>
          <w:lang w:val="es-ES"/>
        </w:rPr>
        <w:t>Desintegración y autonomía: personas en la calle en Barcelona</w:t>
      </w:r>
    </w:p>
    <w:p w:rsidR="006310FA" w:rsidRDefault="006310FA" w:rsidP="00B46809">
      <w:pPr>
        <w:rPr>
          <w:lang w:val="es-ES"/>
        </w:rPr>
      </w:pPr>
    </w:p>
    <w:p w:rsidR="00B46809" w:rsidRDefault="00B46809" w:rsidP="00B46809">
      <w:pPr>
        <w:rPr>
          <w:lang w:val="es-ES"/>
        </w:rPr>
      </w:pPr>
    </w:p>
    <w:p w:rsidR="00B46809" w:rsidRPr="00B46809" w:rsidRDefault="00B46809" w:rsidP="00B46809">
      <w:pPr>
        <w:rPr>
          <w:rFonts w:ascii="Cambria" w:hAnsi="Cambria"/>
          <w:b w:val="0"/>
          <w:bCs w:val="0"/>
          <w:lang w:val="es-ES"/>
        </w:rPr>
      </w:pPr>
      <w:r w:rsidRPr="005E2899">
        <w:rPr>
          <w:rFonts w:ascii="Apple Color Emoji" w:hAnsi="Apple Color Emoji" w:cs="Apple Color Emoji"/>
          <w:lang w:val="es-ES"/>
        </w:rPr>
        <w:t>◼️</w:t>
      </w:r>
      <w:r>
        <w:rPr>
          <w:lang w:val="es-ES"/>
        </w:rPr>
        <w:t>Objetivo:</w:t>
      </w:r>
      <w:r>
        <w:rPr>
          <w:b w:val="0"/>
          <w:bCs w:val="0"/>
          <w:lang w:val="es-ES"/>
        </w:rPr>
        <w:t xml:space="preserve"> </w:t>
      </w:r>
    </w:p>
    <w:p w:rsidR="00B46809" w:rsidRPr="005E2899" w:rsidRDefault="00B46809" w:rsidP="00B46809">
      <w:pPr>
        <w:rPr>
          <w:lang w:val="es-ES"/>
        </w:rPr>
      </w:pPr>
    </w:p>
    <w:p w:rsidR="006310FA" w:rsidRPr="005E2899" w:rsidRDefault="006310FA" w:rsidP="006310FA">
      <w:pPr>
        <w:rPr>
          <w:lang w:val="es-ES"/>
        </w:rPr>
      </w:pPr>
    </w:p>
    <w:p w:rsidR="005E2899" w:rsidRDefault="006310FA" w:rsidP="006310FA">
      <w:pPr>
        <w:rPr>
          <w:lang w:val="es-ES"/>
        </w:rPr>
      </w:pPr>
      <w:r w:rsidRPr="005E2899">
        <w:rPr>
          <w:rFonts w:ascii="Apple Color Emoji" w:hAnsi="Apple Color Emoji" w:cs="Apple Color Emoji"/>
          <w:lang w:val="es-ES"/>
        </w:rPr>
        <w:t>◼️</w:t>
      </w:r>
      <w:r w:rsidRPr="005E2899">
        <w:rPr>
          <w:lang w:val="es-ES"/>
        </w:rPr>
        <w:t xml:space="preserve"> Metodología: </w:t>
      </w:r>
    </w:p>
    <w:p w:rsidR="005E2899" w:rsidRDefault="005E2899" w:rsidP="006310FA">
      <w:pPr>
        <w:rPr>
          <w:lang w:val="es-ES"/>
        </w:rPr>
      </w:pPr>
    </w:p>
    <w:p w:rsidR="0013075A" w:rsidRDefault="0013075A" w:rsidP="006310FA">
      <w:pPr>
        <w:rPr>
          <w:b w:val="0"/>
          <w:bCs w:val="0"/>
          <w:lang w:val="es-ES"/>
        </w:rPr>
      </w:pPr>
      <w:r>
        <w:rPr>
          <w:b w:val="0"/>
          <w:bCs w:val="0"/>
          <w:lang w:val="es-ES"/>
        </w:rPr>
        <w:t xml:space="preserve">La metodología aplicada para el desarrollo de estudios urbanos sobre las personas que se encuentran permanentemente en las calles de Barcelona es la entrevista semiestructurada. Las </w:t>
      </w:r>
      <w:r>
        <w:rPr>
          <w:b w:val="0"/>
          <w:bCs w:val="0"/>
          <w:lang w:val="es-ES"/>
        </w:rPr>
        <w:t>preguntas</w:t>
      </w:r>
      <w:r>
        <w:rPr>
          <w:b w:val="0"/>
          <w:bCs w:val="0"/>
          <w:lang w:val="es-ES"/>
        </w:rPr>
        <w:t xml:space="preserve"> son de tipo</w:t>
      </w:r>
      <w:r>
        <w:rPr>
          <w:b w:val="0"/>
          <w:bCs w:val="0"/>
          <w:lang w:val="es-ES"/>
        </w:rPr>
        <w:t xml:space="preserve"> cerradas, semiabiertas y abiertas</w:t>
      </w:r>
      <w:r>
        <w:rPr>
          <w:b w:val="0"/>
          <w:bCs w:val="0"/>
          <w:lang w:val="es-ES"/>
        </w:rPr>
        <w:t xml:space="preserve">. </w:t>
      </w:r>
    </w:p>
    <w:p w:rsidR="0013075A" w:rsidRDefault="0013075A" w:rsidP="006310FA">
      <w:pPr>
        <w:rPr>
          <w:b w:val="0"/>
          <w:bCs w:val="0"/>
          <w:lang w:val="es-ES"/>
        </w:rPr>
      </w:pPr>
    </w:p>
    <w:p w:rsidR="0013075A" w:rsidRDefault="0013075A" w:rsidP="006310FA">
      <w:pPr>
        <w:rPr>
          <w:b w:val="0"/>
          <w:bCs w:val="0"/>
          <w:lang w:val="es-ES"/>
        </w:rPr>
      </w:pPr>
      <w:r>
        <w:rPr>
          <w:b w:val="0"/>
          <w:bCs w:val="0"/>
          <w:lang w:val="es-ES"/>
        </w:rPr>
        <w:t xml:space="preserve">El cuestionario se divide en tres bloques: i) trayectoria de vida, con preguntas sobre la niñez y la adolescencia del entrevistado; </w:t>
      </w:r>
      <w:proofErr w:type="spellStart"/>
      <w:r>
        <w:rPr>
          <w:b w:val="0"/>
          <w:bCs w:val="0"/>
          <w:lang w:val="es-ES"/>
        </w:rPr>
        <w:t>ii</w:t>
      </w:r>
      <w:proofErr w:type="spellEnd"/>
      <w:r>
        <w:rPr>
          <w:b w:val="0"/>
          <w:bCs w:val="0"/>
          <w:lang w:val="es-ES"/>
        </w:rPr>
        <w:t xml:space="preserve">) violencia institucional, sobre la percepción del entrevistado al acudir los servicios sociales, asistenciales, administrativos, etc; </w:t>
      </w:r>
      <w:proofErr w:type="spellStart"/>
      <w:r>
        <w:rPr>
          <w:b w:val="0"/>
          <w:bCs w:val="0"/>
          <w:lang w:val="es-ES"/>
        </w:rPr>
        <w:t>iii</w:t>
      </w:r>
      <w:proofErr w:type="spellEnd"/>
      <w:r>
        <w:rPr>
          <w:b w:val="0"/>
          <w:bCs w:val="0"/>
          <w:lang w:val="es-ES"/>
        </w:rPr>
        <w:t>) violencia policial, la percepción del entrevistado sobre la actuación de la policía en las calles de Barcelona para con él/ella mismo/a o a partir de la observación del entrevistado en relación a otras personas en situación de calle cuando en contacto con la policía.</w:t>
      </w:r>
    </w:p>
    <w:p w:rsidR="006310FA" w:rsidRDefault="006310FA" w:rsidP="006310FA">
      <w:pPr>
        <w:rPr>
          <w:b w:val="0"/>
          <w:bCs w:val="0"/>
          <w:lang w:val="es-ES"/>
        </w:rPr>
      </w:pPr>
    </w:p>
    <w:p w:rsidR="0008561A" w:rsidRDefault="0008561A" w:rsidP="006310FA">
      <w:pPr>
        <w:rPr>
          <w:b w:val="0"/>
          <w:bCs w:val="0"/>
          <w:lang w:val="es-ES"/>
        </w:rPr>
      </w:pPr>
      <w:r>
        <w:rPr>
          <w:b w:val="0"/>
          <w:bCs w:val="0"/>
          <w:lang w:val="es-ES"/>
        </w:rPr>
        <w:t xml:space="preserve">Como era esperado, </w:t>
      </w:r>
      <w:r w:rsidRPr="0008561A">
        <w:rPr>
          <w:b w:val="0"/>
          <w:bCs w:val="0"/>
          <w:lang w:val="es-ES"/>
        </w:rPr>
        <w:t>e</w:t>
      </w:r>
      <w:r w:rsidR="006310FA" w:rsidRPr="005E2899">
        <w:rPr>
          <w:b w:val="0"/>
          <w:bCs w:val="0"/>
          <w:lang w:val="es-ES"/>
        </w:rPr>
        <w:t xml:space="preserve">ntre la primera y la segunda etapa, observamos que los datos de perfil "género, origen, edad" aún no se ajustaban a la tendencia observada en encuestas con muestras más robustas, como la realizada por la Fundación </w:t>
      </w:r>
      <w:proofErr w:type="spellStart"/>
      <w:r w:rsidR="006310FA" w:rsidRPr="005E2899">
        <w:rPr>
          <w:b w:val="0"/>
          <w:bCs w:val="0"/>
          <w:lang w:val="es-ES"/>
        </w:rPr>
        <w:t>Arrels</w:t>
      </w:r>
      <w:proofErr w:type="spellEnd"/>
      <w:r w:rsidR="006310FA" w:rsidRPr="005E2899">
        <w:rPr>
          <w:b w:val="0"/>
          <w:bCs w:val="0"/>
          <w:lang w:val="es-ES"/>
        </w:rPr>
        <w:t xml:space="preserve"> con 1.384 participantes. </w:t>
      </w:r>
    </w:p>
    <w:p w:rsidR="0008561A" w:rsidRDefault="0008561A" w:rsidP="006310FA">
      <w:pPr>
        <w:rPr>
          <w:b w:val="0"/>
          <w:bCs w:val="0"/>
          <w:lang w:val="es-ES"/>
        </w:rPr>
      </w:pPr>
    </w:p>
    <w:p w:rsidR="006310FA" w:rsidRPr="0008561A" w:rsidRDefault="006310FA" w:rsidP="006310FA">
      <w:pPr>
        <w:rPr>
          <w:lang w:val="es-ES"/>
        </w:rPr>
      </w:pPr>
      <w:r w:rsidRPr="005E2899">
        <w:rPr>
          <w:b w:val="0"/>
          <w:bCs w:val="0"/>
          <w:lang w:val="es-ES"/>
        </w:rPr>
        <w:t>Fue solo entre la tercera y la cuarta etapa cuando pudimos validar la presente investigación al comprobar que se alcanzaban proporciones clave en tres variables centrales:</w:t>
      </w:r>
    </w:p>
    <w:p w:rsidR="006310FA" w:rsidRPr="005E2899" w:rsidRDefault="006310FA" w:rsidP="006310FA">
      <w:pPr>
        <w:rPr>
          <w:lang w:val="es-ES"/>
        </w:rPr>
      </w:pPr>
    </w:p>
    <w:p w:rsidR="006310FA" w:rsidRPr="005E2899" w:rsidRDefault="00597ABB" w:rsidP="00597ABB">
      <w:pPr>
        <w:ind w:left="567"/>
        <w:rPr>
          <w:b w:val="0"/>
          <w:bCs w:val="0"/>
          <w:lang w:val="es-ES"/>
        </w:rPr>
      </w:pPr>
      <w:r w:rsidRPr="005E2899">
        <w:rPr>
          <w:lang w:val="es-ES"/>
        </w:rPr>
        <w:t>●</w:t>
      </w:r>
      <w:r>
        <w:rPr>
          <w:lang w:val="es-ES"/>
        </w:rPr>
        <w:t xml:space="preserve"> </w:t>
      </w:r>
      <w:r w:rsidR="006310FA" w:rsidRPr="005E2899">
        <w:rPr>
          <w:lang w:val="es-ES"/>
        </w:rPr>
        <w:t xml:space="preserve">Género </w:t>
      </w:r>
      <w:proofErr w:type="spellStart"/>
      <w:r w:rsidR="006310FA" w:rsidRPr="005E2899">
        <w:rPr>
          <w:lang w:val="es-ES"/>
        </w:rPr>
        <w:t>autodeclarado</w:t>
      </w:r>
      <w:proofErr w:type="spellEnd"/>
      <w:r w:rsidR="006310FA" w:rsidRPr="005E2899">
        <w:rPr>
          <w:lang w:val="es-ES"/>
        </w:rPr>
        <w:t xml:space="preserve">: </w:t>
      </w:r>
      <w:r w:rsidR="006310FA" w:rsidRPr="005E2899">
        <w:rPr>
          <w:b w:val="0"/>
          <w:bCs w:val="0"/>
          <w:lang w:val="es-ES"/>
        </w:rPr>
        <w:t>9 de cada 10 personas se declararon de género "masculino".</w:t>
      </w:r>
    </w:p>
    <w:p w:rsidR="006310FA" w:rsidRPr="005E2899" w:rsidRDefault="006310FA" w:rsidP="00597ABB">
      <w:pPr>
        <w:ind w:left="567"/>
        <w:rPr>
          <w:lang w:val="es-ES"/>
        </w:rPr>
      </w:pPr>
    </w:p>
    <w:p w:rsidR="006310FA" w:rsidRPr="005E2899" w:rsidRDefault="00597ABB" w:rsidP="00597ABB">
      <w:pPr>
        <w:ind w:left="567"/>
        <w:rPr>
          <w:lang w:val="es-ES"/>
        </w:rPr>
      </w:pPr>
      <w:r w:rsidRPr="005E2899">
        <w:rPr>
          <w:lang w:val="es-ES"/>
        </w:rPr>
        <w:t>●</w:t>
      </w:r>
      <w:r>
        <w:rPr>
          <w:lang w:val="es-ES"/>
        </w:rPr>
        <w:t xml:space="preserve"> </w:t>
      </w:r>
      <w:r w:rsidR="006310FA" w:rsidRPr="005E2899">
        <w:rPr>
          <w:lang w:val="es-ES"/>
        </w:rPr>
        <w:t xml:space="preserve">Edad media más frecuente: </w:t>
      </w:r>
      <w:r w:rsidR="006310FA" w:rsidRPr="005E2899">
        <w:rPr>
          <w:b w:val="0"/>
          <w:bCs w:val="0"/>
          <w:lang w:val="es-ES"/>
        </w:rPr>
        <w:t>más de la mitad se situó entre los 36 y los 55 años.</w:t>
      </w:r>
    </w:p>
    <w:p w:rsidR="006310FA" w:rsidRPr="005E2899" w:rsidRDefault="006310FA" w:rsidP="00597ABB">
      <w:pPr>
        <w:ind w:left="567"/>
        <w:rPr>
          <w:lang w:val="es-ES"/>
        </w:rPr>
      </w:pPr>
    </w:p>
    <w:p w:rsidR="006310FA" w:rsidRPr="005E2899" w:rsidRDefault="00597ABB" w:rsidP="00597ABB">
      <w:pPr>
        <w:ind w:left="567"/>
        <w:rPr>
          <w:b w:val="0"/>
          <w:bCs w:val="0"/>
          <w:lang w:val="es-ES"/>
        </w:rPr>
      </w:pPr>
      <w:r w:rsidRPr="005E2899">
        <w:rPr>
          <w:lang w:val="es-ES"/>
        </w:rPr>
        <w:t>●</w:t>
      </w:r>
      <w:r>
        <w:rPr>
          <w:lang w:val="es-ES"/>
        </w:rPr>
        <w:t xml:space="preserve"> </w:t>
      </w:r>
      <w:r w:rsidR="006310FA" w:rsidRPr="005E2899">
        <w:rPr>
          <w:lang w:val="es-ES"/>
        </w:rPr>
        <w:t xml:space="preserve">Origen: </w:t>
      </w:r>
      <w:r w:rsidR="006310FA" w:rsidRPr="005E2899">
        <w:rPr>
          <w:b w:val="0"/>
          <w:bCs w:val="0"/>
          <w:lang w:val="es-ES"/>
        </w:rPr>
        <w:t>más del 60% había nacido en el extranjero.</w:t>
      </w:r>
    </w:p>
    <w:p w:rsidR="006310FA" w:rsidRPr="005E2899" w:rsidRDefault="006310FA" w:rsidP="00597ABB">
      <w:pPr>
        <w:ind w:left="567"/>
        <w:rPr>
          <w:lang w:val="es-ES"/>
        </w:rPr>
      </w:pPr>
    </w:p>
    <w:p w:rsidR="0008561A" w:rsidRDefault="0008561A" w:rsidP="006310FA">
      <w:pPr>
        <w:rPr>
          <w:b w:val="0"/>
          <w:bCs w:val="0"/>
          <w:lang w:val="es-ES"/>
        </w:rPr>
      </w:pPr>
    </w:p>
    <w:p w:rsidR="006310FA" w:rsidRPr="00B46809" w:rsidRDefault="0008561A" w:rsidP="006310FA">
      <w:pPr>
        <w:rPr>
          <w:b w:val="0"/>
          <w:bCs w:val="0"/>
          <w:lang w:val="es-ES"/>
        </w:rPr>
      </w:pPr>
      <w:r>
        <w:rPr>
          <w:b w:val="0"/>
          <w:bCs w:val="0"/>
          <w:lang w:val="es-ES"/>
        </w:rPr>
        <w:t>Aún sobre la validación de las</w:t>
      </w:r>
      <w:r w:rsidRPr="005E2899">
        <w:rPr>
          <w:b w:val="0"/>
          <w:bCs w:val="0"/>
          <w:lang w:val="es-ES"/>
        </w:rPr>
        <w:t xml:space="preserve"> tendencias</w:t>
      </w:r>
      <w:r>
        <w:rPr>
          <w:b w:val="0"/>
          <w:bCs w:val="0"/>
          <w:lang w:val="es-ES"/>
        </w:rPr>
        <w:t>, es decir, establecer como parámetro de significancia las proporciones de género, edad y origen</w:t>
      </w:r>
      <w:r w:rsidR="00E84499">
        <w:rPr>
          <w:b w:val="0"/>
          <w:bCs w:val="0"/>
          <w:lang w:val="es-ES"/>
        </w:rPr>
        <w:t xml:space="preserve"> que se encuentran en otra investigación completamente independiente</w:t>
      </w:r>
      <w:r>
        <w:rPr>
          <w:b w:val="0"/>
          <w:bCs w:val="0"/>
          <w:lang w:val="es-ES"/>
        </w:rPr>
        <w:t>,</w:t>
      </w:r>
      <w:r w:rsidRPr="005E2899">
        <w:rPr>
          <w:b w:val="0"/>
          <w:bCs w:val="0"/>
          <w:lang w:val="es-ES"/>
        </w:rPr>
        <w:t xml:space="preserve"> se justifica por </w:t>
      </w:r>
      <w:r>
        <w:rPr>
          <w:b w:val="0"/>
          <w:bCs w:val="0"/>
          <w:lang w:val="es-ES"/>
        </w:rPr>
        <w:t>la</w:t>
      </w:r>
      <w:r w:rsidRPr="005E2899">
        <w:rPr>
          <w:b w:val="0"/>
          <w:bCs w:val="0"/>
          <w:lang w:val="es-ES"/>
        </w:rPr>
        <w:t xml:space="preserve"> limitación de </w:t>
      </w:r>
      <w:r w:rsidR="00E84499">
        <w:rPr>
          <w:b w:val="0"/>
          <w:bCs w:val="0"/>
          <w:lang w:val="es-ES"/>
        </w:rPr>
        <w:t xml:space="preserve">los </w:t>
      </w:r>
      <w:r w:rsidRPr="005E2899">
        <w:rPr>
          <w:b w:val="0"/>
          <w:bCs w:val="0"/>
          <w:lang w:val="es-ES"/>
        </w:rPr>
        <w:t>recursos</w:t>
      </w:r>
      <w:r>
        <w:rPr>
          <w:b w:val="0"/>
          <w:bCs w:val="0"/>
          <w:lang w:val="es-ES"/>
        </w:rPr>
        <w:t xml:space="preserve"> materiales</w:t>
      </w:r>
      <w:r w:rsidRPr="005E2899">
        <w:rPr>
          <w:b w:val="0"/>
          <w:bCs w:val="0"/>
          <w:lang w:val="es-ES"/>
        </w:rPr>
        <w:t>.</w:t>
      </w:r>
      <w:r w:rsidR="00B46809">
        <w:rPr>
          <w:b w:val="0"/>
          <w:bCs w:val="0"/>
          <w:lang w:val="es-ES"/>
        </w:rPr>
        <w:t xml:space="preserve"> </w:t>
      </w:r>
      <w:r w:rsidR="006310FA" w:rsidRPr="005E2899">
        <w:rPr>
          <w:b w:val="0"/>
          <w:bCs w:val="0"/>
          <w:lang w:val="es-ES"/>
        </w:rPr>
        <w:t>Para consultar el informe "</w:t>
      </w:r>
      <w:proofErr w:type="spellStart"/>
      <w:r w:rsidR="006310FA" w:rsidRPr="005E2899">
        <w:rPr>
          <w:b w:val="0"/>
          <w:bCs w:val="0"/>
          <w:i/>
          <w:iCs/>
          <w:lang w:val="es-ES"/>
        </w:rPr>
        <w:t>Viure</w:t>
      </w:r>
      <w:proofErr w:type="spellEnd"/>
      <w:r w:rsidR="006310FA" w:rsidRPr="005E2899">
        <w:rPr>
          <w:b w:val="0"/>
          <w:bCs w:val="0"/>
          <w:i/>
          <w:iCs/>
          <w:lang w:val="es-ES"/>
        </w:rPr>
        <w:t xml:space="preserve"> al </w:t>
      </w:r>
      <w:proofErr w:type="spellStart"/>
      <w:r w:rsidR="006310FA" w:rsidRPr="005E2899">
        <w:rPr>
          <w:b w:val="0"/>
          <w:bCs w:val="0"/>
          <w:i/>
          <w:iCs/>
          <w:lang w:val="es-ES"/>
        </w:rPr>
        <w:t>carrer</w:t>
      </w:r>
      <w:proofErr w:type="spellEnd"/>
      <w:r w:rsidR="006310FA" w:rsidRPr="005E2899">
        <w:rPr>
          <w:b w:val="0"/>
          <w:bCs w:val="0"/>
          <w:i/>
          <w:iCs/>
          <w:lang w:val="es-ES"/>
        </w:rPr>
        <w:t xml:space="preserve"> a Barcelona, Radiografía </w:t>
      </w:r>
      <w:proofErr w:type="spellStart"/>
      <w:r w:rsidR="006310FA" w:rsidRPr="005E2899">
        <w:rPr>
          <w:b w:val="0"/>
          <w:bCs w:val="0"/>
          <w:i/>
          <w:iCs/>
          <w:lang w:val="es-ES"/>
        </w:rPr>
        <w:t>d'una</w:t>
      </w:r>
      <w:proofErr w:type="spellEnd"/>
      <w:r w:rsidR="006310FA" w:rsidRPr="005E2899">
        <w:rPr>
          <w:b w:val="0"/>
          <w:bCs w:val="0"/>
          <w:i/>
          <w:iCs/>
          <w:lang w:val="es-ES"/>
        </w:rPr>
        <w:t xml:space="preserve"> </w:t>
      </w:r>
      <w:proofErr w:type="spellStart"/>
      <w:r w:rsidR="006310FA" w:rsidRPr="005E2899">
        <w:rPr>
          <w:b w:val="0"/>
          <w:bCs w:val="0"/>
          <w:i/>
          <w:iCs/>
          <w:lang w:val="es-ES"/>
        </w:rPr>
        <w:t>ciutat</w:t>
      </w:r>
      <w:proofErr w:type="spellEnd"/>
      <w:r w:rsidR="006310FA" w:rsidRPr="005E2899">
        <w:rPr>
          <w:b w:val="0"/>
          <w:bCs w:val="0"/>
          <w:i/>
          <w:iCs/>
          <w:lang w:val="es-ES"/>
        </w:rPr>
        <w:t xml:space="preserve"> </w:t>
      </w:r>
      <w:proofErr w:type="spellStart"/>
      <w:r w:rsidR="006310FA" w:rsidRPr="005E2899">
        <w:rPr>
          <w:b w:val="0"/>
          <w:bCs w:val="0"/>
          <w:i/>
          <w:iCs/>
          <w:lang w:val="es-ES"/>
        </w:rPr>
        <w:t>sense</w:t>
      </w:r>
      <w:proofErr w:type="spellEnd"/>
      <w:r w:rsidR="006310FA" w:rsidRPr="005E2899">
        <w:rPr>
          <w:b w:val="0"/>
          <w:bCs w:val="0"/>
          <w:i/>
          <w:iCs/>
          <w:lang w:val="es-ES"/>
        </w:rPr>
        <w:t xml:space="preserve"> llar (2024)</w:t>
      </w:r>
      <w:r w:rsidR="006310FA" w:rsidRPr="005E2899">
        <w:rPr>
          <w:b w:val="0"/>
          <w:bCs w:val="0"/>
          <w:lang w:val="es-ES"/>
        </w:rPr>
        <w:t>"</w:t>
      </w:r>
      <w:r w:rsidR="006310FA" w:rsidRPr="005E2899">
        <w:rPr>
          <w:lang w:val="es-ES"/>
        </w:rPr>
        <w:t xml:space="preserve">, </w:t>
      </w:r>
      <w:hyperlink r:id="rId7" w:history="1">
        <w:r w:rsidR="006310FA" w:rsidRPr="005E2899">
          <w:rPr>
            <w:rStyle w:val="Hyperlink"/>
            <w:color w:val="4472C4" w:themeColor="accent1"/>
            <w:lang w:val="es-ES"/>
          </w:rPr>
          <w:t>pulse a</w:t>
        </w:r>
        <w:r w:rsidR="006310FA" w:rsidRPr="005E2899">
          <w:rPr>
            <w:rStyle w:val="Hyperlink"/>
            <w:color w:val="4472C4" w:themeColor="accent1"/>
            <w:lang w:val="es-ES"/>
          </w:rPr>
          <w:t>q</w:t>
        </w:r>
        <w:r w:rsidR="006310FA" w:rsidRPr="005E2899">
          <w:rPr>
            <w:rStyle w:val="Hyperlink"/>
            <w:color w:val="4472C4" w:themeColor="accent1"/>
            <w:lang w:val="es-ES"/>
          </w:rPr>
          <w:t>uí</w:t>
        </w:r>
      </w:hyperlink>
      <w:r w:rsidR="006310FA" w:rsidRPr="005E2899">
        <w:rPr>
          <w:lang w:val="es-ES"/>
        </w:rPr>
        <w:t>.</w:t>
      </w:r>
    </w:p>
    <w:p w:rsidR="0008561A" w:rsidRPr="005E2899" w:rsidRDefault="0008561A" w:rsidP="006310FA">
      <w:pPr>
        <w:rPr>
          <w:lang w:val="es-ES"/>
        </w:rPr>
      </w:pPr>
    </w:p>
    <w:p w:rsidR="006310FA" w:rsidRDefault="006310FA" w:rsidP="006310FA">
      <w:pPr>
        <w:rPr>
          <w:lang w:val="es-ES"/>
        </w:rPr>
      </w:pPr>
    </w:p>
    <w:p w:rsidR="0013075A" w:rsidRDefault="0013075A" w:rsidP="0013075A">
      <w:pPr>
        <w:rPr>
          <w:lang w:val="es-ES"/>
        </w:rPr>
      </w:pPr>
      <w:r w:rsidRPr="005E2899">
        <w:rPr>
          <w:rFonts w:ascii="Apple Color Emoji" w:hAnsi="Apple Color Emoji" w:cs="Apple Color Emoji"/>
          <w:lang w:val="es-ES"/>
        </w:rPr>
        <w:t>◼️</w:t>
      </w:r>
      <w:r w:rsidRPr="005E2899">
        <w:rPr>
          <w:lang w:val="es-ES"/>
        </w:rPr>
        <w:t xml:space="preserve"> </w:t>
      </w:r>
      <w:r>
        <w:rPr>
          <w:lang w:val="es-ES"/>
        </w:rPr>
        <w:t>Cronograma</w:t>
      </w:r>
      <w:r w:rsidRPr="005E2899">
        <w:rPr>
          <w:lang w:val="es-ES"/>
        </w:rPr>
        <w:t xml:space="preserve">: </w:t>
      </w:r>
    </w:p>
    <w:p w:rsidR="0013075A" w:rsidRDefault="0013075A" w:rsidP="006310FA">
      <w:pPr>
        <w:rPr>
          <w:lang w:val="es-ES"/>
        </w:rPr>
      </w:pPr>
    </w:p>
    <w:p w:rsidR="0013075A" w:rsidRDefault="0013075A" w:rsidP="0013075A">
      <w:pPr>
        <w:rPr>
          <w:b w:val="0"/>
          <w:bCs w:val="0"/>
          <w:lang w:val="es-ES"/>
        </w:rPr>
      </w:pPr>
      <w:r w:rsidRPr="005E2899">
        <w:rPr>
          <w:b w:val="0"/>
          <w:bCs w:val="0"/>
          <w:lang w:val="es-ES"/>
        </w:rPr>
        <w:t xml:space="preserve">Las 24 </w:t>
      </w:r>
      <w:r>
        <w:rPr>
          <w:b w:val="0"/>
          <w:bCs w:val="0"/>
          <w:lang w:val="es-ES"/>
        </w:rPr>
        <w:t>entrevistas</w:t>
      </w:r>
      <w:r w:rsidRPr="005E2899">
        <w:rPr>
          <w:b w:val="0"/>
          <w:bCs w:val="0"/>
          <w:lang w:val="es-ES"/>
        </w:rPr>
        <w:t xml:space="preserve"> </w:t>
      </w:r>
      <w:r>
        <w:rPr>
          <w:b w:val="0"/>
          <w:bCs w:val="0"/>
          <w:lang w:val="es-ES"/>
        </w:rPr>
        <w:t xml:space="preserve">semiestructuradas </w:t>
      </w:r>
      <w:r w:rsidRPr="005E2899">
        <w:rPr>
          <w:b w:val="0"/>
          <w:bCs w:val="0"/>
          <w:lang w:val="es-ES"/>
        </w:rPr>
        <w:t xml:space="preserve">se realizaron </w:t>
      </w:r>
      <w:r>
        <w:rPr>
          <w:b w:val="0"/>
          <w:bCs w:val="0"/>
          <w:lang w:val="es-ES"/>
        </w:rPr>
        <w:t xml:space="preserve">durante </w:t>
      </w:r>
      <w:r w:rsidRPr="005E2899">
        <w:rPr>
          <w:b w:val="0"/>
          <w:bCs w:val="0"/>
          <w:lang w:val="es-ES"/>
        </w:rPr>
        <w:t xml:space="preserve">los días 28, 29 y 30 de agosto de 2025 y el 27 de septiembre del mismo año. </w:t>
      </w:r>
      <w:r>
        <w:rPr>
          <w:b w:val="0"/>
          <w:bCs w:val="0"/>
          <w:lang w:val="es-ES"/>
        </w:rPr>
        <w:t>La duración</w:t>
      </w:r>
      <w:r>
        <w:rPr>
          <w:b w:val="0"/>
          <w:bCs w:val="0"/>
          <w:lang w:val="es-ES"/>
        </w:rPr>
        <w:t xml:space="preserve"> total</w:t>
      </w:r>
      <w:r>
        <w:rPr>
          <w:b w:val="0"/>
          <w:bCs w:val="0"/>
          <w:lang w:val="es-ES"/>
        </w:rPr>
        <w:t xml:space="preserve"> de la presente investigación fue de 12 meses. Las encuestas fueron aplicadas en cuatro días diferentes representando cada día una etapa</w:t>
      </w:r>
      <w:r w:rsidRPr="005E2899">
        <w:rPr>
          <w:b w:val="0"/>
          <w:bCs w:val="0"/>
          <w:lang w:val="es-ES"/>
        </w:rPr>
        <w:t xml:space="preserve">: </w:t>
      </w:r>
      <w:r>
        <w:rPr>
          <w:b w:val="0"/>
          <w:bCs w:val="0"/>
          <w:lang w:val="es-ES"/>
        </w:rPr>
        <w:t>la</w:t>
      </w:r>
      <w:r w:rsidRPr="005E2899">
        <w:rPr>
          <w:b w:val="0"/>
          <w:bCs w:val="0"/>
          <w:lang w:val="es-ES"/>
        </w:rPr>
        <w:t xml:space="preserve"> primera el día 28 (6 encuestados), </w:t>
      </w:r>
      <w:r>
        <w:rPr>
          <w:b w:val="0"/>
          <w:bCs w:val="0"/>
          <w:lang w:val="es-ES"/>
        </w:rPr>
        <w:t>la</w:t>
      </w:r>
      <w:r w:rsidRPr="005E2899">
        <w:rPr>
          <w:b w:val="0"/>
          <w:bCs w:val="0"/>
          <w:lang w:val="es-ES"/>
        </w:rPr>
        <w:t xml:space="preserve"> segunda el día 29 (otros 6), </w:t>
      </w:r>
      <w:r>
        <w:rPr>
          <w:b w:val="0"/>
          <w:bCs w:val="0"/>
          <w:lang w:val="es-ES"/>
        </w:rPr>
        <w:t>la</w:t>
      </w:r>
      <w:r w:rsidRPr="005E2899">
        <w:rPr>
          <w:b w:val="0"/>
          <w:bCs w:val="0"/>
          <w:lang w:val="es-ES"/>
        </w:rPr>
        <w:t xml:space="preserve"> tercera el día 30 (6 más) y </w:t>
      </w:r>
      <w:r>
        <w:rPr>
          <w:b w:val="0"/>
          <w:bCs w:val="0"/>
          <w:lang w:val="es-ES"/>
        </w:rPr>
        <w:t>la</w:t>
      </w:r>
      <w:r w:rsidRPr="005E2899">
        <w:rPr>
          <w:b w:val="0"/>
          <w:bCs w:val="0"/>
          <w:lang w:val="es-ES"/>
        </w:rPr>
        <w:t xml:space="preserve"> final el día 27 de septiembre (los 6 restantes). </w:t>
      </w:r>
    </w:p>
    <w:p w:rsidR="0013075A" w:rsidRDefault="0013075A" w:rsidP="006310FA">
      <w:pPr>
        <w:rPr>
          <w:lang w:val="es-ES"/>
        </w:rPr>
      </w:pPr>
    </w:p>
    <w:p w:rsidR="0013075A" w:rsidRDefault="0013075A" w:rsidP="006310FA">
      <w:pPr>
        <w:rPr>
          <w:lang w:val="es-ES"/>
        </w:rPr>
      </w:pPr>
    </w:p>
    <w:p w:rsidR="0013075A" w:rsidRPr="00B46809" w:rsidRDefault="0013075A" w:rsidP="0013075A">
      <w:pPr>
        <w:rPr>
          <w:b w:val="0"/>
          <w:bCs w:val="0"/>
          <w:i/>
          <w:iCs/>
          <w:sz w:val="32"/>
          <w:szCs w:val="32"/>
          <w:lang w:val="es-ES"/>
        </w:rPr>
      </w:pPr>
      <w:r w:rsidRPr="00B46809">
        <w:rPr>
          <w:b w:val="0"/>
          <w:bCs w:val="0"/>
          <w:i/>
          <w:iCs/>
          <w:sz w:val="32"/>
          <w:szCs w:val="32"/>
          <w:lang w:val="es-ES"/>
        </w:rPr>
        <w:lastRenderedPageBreak/>
        <w:t>Género, edad y origen de las personas encuestadas (n=24)</w:t>
      </w:r>
    </w:p>
    <w:p w:rsidR="0013075A" w:rsidRDefault="0013075A" w:rsidP="006310FA">
      <w:pPr>
        <w:rPr>
          <w:lang w:val="es-ES"/>
        </w:rPr>
      </w:pPr>
    </w:p>
    <w:p w:rsidR="0013075A" w:rsidRPr="005E2899" w:rsidRDefault="0013075A" w:rsidP="0013075A">
      <w:pPr>
        <w:rPr>
          <w:lang w:val="es-ES"/>
        </w:rPr>
      </w:pPr>
      <w:r w:rsidRPr="005E2899">
        <w:rPr>
          <w:rFonts w:ascii="Apple Color Emoji" w:hAnsi="Apple Color Emoji" w:cs="Apple Color Emoji"/>
          <w:lang w:val="es-ES"/>
        </w:rPr>
        <w:t>◼️</w:t>
      </w:r>
      <w:r>
        <w:rPr>
          <w:lang w:val="es-ES"/>
        </w:rPr>
        <w:t>Resultados generales de la encuesta</w:t>
      </w:r>
      <w:r w:rsidRPr="005E2899">
        <w:rPr>
          <w:lang w:val="es-ES"/>
        </w:rPr>
        <w:t>:</w:t>
      </w:r>
    </w:p>
    <w:p w:rsidR="0013075A" w:rsidRPr="005E2899" w:rsidRDefault="0013075A" w:rsidP="0013075A">
      <w:pPr>
        <w:rPr>
          <w:lang w:val="es-ES"/>
        </w:rPr>
      </w:pPr>
    </w:p>
    <w:p w:rsidR="0013075A" w:rsidRPr="005E2899" w:rsidRDefault="0013075A" w:rsidP="0013075A">
      <w:pPr>
        <w:ind w:left="567"/>
        <w:rPr>
          <w:b w:val="0"/>
          <w:bCs w:val="0"/>
          <w:lang w:val="es-ES"/>
        </w:rPr>
      </w:pPr>
      <w:r w:rsidRPr="005E2899">
        <w:rPr>
          <w:lang w:val="es-ES"/>
        </w:rPr>
        <w:t xml:space="preserve">● Perfil mayoritario: </w:t>
      </w:r>
      <w:r w:rsidRPr="005E2899">
        <w:rPr>
          <w:b w:val="0"/>
          <w:bCs w:val="0"/>
          <w:lang w:val="es-ES"/>
        </w:rPr>
        <w:t>Hombre heterosexual (91.7%) de mediana edad (promedio 54 años), de origen extranjero (2 de cada 3), que lleva aproximadamente 7-9 años en situación de calle.</w:t>
      </w:r>
    </w:p>
    <w:p w:rsidR="0013075A" w:rsidRPr="005E2899" w:rsidRDefault="0013075A" w:rsidP="0013075A">
      <w:pPr>
        <w:ind w:left="567"/>
        <w:rPr>
          <w:lang w:val="es-ES"/>
        </w:rPr>
      </w:pPr>
    </w:p>
    <w:p w:rsidR="0013075A" w:rsidRPr="005E2899" w:rsidRDefault="0013075A" w:rsidP="0013075A">
      <w:pPr>
        <w:ind w:left="567"/>
        <w:rPr>
          <w:b w:val="0"/>
          <w:bCs w:val="0"/>
          <w:lang w:val="es-ES"/>
        </w:rPr>
      </w:pPr>
      <w:r w:rsidRPr="005E2899">
        <w:rPr>
          <w:lang w:val="es-ES"/>
        </w:rPr>
        <w:t xml:space="preserve">● Diversidad de origen: </w:t>
      </w:r>
      <w:r w:rsidRPr="005E2899">
        <w:rPr>
          <w:b w:val="0"/>
          <w:bCs w:val="0"/>
          <w:lang w:val="es-ES"/>
        </w:rPr>
        <w:t>La condición de persona migrante es muy significativa (66.7%), con una fuerte presencia de personas de Marruecos y Sudamérica (cada uno representa un 25% del total de la muestra).</w:t>
      </w:r>
    </w:p>
    <w:p w:rsidR="0013075A" w:rsidRPr="005E2899" w:rsidRDefault="0013075A" w:rsidP="0013075A">
      <w:pPr>
        <w:ind w:left="567"/>
        <w:rPr>
          <w:lang w:val="es-ES"/>
        </w:rPr>
      </w:pPr>
    </w:p>
    <w:p w:rsidR="0013075A" w:rsidRPr="005E2899" w:rsidRDefault="0013075A" w:rsidP="0013075A">
      <w:pPr>
        <w:ind w:left="567"/>
        <w:rPr>
          <w:b w:val="0"/>
          <w:bCs w:val="0"/>
          <w:lang w:val="es-ES"/>
        </w:rPr>
      </w:pPr>
      <w:r w:rsidRPr="005E2899">
        <w:rPr>
          <w:lang w:val="es-ES"/>
        </w:rPr>
        <w:t xml:space="preserve">● Cronicidad: </w:t>
      </w:r>
      <w:r w:rsidRPr="005E2899">
        <w:rPr>
          <w:b w:val="0"/>
          <w:bCs w:val="0"/>
          <w:lang w:val="es-ES"/>
        </w:rPr>
        <w:t>Existe un subgrupo importante (29%) con una experiencia de calle muy prolongada (más de 10 años), lo que señala un problema de exclusión residencial grave y arraigado.</w:t>
      </w:r>
    </w:p>
    <w:p w:rsidR="0013075A" w:rsidRPr="005E2899" w:rsidRDefault="0013075A" w:rsidP="0013075A">
      <w:pPr>
        <w:ind w:left="567"/>
        <w:rPr>
          <w:lang w:val="es-ES"/>
        </w:rPr>
      </w:pPr>
    </w:p>
    <w:p w:rsidR="0013075A" w:rsidRPr="005E2899" w:rsidRDefault="0013075A" w:rsidP="0013075A">
      <w:pPr>
        <w:ind w:left="567"/>
        <w:rPr>
          <w:b w:val="0"/>
          <w:bCs w:val="0"/>
          <w:lang w:val="es-ES"/>
        </w:rPr>
      </w:pPr>
      <w:r w:rsidRPr="005E2899">
        <w:rPr>
          <w:lang w:val="es-ES"/>
        </w:rPr>
        <w:t xml:space="preserve">● Orientación sexual: </w:t>
      </w:r>
      <w:r w:rsidRPr="005E2899">
        <w:rPr>
          <w:b w:val="0"/>
          <w:bCs w:val="0"/>
          <w:lang w:val="es-ES"/>
        </w:rPr>
        <w:t>La muestra es abrumadoramente masculina y heterosexual, con un pequeño subgrupo (8.3%) que se identifica como homosexual.</w:t>
      </w:r>
    </w:p>
    <w:p w:rsidR="0013075A" w:rsidRDefault="0013075A" w:rsidP="006310FA">
      <w:pPr>
        <w:rPr>
          <w:lang w:val="es-ES"/>
        </w:rPr>
      </w:pPr>
    </w:p>
    <w:p w:rsidR="0013075A" w:rsidRPr="005E2899" w:rsidRDefault="0013075A" w:rsidP="006310FA">
      <w:pPr>
        <w:rPr>
          <w:lang w:val="es-ES"/>
        </w:rPr>
      </w:pPr>
    </w:p>
    <w:p w:rsidR="006310FA" w:rsidRPr="005E2899" w:rsidRDefault="00597ABB" w:rsidP="006310FA">
      <w:pPr>
        <w:rPr>
          <w:lang w:val="es-ES"/>
        </w:rPr>
      </w:pPr>
      <w:r w:rsidRPr="005E2899">
        <w:rPr>
          <w:rFonts w:ascii="Apple Color Emoji" w:hAnsi="Apple Color Emoji" w:cs="Apple Color Emoji"/>
          <w:lang w:val="es-ES"/>
        </w:rPr>
        <w:t>◼️</w:t>
      </w:r>
      <w:r w:rsidR="006310FA" w:rsidRPr="005E2899">
        <w:rPr>
          <w:lang w:val="es-ES"/>
        </w:rPr>
        <w:t xml:space="preserve">Investigador: </w:t>
      </w:r>
      <w:r w:rsidR="006310FA" w:rsidRPr="005E2899">
        <w:rPr>
          <w:b w:val="0"/>
          <w:bCs w:val="0"/>
          <w:lang w:val="es-ES"/>
        </w:rPr>
        <w:t>Dr. Wellington Migliari</w:t>
      </w:r>
      <w:r w:rsidR="005E2899">
        <w:rPr>
          <w:b w:val="0"/>
          <w:bCs w:val="0"/>
          <w:lang w:val="es-ES"/>
        </w:rPr>
        <w:t xml:space="preserve">, </w:t>
      </w:r>
      <w:proofErr w:type="spellStart"/>
      <w:r w:rsidR="005E2899">
        <w:rPr>
          <w:b w:val="0"/>
          <w:bCs w:val="0"/>
          <w:lang w:val="es-ES"/>
        </w:rPr>
        <w:t>Facultat</w:t>
      </w:r>
      <w:proofErr w:type="spellEnd"/>
      <w:r w:rsidR="005E2899">
        <w:rPr>
          <w:b w:val="0"/>
          <w:bCs w:val="0"/>
          <w:lang w:val="es-ES"/>
        </w:rPr>
        <w:t xml:space="preserve"> de Dret, Universitat de Barcelona</w:t>
      </w:r>
      <w:r w:rsidR="001B4E7E">
        <w:rPr>
          <w:b w:val="0"/>
          <w:bCs w:val="0"/>
          <w:lang w:val="es-ES"/>
        </w:rPr>
        <w:t>,</w:t>
      </w:r>
      <w:r w:rsidR="005E2899">
        <w:rPr>
          <w:b w:val="0"/>
          <w:bCs w:val="0"/>
          <w:lang w:val="es-ES"/>
        </w:rPr>
        <w:t xml:space="preserve"> i membre de la </w:t>
      </w:r>
      <w:proofErr w:type="spellStart"/>
      <w:r w:rsidR="005E2899">
        <w:rPr>
          <w:b w:val="0"/>
          <w:bCs w:val="0"/>
          <w:lang w:val="es-ES"/>
        </w:rPr>
        <w:t>Càtedra</w:t>
      </w:r>
      <w:proofErr w:type="spellEnd"/>
      <w:r w:rsidR="005E2899">
        <w:rPr>
          <w:b w:val="0"/>
          <w:bCs w:val="0"/>
          <w:lang w:val="es-ES"/>
        </w:rPr>
        <w:t xml:space="preserve"> Barcelona </w:t>
      </w:r>
      <w:proofErr w:type="spellStart"/>
      <w:r w:rsidR="005E2899">
        <w:rPr>
          <w:b w:val="0"/>
          <w:bCs w:val="0"/>
          <w:lang w:val="es-ES"/>
        </w:rPr>
        <w:t>d’Estudis</w:t>
      </w:r>
      <w:proofErr w:type="spellEnd"/>
      <w:r w:rsidR="005E2899">
        <w:rPr>
          <w:b w:val="0"/>
          <w:bCs w:val="0"/>
          <w:lang w:val="es-ES"/>
        </w:rPr>
        <w:t xml:space="preserve"> </w:t>
      </w:r>
      <w:proofErr w:type="spellStart"/>
      <w:r w:rsidR="005E2899">
        <w:rPr>
          <w:b w:val="0"/>
          <w:bCs w:val="0"/>
          <w:lang w:val="es-ES"/>
        </w:rPr>
        <w:t>d’Habitatge</w:t>
      </w:r>
      <w:proofErr w:type="spellEnd"/>
      <w:r w:rsidR="005E2899">
        <w:rPr>
          <w:b w:val="0"/>
          <w:bCs w:val="0"/>
          <w:lang w:val="es-ES"/>
        </w:rPr>
        <w:t>.</w:t>
      </w:r>
      <w:r w:rsidR="006310FA" w:rsidRPr="005E2899">
        <w:rPr>
          <w:b w:val="0"/>
          <w:bCs w:val="0"/>
          <w:lang w:val="es-ES"/>
        </w:rPr>
        <w:t xml:space="preserve"> </w:t>
      </w:r>
      <w:r w:rsidR="006310FA" w:rsidRPr="005E2899">
        <w:rPr>
          <w:lang w:val="es-ES"/>
        </w:rPr>
        <w:t>Dirección</w:t>
      </w:r>
      <w:r w:rsidR="001B4E7E">
        <w:rPr>
          <w:lang w:val="es-ES"/>
        </w:rPr>
        <w:t xml:space="preserve"> de la investigación</w:t>
      </w:r>
      <w:r w:rsidR="006310FA" w:rsidRPr="005E2899">
        <w:rPr>
          <w:lang w:val="es-ES"/>
        </w:rPr>
        <w:t xml:space="preserve">: </w:t>
      </w:r>
      <w:r w:rsidR="006310FA" w:rsidRPr="005E2899">
        <w:rPr>
          <w:b w:val="0"/>
          <w:bCs w:val="0"/>
          <w:lang w:val="es-ES"/>
        </w:rPr>
        <w:t xml:space="preserve">Dra. </w:t>
      </w:r>
      <w:r w:rsidR="006310FA" w:rsidRPr="001B4E7E">
        <w:rPr>
          <w:b w:val="0"/>
          <w:bCs w:val="0"/>
          <w:lang w:val="pt-BR"/>
        </w:rPr>
        <w:t xml:space="preserve">Ludmila Mendonça Lopes Ribeiro, </w:t>
      </w:r>
      <w:proofErr w:type="spellStart"/>
      <w:r w:rsidR="006310FA" w:rsidRPr="001B4E7E">
        <w:rPr>
          <w:b w:val="0"/>
          <w:bCs w:val="0"/>
          <w:lang w:val="pt-BR"/>
        </w:rPr>
        <w:t>Universidad</w:t>
      </w:r>
      <w:proofErr w:type="spellEnd"/>
      <w:r w:rsidR="006310FA" w:rsidRPr="001B4E7E">
        <w:rPr>
          <w:b w:val="0"/>
          <w:bCs w:val="0"/>
          <w:lang w:val="pt-BR"/>
        </w:rPr>
        <w:t xml:space="preserve"> Federal de Minas Gerais, Departamento de </w:t>
      </w:r>
      <w:proofErr w:type="spellStart"/>
      <w:r w:rsidR="006310FA" w:rsidRPr="001B4E7E">
        <w:rPr>
          <w:b w:val="0"/>
          <w:bCs w:val="0"/>
          <w:lang w:val="pt-BR"/>
        </w:rPr>
        <w:t>Sociología</w:t>
      </w:r>
      <w:proofErr w:type="spellEnd"/>
      <w:r w:rsidR="001B4E7E" w:rsidRPr="001B4E7E">
        <w:rPr>
          <w:b w:val="0"/>
          <w:bCs w:val="0"/>
          <w:lang w:val="pt-BR"/>
        </w:rPr>
        <w:t xml:space="preserve">, </w:t>
      </w:r>
      <w:proofErr w:type="spellStart"/>
      <w:r w:rsidR="001B4E7E" w:rsidRPr="001B4E7E">
        <w:rPr>
          <w:b w:val="0"/>
          <w:bCs w:val="0"/>
          <w:lang w:val="pt-BR"/>
        </w:rPr>
        <w:t>estud</w:t>
      </w:r>
      <w:r w:rsidR="001B4E7E">
        <w:rPr>
          <w:b w:val="0"/>
          <w:bCs w:val="0"/>
          <w:lang w:val="pt-BR"/>
        </w:rPr>
        <w:t>i</w:t>
      </w:r>
      <w:r w:rsidR="001B4E7E" w:rsidRPr="001B4E7E">
        <w:rPr>
          <w:b w:val="0"/>
          <w:bCs w:val="0"/>
          <w:lang w:val="pt-BR"/>
        </w:rPr>
        <w:t>os</w:t>
      </w:r>
      <w:proofErr w:type="spellEnd"/>
      <w:r w:rsidR="001B4E7E" w:rsidRPr="001B4E7E">
        <w:rPr>
          <w:b w:val="0"/>
          <w:bCs w:val="0"/>
          <w:lang w:val="pt-BR"/>
        </w:rPr>
        <w:t xml:space="preserve"> de </w:t>
      </w:r>
      <w:r w:rsidR="001B4E7E">
        <w:rPr>
          <w:b w:val="0"/>
          <w:bCs w:val="0"/>
          <w:lang w:val="pt-BR"/>
        </w:rPr>
        <w:t>sociologia urbana</w:t>
      </w:r>
      <w:r w:rsidR="006310FA" w:rsidRPr="001B4E7E">
        <w:rPr>
          <w:b w:val="0"/>
          <w:bCs w:val="0"/>
          <w:lang w:val="pt-BR"/>
        </w:rPr>
        <w:t xml:space="preserve">. </w:t>
      </w:r>
      <w:r w:rsidR="006310FA" w:rsidRPr="005E2899">
        <w:rPr>
          <w:lang w:val="es-ES"/>
        </w:rPr>
        <w:t xml:space="preserve">Entrevistas, recopilación de datos, </w:t>
      </w:r>
      <w:r w:rsidR="001B4E7E" w:rsidRPr="005E2899">
        <w:rPr>
          <w:lang w:val="es-ES"/>
        </w:rPr>
        <w:t>análisis</w:t>
      </w:r>
      <w:r w:rsidR="006310FA" w:rsidRPr="005E2899">
        <w:rPr>
          <w:lang w:val="es-ES"/>
        </w:rPr>
        <w:t xml:space="preserve"> de datos y visor: </w:t>
      </w:r>
      <w:r w:rsidR="006310FA" w:rsidRPr="005E2899">
        <w:rPr>
          <w:b w:val="0"/>
          <w:bCs w:val="0"/>
          <w:lang w:val="es-ES"/>
        </w:rPr>
        <w:t>Dr. Wellington Migliari</w:t>
      </w:r>
      <w:r w:rsidR="001B4E7E">
        <w:rPr>
          <w:b w:val="0"/>
          <w:bCs w:val="0"/>
          <w:lang w:val="es-ES"/>
        </w:rPr>
        <w:t xml:space="preserve"> en la versión Belo Horizonte (</w:t>
      </w:r>
      <w:hyperlink r:id="rId8" w:history="1">
        <w:r w:rsidR="001B4E7E" w:rsidRPr="001B4E7E">
          <w:rPr>
            <w:rStyle w:val="Hyperlink"/>
            <w:b w:val="0"/>
            <w:bCs w:val="0"/>
            <w:color w:val="4472C4" w:themeColor="accent1"/>
            <w:lang w:val="es-ES"/>
          </w:rPr>
          <w:t>Pulse aquí</w:t>
        </w:r>
      </w:hyperlink>
      <w:r w:rsidR="001B4E7E">
        <w:rPr>
          <w:b w:val="0"/>
          <w:bCs w:val="0"/>
          <w:lang w:val="es-ES"/>
        </w:rPr>
        <w:t>) y Barcelona</w:t>
      </w:r>
      <w:r w:rsidR="006310FA" w:rsidRPr="005E2899">
        <w:rPr>
          <w:b w:val="0"/>
          <w:bCs w:val="0"/>
          <w:lang w:val="es-ES"/>
        </w:rPr>
        <w:t>.</w:t>
      </w:r>
      <w:r w:rsidR="006310FA" w:rsidRPr="005E2899">
        <w:rPr>
          <w:b w:val="0"/>
          <w:bCs w:val="0"/>
          <w:lang w:val="es-ES"/>
        </w:rPr>
        <w:t xml:space="preserve"> </w:t>
      </w:r>
      <w:r w:rsidR="006310FA" w:rsidRPr="005E2899">
        <w:rPr>
          <w:lang w:val="es-ES"/>
        </w:rPr>
        <w:t>Financiación</w:t>
      </w:r>
      <w:r w:rsidR="00386523" w:rsidRPr="005E2899">
        <w:rPr>
          <w:lang w:val="es-ES"/>
        </w:rPr>
        <w:t>:</w:t>
      </w:r>
      <w:r w:rsidR="00386523" w:rsidRPr="005E2899">
        <w:rPr>
          <w:b w:val="0"/>
          <w:bCs w:val="0"/>
          <w:lang w:val="es-ES"/>
        </w:rPr>
        <w:t xml:space="preserve"> </w:t>
      </w:r>
      <w:proofErr w:type="spellStart"/>
      <w:r w:rsidR="00386523" w:rsidRPr="005E2899">
        <w:rPr>
          <w:b w:val="0"/>
          <w:bCs w:val="0"/>
          <w:lang w:val="es-ES"/>
        </w:rPr>
        <w:t>CNPq</w:t>
      </w:r>
      <w:proofErr w:type="spellEnd"/>
      <w:r w:rsidR="00386523" w:rsidRPr="005E2899">
        <w:rPr>
          <w:b w:val="0"/>
          <w:bCs w:val="0"/>
          <w:lang w:val="es-ES"/>
        </w:rPr>
        <w:t xml:space="preserve"> (</w:t>
      </w:r>
      <w:proofErr w:type="spellStart"/>
      <w:r w:rsidR="00386523" w:rsidRPr="005E2899">
        <w:rPr>
          <w:b w:val="0"/>
          <w:bCs w:val="0"/>
          <w:lang w:val="es-ES"/>
        </w:rPr>
        <w:t>Conselho</w:t>
      </w:r>
      <w:proofErr w:type="spellEnd"/>
      <w:r w:rsidR="00386523" w:rsidRPr="005E2899">
        <w:rPr>
          <w:b w:val="0"/>
          <w:bCs w:val="0"/>
          <w:lang w:val="es-ES"/>
        </w:rPr>
        <w:t xml:space="preserve"> Nacional de </w:t>
      </w:r>
      <w:proofErr w:type="spellStart"/>
      <w:r w:rsidR="00386523" w:rsidRPr="005E2899">
        <w:rPr>
          <w:b w:val="0"/>
          <w:bCs w:val="0"/>
          <w:lang w:val="es-ES"/>
        </w:rPr>
        <w:t>Desenvolvimento</w:t>
      </w:r>
      <w:proofErr w:type="spellEnd"/>
      <w:r w:rsidR="00386523" w:rsidRPr="005E2899">
        <w:rPr>
          <w:b w:val="0"/>
          <w:bCs w:val="0"/>
          <w:lang w:val="es-ES"/>
        </w:rPr>
        <w:t xml:space="preserve"> Científico </w:t>
      </w:r>
      <w:proofErr w:type="spellStart"/>
      <w:r w:rsidR="00386523" w:rsidRPr="005E2899">
        <w:rPr>
          <w:b w:val="0"/>
          <w:bCs w:val="0"/>
          <w:lang w:val="es-ES"/>
        </w:rPr>
        <w:t>e</w:t>
      </w:r>
      <w:proofErr w:type="spellEnd"/>
      <w:r w:rsidR="00386523" w:rsidRPr="005E2899">
        <w:rPr>
          <w:b w:val="0"/>
          <w:bCs w:val="0"/>
          <w:lang w:val="es-ES"/>
        </w:rPr>
        <w:t xml:space="preserve"> Tecnológico</w:t>
      </w:r>
      <w:r w:rsidR="00386523" w:rsidRPr="005E2899">
        <w:rPr>
          <w:b w:val="0"/>
          <w:bCs w:val="0"/>
          <w:lang w:val="es-ES"/>
        </w:rPr>
        <w:t xml:space="preserve">, Brasil), versión </w:t>
      </w:r>
      <w:r w:rsidR="001B4E7E">
        <w:rPr>
          <w:b w:val="0"/>
          <w:bCs w:val="0"/>
          <w:lang w:val="es-ES"/>
        </w:rPr>
        <w:t>Belo Horizonte</w:t>
      </w:r>
      <w:r w:rsidR="00386523" w:rsidRPr="005E2899">
        <w:rPr>
          <w:b w:val="0"/>
          <w:bCs w:val="0"/>
          <w:lang w:val="es-ES"/>
        </w:rPr>
        <w:t xml:space="preserve">; y la </w:t>
      </w:r>
      <w:proofErr w:type="spellStart"/>
      <w:r w:rsidR="00386523" w:rsidRPr="005E2899">
        <w:rPr>
          <w:b w:val="0"/>
          <w:bCs w:val="0"/>
          <w:lang w:val="es-ES"/>
        </w:rPr>
        <w:t>Càtedra</w:t>
      </w:r>
      <w:proofErr w:type="spellEnd"/>
      <w:r w:rsidR="00386523" w:rsidRPr="005E2899">
        <w:rPr>
          <w:b w:val="0"/>
          <w:bCs w:val="0"/>
          <w:lang w:val="es-ES"/>
        </w:rPr>
        <w:t xml:space="preserve"> Barcelona </w:t>
      </w:r>
      <w:proofErr w:type="spellStart"/>
      <w:r w:rsidR="00386523" w:rsidRPr="005E2899">
        <w:rPr>
          <w:b w:val="0"/>
          <w:bCs w:val="0"/>
          <w:lang w:val="es-ES"/>
        </w:rPr>
        <w:t>d’Estudis</w:t>
      </w:r>
      <w:proofErr w:type="spellEnd"/>
      <w:r w:rsidR="00386523" w:rsidRPr="005E2899">
        <w:rPr>
          <w:b w:val="0"/>
          <w:bCs w:val="0"/>
          <w:lang w:val="es-ES"/>
        </w:rPr>
        <w:t xml:space="preserve"> </w:t>
      </w:r>
      <w:proofErr w:type="spellStart"/>
      <w:r w:rsidR="00386523" w:rsidRPr="005E2899">
        <w:rPr>
          <w:b w:val="0"/>
          <w:bCs w:val="0"/>
          <w:lang w:val="es-ES"/>
        </w:rPr>
        <w:t>d’Habitatge</w:t>
      </w:r>
      <w:proofErr w:type="spellEnd"/>
      <w:r w:rsidR="00386523" w:rsidRPr="005E2899">
        <w:rPr>
          <w:b w:val="0"/>
          <w:bCs w:val="0"/>
          <w:lang w:val="es-ES"/>
        </w:rPr>
        <w:t xml:space="preserve">, </w:t>
      </w:r>
      <w:r w:rsidR="001B4E7E">
        <w:rPr>
          <w:b w:val="0"/>
          <w:bCs w:val="0"/>
          <w:lang w:val="es-ES"/>
        </w:rPr>
        <w:t xml:space="preserve">versión Barcelona, </w:t>
      </w:r>
      <w:r w:rsidR="00386523" w:rsidRPr="005E2899">
        <w:rPr>
          <w:b w:val="0"/>
          <w:bCs w:val="0"/>
          <w:lang w:val="es-ES"/>
        </w:rPr>
        <w:t xml:space="preserve">los costes para la presentación de la presente propuesta de investigación durante la </w:t>
      </w:r>
      <w:proofErr w:type="spellStart"/>
      <w:r w:rsidR="00386523" w:rsidRPr="005E2899">
        <w:rPr>
          <w:b w:val="0"/>
          <w:bCs w:val="0"/>
          <w:i/>
          <w:iCs/>
          <w:lang w:val="es-ES"/>
        </w:rPr>
        <w:t>E</w:t>
      </w:r>
      <w:r w:rsidR="00386523" w:rsidRPr="005E2899">
        <w:rPr>
          <w:b w:val="0"/>
          <w:bCs w:val="0"/>
          <w:i/>
          <w:iCs/>
          <w:lang w:val="es-ES"/>
        </w:rPr>
        <w:t>uropean</w:t>
      </w:r>
      <w:proofErr w:type="spellEnd"/>
      <w:r w:rsidR="00386523" w:rsidRPr="005E2899">
        <w:rPr>
          <w:b w:val="0"/>
          <w:bCs w:val="0"/>
          <w:i/>
          <w:iCs/>
          <w:lang w:val="es-ES"/>
        </w:rPr>
        <w:t xml:space="preserve"> </w:t>
      </w:r>
      <w:r w:rsidR="00386523" w:rsidRPr="005E2899">
        <w:rPr>
          <w:b w:val="0"/>
          <w:bCs w:val="0"/>
          <w:i/>
          <w:iCs/>
          <w:lang w:val="es-ES"/>
        </w:rPr>
        <w:t>N</w:t>
      </w:r>
      <w:r w:rsidR="00386523" w:rsidRPr="005E2899">
        <w:rPr>
          <w:b w:val="0"/>
          <w:bCs w:val="0"/>
          <w:i/>
          <w:iCs/>
          <w:lang w:val="es-ES"/>
        </w:rPr>
        <w:t xml:space="preserve">etwork </w:t>
      </w:r>
      <w:proofErr w:type="spellStart"/>
      <w:r w:rsidR="00386523" w:rsidRPr="005E2899">
        <w:rPr>
          <w:b w:val="0"/>
          <w:bCs w:val="0"/>
          <w:i/>
          <w:iCs/>
          <w:lang w:val="es-ES"/>
        </w:rPr>
        <w:t>for</w:t>
      </w:r>
      <w:proofErr w:type="spellEnd"/>
      <w:r w:rsidR="00386523" w:rsidRPr="005E2899">
        <w:rPr>
          <w:b w:val="0"/>
          <w:bCs w:val="0"/>
          <w:i/>
          <w:iCs/>
          <w:lang w:val="es-ES"/>
        </w:rPr>
        <w:t xml:space="preserve"> </w:t>
      </w:r>
      <w:proofErr w:type="spellStart"/>
      <w:r w:rsidR="00386523" w:rsidRPr="005E2899">
        <w:rPr>
          <w:b w:val="0"/>
          <w:bCs w:val="0"/>
          <w:i/>
          <w:iCs/>
          <w:lang w:val="es-ES"/>
        </w:rPr>
        <w:t>H</w:t>
      </w:r>
      <w:r w:rsidR="00386523" w:rsidRPr="005E2899">
        <w:rPr>
          <w:b w:val="0"/>
          <w:bCs w:val="0"/>
          <w:i/>
          <w:iCs/>
          <w:lang w:val="es-ES"/>
        </w:rPr>
        <w:t>ousing</w:t>
      </w:r>
      <w:proofErr w:type="spellEnd"/>
      <w:r w:rsidR="00386523" w:rsidRPr="005E2899">
        <w:rPr>
          <w:b w:val="0"/>
          <w:bCs w:val="0"/>
          <w:i/>
          <w:iCs/>
          <w:lang w:val="es-ES"/>
        </w:rPr>
        <w:t xml:space="preserve"> </w:t>
      </w:r>
      <w:proofErr w:type="spellStart"/>
      <w:r w:rsidR="00386523" w:rsidRPr="005E2899">
        <w:rPr>
          <w:b w:val="0"/>
          <w:bCs w:val="0"/>
          <w:i/>
          <w:iCs/>
          <w:lang w:val="es-ES"/>
        </w:rPr>
        <w:t>R</w:t>
      </w:r>
      <w:r w:rsidR="00386523" w:rsidRPr="005E2899">
        <w:rPr>
          <w:b w:val="0"/>
          <w:bCs w:val="0"/>
          <w:i/>
          <w:iCs/>
          <w:lang w:val="es-ES"/>
        </w:rPr>
        <w:t>esearce</w:t>
      </w:r>
      <w:proofErr w:type="spellEnd"/>
      <w:r w:rsidR="00386523" w:rsidRPr="005E2899">
        <w:rPr>
          <w:b w:val="0"/>
          <w:bCs w:val="0"/>
          <w:i/>
          <w:iCs/>
          <w:lang w:val="es-ES"/>
        </w:rPr>
        <w:t xml:space="preserve"> </w:t>
      </w:r>
      <w:proofErr w:type="spellStart"/>
      <w:r w:rsidR="00386523" w:rsidRPr="005E2899">
        <w:rPr>
          <w:b w:val="0"/>
          <w:bCs w:val="0"/>
          <w:i/>
          <w:iCs/>
          <w:lang w:val="es-ES"/>
        </w:rPr>
        <w:t>Conference</w:t>
      </w:r>
      <w:proofErr w:type="spellEnd"/>
      <w:r w:rsidR="00386523" w:rsidRPr="005E2899">
        <w:rPr>
          <w:b w:val="0"/>
          <w:bCs w:val="0"/>
          <w:lang w:val="es-ES"/>
        </w:rPr>
        <w:t>,</w:t>
      </w:r>
      <w:r w:rsidR="00386523" w:rsidRPr="005E2899">
        <w:rPr>
          <w:b w:val="0"/>
          <w:bCs w:val="0"/>
          <w:lang w:val="es-ES"/>
        </w:rPr>
        <w:t xml:space="preserve"> Grand Paris 2025: </w:t>
      </w:r>
      <w:proofErr w:type="spellStart"/>
      <w:r w:rsidR="00386523" w:rsidRPr="005E2899">
        <w:rPr>
          <w:b w:val="0"/>
          <w:bCs w:val="0"/>
          <w:lang w:val="es-ES"/>
        </w:rPr>
        <w:t>Affordable</w:t>
      </w:r>
      <w:proofErr w:type="spellEnd"/>
      <w:r w:rsidR="00386523" w:rsidRPr="005E2899">
        <w:rPr>
          <w:b w:val="0"/>
          <w:bCs w:val="0"/>
          <w:lang w:val="es-ES"/>
        </w:rPr>
        <w:t xml:space="preserve"> </w:t>
      </w:r>
      <w:proofErr w:type="spellStart"/>
      <w:r w:rsidR="00386523" w:rsidRPr="005E2899">
        <w:rPr>
          <w:b w:val="0"/>
          <w:bCs w:val="0"/>
          <w:lang w:val="es-ES"/>
        </w:rPr>
        <w:t>Housing</w:t>
      </w:r>
      <w:proofErr w:type="spellEnd"/>
      <w:r w:rsidR="00386523" w:rsidRPr="005E2899">
        <w:rPr>
          <w:b w:val="0"/>
          <w:bCs w:val="0"/>
          <w:lang w:val="es-ES"/>
        </w:rPr>
        <w:t xml:space="preserve"> in </w:t>
      </w:r>
      <w:proofErr w:type="spellStart"/>
      <w:r w:rsidR="00386523" w:rsidRPr="005E2899">
        <w:rPr>
          <w:b w:val="0"/>
          <w:bCs w:val="0"/>
          <w:lang w:val="es-ES"/>
        </w:rPr>
        <w:t>Greening</w:t>
      </w:r>
      <w:proofErr w:type="spellEnd"/>
      <w:r w:rsidR="00386523" w:rsidRPr="005E2899">
        <w:rPr>
          <w:b w:val="0"/>
          <w:bCs w:val="0"/>
          <w:lang w:val="es-ES"/>
        </w:rPr>
        <w:t xml:space="preserve"> </w:t>
      </w:r>
      <w:proofErr w:type="spellStart"/>
      <w:r w:rsidR="00386523" w:rsidRPr="005E2899">
        <w:rPr>
          <w:b w:val="0"/>
          <w:bCs w:val="0"/>
          <w:lang w:val="es-ES"/>
        </w:rPr>
        <w:t>Cities</w:t>
      </w:r>
      <w:proofErr w:type="spellEnd"/>
      <w:r w:rsidR="00386523" w:rsidRPr="005E2899">
        <w:rPr>
          <w:b w:val="0"/>
          <w:bCs w:val="0"/>
          <w:lang w:val="es-ES"/>
        </w:rPr>
        <w:t>, 30 de junio a 4 de julio</w:t>
      </w:r>
      <w:r w:rsidR="001B4E7E">
        <w:rPr>
          <w:b w:val="0"/>
          <w:bCs w:val="0"/>
          <w:lang w:val="es-ES"/>
        </w:rPr>
        <w:t xml:space="preserve"> de 2025</w:t>
      </w:r>
      <w:r w:rsidR="00386523" w:rsidRPr="005E2899">
        <w:rPr>
          <w:b w:val="0"/>
          <w:bCs w:val="0"/>
          <w:lang w:val="es-ES"/>
        </w:rPr>
        <w:t>.</w:t>
      </w:r>
    </w:p>
    <w:p w:rsidR="006310FA" w:rsidRPr="005E2899" w:rsidRDefault="006310FA" w:rsidP="006310FA">
      <w:pPr>
        <w:rPr>
          <w:lang w:val="es-ES"/>
        </w:rPr>
      </w:pPr>
    </w:p>
    <w:sectPr w:rsidR="006310FA" w:rsidRPr="005E2899" w:rsidSect="006310FA">
      <w:headerReference w:type="default" r:id="rId9"/>
      <w:footerReference w:type="even" r:id="rId10"/>
      <w:footerReference w:type="default" r:id="rId11"/>
      <w:pgSz w:w="11906" w:h="16838"/>
      <w:pgMar w:top="207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6CB2" w:rsidRDefault="00E16CB2" w:rsidP="006310FA">
      <w:r>
        <w:separator/>
      </w:r>
    </w:p>
  </w:endnote>
  <w:endnote w:type="continuationSeparator" w:id="0">
    <w:p w:rsidR="00E16CB2" w:rsidRDefault="00E16CB2" w:rsidP="00631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027300233"/>
      <w:docPartObj>
        <w:docPartGallery w:val="Page Numbers (Bottom of Page)"/>
        <w:docPartUnique/>
      </w:docPartObj>
    </w:sdtPr>
    <w:sdtContent>
      <w:p w:rsidR="00C63CAF" w:rsidRDefault="00C63CAF" w:rsidP="005324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C63CAF" w:rsidRDefault="00C63CAF" w:rsidP="00C63C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40949324"/>
      <w:docPartObj>
        <w:docPartGallery w:val="Page Numbers (Bottom of Page)"/>
        <w:docPartUnique/>
      </w:docPartObj>
    </w:sdtPr>
    <w:sdtContent>
      <w:p w:rsidR="00C63CAF" w:rsidRDefault="00C63CAF" w:rsidP="00532490">
        <w:pPr>
          <w:pStyle w:val="Footer"/>
          <w:framePr w:wrap="none" w:vAnchor="text" w:hAnchor="margin" w:xAlign="right" w:y="1"/>
          <w:rPr>
            <w:rStyle w:val="PageNumber"/>
          </w:rPr>
        </w:pPr>
        <w:r w:rsidRPr="00C63CAF">
          <w:rPr>
            <w:rStyle w:val="PageNumber"/>
            <w:b w:val="0"/>
            <w:bCs w:val="0"/>
            <w:sz w:val="18"/>
            <w:szCs w:val="18"/>
          </w:rPr>
          <w:fldChar w:fldCharType="begin"/>
        </w:r>
        <w:r w:rsidRPr="00C63CAF">
          <w:rPr>
            <w:rStyle w:val="PageNumber"/>
            <w:b w:val="0"/>
            <w:bCs w:val="0"/>
            <w:sz w:val="18"/>
            <w:szCs w:val="18"/>
          </w:rPr>
          <w:instrText xml:space="preserve"> PAGE </w:instrText>
        </w:r>
        <w:r w:rsidRPr="00C63CAF">
          <w:rPr>
            <w:rStyle w:val="PageNumber"/>
            <w:b w:val="0"/>
            <w:bCs w:val="0"/>
            <w:sz w:val="18"/>
            <w:szCs w:val="18"/>
          </w:rPr>
          <w:fldChar w:fldCharType="separate"/>
        </w:r>
        <w:r w:rsidRPr="00C63CAF">
          <w:rPr>
            <w:rStyle w:val="PageNumber"/>
            <w:b w:val="0"/>
            <w:bCs w:val="0"/>
            <w:noProof/>
            <w:sz w:val="18"/>
            <w:szCs w:val="18"/>
          </w:rPr>
          <w:t>1</w:t>
        </w:r>
        <w:r w:rsidRPr="00C63CAF">
          <w:rPr>
            <w:rStyle w:val="PageNumber"/>
            <w:b w:val="0"/>
            <w:bCs w:val="0"/>
            <w:sz w:val="18"/>
            <w:szCs w:val="18"/>
          </w:rPr>
          <w:fldChar w:fldCharType="end"/>
        </w:r>
      </w:p>
    </w:sdtContent>
  </w:sdt>
  <w:p w:rsidR="00C63CAF" w:rsidRDefault="00C63CAF" w:rsidP="00C63C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6CB2" w:rsidRDefault="00E16CB2" w:rsidP="006310FA">
      <w:r>
        <w:separator/>
      </w:r>
    </w:p>
  </w:footnote>
  <w:footnote w:type="continuationSeparator" w:id="0">
    <w:p w:rsidR="00E16CB2" w:rsidRDefault="00E16CB2" w:rsidP="00631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10FA" w:rsidRDefault="006310F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452ED9E">
          <wp:simplePos x="0" y="0"/>
          <wp:positionH relativeFrom="column">
            <wp:posOffset>-7620</wp:posOffset>
          </wp:positionH>
          <wp:positionV relativeFrom="paragraph">
            <wp:posOffset>192881</wp:posOffset>
          </wp:positionV>
          <wp:extent cx="978535" cy="340360"/>
          <wp:effectExtent l="0" t="0" r="0" b="2540"/>
          <wp:wrapThrough wrapText="bothSides">
            <wp:wrapPolygon edited="0">
              <wp:start x="280" y="0"/>
              <wp:lineTo x="0" y="2418"/>
              <wp:lineTo x="0" y="20955"/>
              <wp:lineTo x="21025" y="20955"/>
              <wp:lineTo x="21306" y="17731"/>
              <wp:lineTo x="20184" y="16119"/>
              <wp:lineTo x="17381" y="12896"/>
              <wp:lineTo x="21306" y="11284"/>
              <wp:lineTo x="21306" y="0"/>
              <wp:lineTo x="11774" y="0"/>
              <wp:lineTo x="280" y="0"/>
            </wp:wrapPolygon>
          </wp:wrapThrough>
          <wp:docPr id="641180180" name="Picture 1" descr="Cooperativa - Celobert Cooperativ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operativa - Celobert Cooperativ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8535" cy="340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"https://celobert.coop/wp-content/uploads/2023/11/catedra-barcelona-negre.png" \* MERGEFORMATINET 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3119B"/>
    <w:multiLevelType w:val="multilevel"/>
    <w:tmpl w:val="7222EEF8"/>
    <w:lvl w:ilvl="0">
      <w:start w:val="1"/>
      <w:numFmt w:val="upperRoman"/>
      <w:lvlText w:val="%1."/>
      <w:lvlJc w:val="right"/>
      <w:pPr>
        <w:ind w:left="6030" w:hanging="360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  <w:rPr>
        <w:lang w:val="es-ES"/>
      </w:rPr>
    </w:lvl>
    <w:lvl w:ilvl="2">
      <w:start w:val="1"/>
      <w:numFmt w:val="decimal"/>
      <w:lvlText w:val="%1.%2.%3"/>
      <w:lvlJc w:val="left"/>
      <w:pPr>
        <w:tabs>
          <w:tab w:val="num" w:pos="1004"/>
        </w:tabs>
        <w:ind w:left="1004" w:hanging="720"/>
      </w:pPr>
    </w:lvl>
    <w:lvl w:ilvl="3">
      <w:start w:val="1"/>
      <w:numFmt w:val="decimal"/>
      <w:lvlText w:val="%1.%2.%3.%4"/>
      <w:lvlJc w:val="left"/>
      <w:pPr>
        <w:tabs>
          <w:tab w:val="num" w:pos="1148"/>
        </w:tabs>
        <w:ind w:left="1148" w:hanging="864"/>
      </w:pPr>
    </w:lvl>
    <w:lvl w:ilvl="4">
      <w:start w:val="1"/>
      <w:numFmt w:val="decimal"/>
      <w:lvlText w:val="%1.%2.%3.%4.%5"/>
      <w:lvlJc w:val="left"/>
      <w:pPr>
        <w:tabs>
          <w:tab w:val="num" w:pos="1292"/>
        </w:tabs>
        <w:ind w:left="1292" w:hanging="1008"/>
      </w:pPr>
    </w:lvl>
    <w:lvl w:ilvl="5">
      <w:start w:val="1"/>
      <w:numFmt w:val="decimal"/>
      <w:lvlText w:val="%1.%2.%3.%4.%5.%6"/>
      <w:lvlJc w:val="left"/>
      <w:pPr>
        <w:tabs>
          <w:tab w:val="num" w:pos="1436"/>
        </w:tabs>
        <w:ind w:left="1436" w:hanging="1152"/>
      </w:pPr>
    </w:lvl>
    <w:lvl w:ilvl="6">
      <w:start w:val="1"/>
      <w:numFmt w:val="decimal"/>
      <w:lvlText w:val="%1.%2.%3.%4.%5.%6.%7"/>
      <w:lvlJc w:val="left"/>
      <w:pPr>
        <w:tabs>
          <w:tab w:val="num" w:pos="1580"/>
        </w:tabs>
        <w:ind w:left="1580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724"/>
        </w:tabs>
        <w:ind w:left="1724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68"/>
        </w:tabs>
        <w:ind w:left="1868" w:hanging="1584"/>
      </w:pPr>
    </w:lvl>
  </w:abstractNum>
  <w:abstractNum w:abstractNumId="1" w15:restartNumberingAfterBreak="0">
    <w:nsid w:val="5DCF2588"/>
    <w:multiLevelType w:val="hybridMultilevel"/>
    <w:tmpl w:val="87067D40"/>
    <w:lvl w:ilvl="0" w:tplc="FCB8A0DE">
      <w:start w:val="1"/>
      <w:numFmt w:val="upperRoman"/>
      <w:lvlText w:val="%1.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B4F7A"/>
    <w:multiLevelType w:val="multilevel"/>
    <w:tmpl w:val="7E74BA9C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31733548">
    <w:abstractNumId w:val="0"/>
  </w:num>
  <w:num w:numId="2" w16cid:durableId="1691293970">
    <w:abstractNumId w:val="1"/>
  </w:num>
  <w:num w:numId="3" w16cid:durableId="2103643908">
    <w:abstractNumId w:val="1"/>
  </w:num>
  <w:num w:numId="4" w16cid:durableId="1501236252">
    <w:abstractNumId w:val="1"/>
  </w:num>
  <w:num w:numId="5" w16cid:durableId="777529410">
    <w:abstractNumId w:val="1"/>
  </w:num>
  <w:num w:numId="6" w16cid:durableId="1371612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FA"/>
    <w:rsid w:val="0008561A"/>
    <w:rsid w:val="0013075A"/>
    <w:rsid w:val="001B4E7E"/>
    <w:rsid w:val="00386523"/>
    <w:rsid w:val="00597ABB"/>
    <w:rsid w:val="005E2899"/>
    <w:rsid w:val="0061131D"/>
    <w:rsid w:val="006310FA"/>
    <w:rsid w:val="00B46809"/>
    <w:rsid w:val="00C63CAF"/>
    <w:rsid w:val="00E16CB2"/>
    <w:rsid w:val="00E8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9CB45D"/>
  <w15:chartTrackingRefBased/>
  <w15:docId w15:val="{8B7C7E32-EA9F-C843-A664-BA93A3A6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inorBidi"/>
        <w:b/>
        <w:bCs/>
        <w:sz w:val="22"/>
        <w:szCs w:val="24"/>
        <w:lang w:val="en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31D"/>
    <w:pPr>
      <w:keepNext/>
      <w:keepLines/>
      <w:spacing w:line="360" w:lineRule="auto"/>
      <w:jc w:val="center"/>
      <w:outlineLvl w:val="0"/>
    </w:pPr>
    <w:rPr>
      <w:rFonts w:ascii="Arial" w:eastAsiaTheme="majorEastAsia" w:hAnsi="Arial" w:cstheme="majorBidi"/>
      <w:b w:val="0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31D"/>
    <w:pPr>
      <w:keepNext/>
      <w:keepLines/>
      <w:numPr>
        <w:numId w:val="6"/>
      </w:numPr>
      <w:spacing w:before="40"/>
      <w:outlineLvl w:val="1"/>
    </w:pPr>
    <w:rPr>
      <w:rFonts w:ascii="Arial" w:eastAsiaTheme="majorEastAsia" w:hAnsi="Arial" w:cstheme="majorBidi"/>
      <w:b w:val="0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31D"/>
    <w:rPr>
      <w:rFonts w:ascii="Arial" w:eastAsiaTheme="majorEastAsia" w:hAnsi="Arial" w:cstheme="majorBidi"/>
      <w:b w:val="0"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131D"/>
    <w:rPr>
      <w:rFonts w:ascii="Arial" w:eastAsiaTheme="majorEastAsia" w:hAnsi="Arial" w:cstheme="majorBidi"/>
      <w:b w:val="0"/>
      <w:color w:val="000000" w:themeColor="text1"/>
      <w:szCs w:val="26"/>
    </w:rPr>
  </w:style>
  <w:style w:type="paragraph" w:customStyle="1" w:styleId="Style1">
    <w:name w:val="Style1"/>
    <w:basedOn w:val="Normal"/>
    <w:qFormat/>
    <w:rsid w:val="0061131D"/>
    <w:pPr>
      <w:spacing w:after="160" w:line="360" w:lineRule="auto"/>
      <w:jc w:val="center"/>
    </w:pPr>
    <w:rPr>
      <w:rFonts w:ascii="Arial" w:hAnsi="Arial" w:cs="Arial"/>
      <w:kern w:val="2"/>
      <w:szCs w:val="22"/>
      <w:lang w:val="es-E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310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0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10F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10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10FA"/>
  </w:style>
  <w:style w:type="paragraph" w:styleId="Footer">
    <w:name w:val="footer"/>
    <w:basedOn w:val="Normal"/>
    <w:link w:val="FooterChar"/>
    <w:uiPriority w:val="99"/>
    <w:unhideWhenUsed/>
    <w:rsid w:val="006310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10FA"/>
  </w:style>
  <w:style w:type="character" w:styleId="PageNumber">
    <w:name w:val="page number"/>
    <w:basedOn w:val="DefaultParagraphFont"/>
    <w:uiPriority w:val="99"/>
    <w:semiHidden/>
    <w:unhideWhenUsed/>
    <w:rsid w:val="00C63C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migliari.github.io/desintegracao_autonomia/index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mg.arrelsfundacio.org/wp-content/uploads/2024/07/informe_arrels_2023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cp:lastPrinted>2026-02-10T12:16:00Z</cp:lastPrinted>
  <dcterms:created xsi:type="dcterms:W3CDTF">2026-02-10T12:16:00Z</dcterms:created>
  <dcterms:modified xsi:type="dcterms:W3CDTF">2026-02-10T12:50:00Z</dcterms:modified>
</cp:coreProperties>
</file>