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6E3" w:rsidRDefault="00811D86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:rsidR="005A66E3" w:rsidRDefault="005A66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5A66E3" w:rsidRDefault="00811D86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:rsidR="005A66E3" w:rsidRDefault="00811D86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:rsidR="005A66E3" w:rsidRDefault="00811D86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:rsidR="005A66E3" w:rsidRDefault="005A66E3">
      <w:pPr>
        <w:spacing w:after="0" w:line="240" w:lineRule="auto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rPr>
          <w:rFonts w:ascii="Times New Roman" w:hAnsi="Times New Roman"/>
          <w:sz w:val="28"/>
        </w:rPr>
      </w:pPr>
    </w:p>
    <w:p w:rsidR="005A66E3" w:rsidRDefault="00811D86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Факультет информационных технологий и программной инженерии</w:t>
      </w:r>
    </w:p>
    <w:p w:rsidR="005A66E3" w:rsidRDefault="00811D86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Кафедра программной инженерии и вычислительной техники</w:t>
      </w:r>
    </w:p>
    <w:p w:rsidR="005A66E3" w:rsidRDefault="005A66E3">
      <w:pPr>
        <w:spacing w:after="0" w:line="240" w:lineRule="auto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rPr>
          <w:rFonts w:ascii="Times New Roman" w:hAnsi="Times New Roman"/>
          <w:sz w:val="28"/>
        </w:rPr>
      </w:pPr>
    </w:p>
    <w:p w:rsidR="005A66E3" w:rsidRDefault="00811D86">
      <w:pPr>
        <w:spacing w:after="0" w:line="240" w:lineRule="auto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Курсовая работа</w:t>
      </w:r>
    </w:p>
    <w:p w:rsidR="005A66E3" w:rsidRDefault="00811D86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</w:t>
      </w:r>
    </w:p>
    <w:p w:rsidR="005A66E3" w:rsidRDefault="00811D86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</w:t>
      </w:r>
      <w:r>
        <w:rPr>
          <w:rFonts w:ascii="Times New Roman" w:hAnsi="Times New Roman"/>
          <w:sz w:val="36"/>
          <w:szCs w:val="36"/>
        </w:rPr>
        <w:t>Проектирование и архитектура программных систем»</w:t>
      </w:r>
    </w:p>
    <w:p w:rsidR="005A66E3" w:rsidRDefault="00811D86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 тему</w:t>
      </w:r>
    </w:p>
    <w:p w:rsidR="005A66E3" w:rsidRDefault="00811D86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</w:t>
      </w:r>
      <w:r w:rsidR="00BC6CA3">
        <w:rPr>
          <w:rFonts w:ascii="Times New Roman" w:hAnsi="Times New Roman"/>
          <w:sz w:val="36"/>
          <w:szCs w:val="36"/>
        </w:rPr>
        <w:t>Разработка ПО для анализа показателей безопасности технических процессов на основе имитационного моделирования</w:t>
      </w:r>
      <w:r>
        <w:rPr>
          <w:rFonts w:ascii="Times New Roman" w:hAnsi="Times New Roman"/>
          <w:sz w:val="36"/>
          <w:szCs w:val="36"/>
        </w:rPr>
        <w:t>»</w:t>
      </w:r>
    </w:p>
    <w:p w:rsidR="005A66E3" w:rsidRDefault="005A66E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A66E3" w:rsidRDefault="005A66E3" w:rsidP="005D7B41">
      <w:pPr>
        <w:spacing w:after="0" w:line="240" w:lineRule="auto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ind w:left="4956"/>
        <w:rPr>
          <w:rFonts w:ascii="Times New Roman" w:hAnsi="Times New Roman"/>
          <w:sz w:val="28"/>
        </w:rPr>
      </w:pPr>
    </w:p>
    <w:p w:rsidR="005A66E3" w:rsidRDefault="00811D86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Выполнил:</w:t>
      </w:r>
    </w:p>
    <w:p w:rsidR="005A66E3" w:rsidRDefault="00811D86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 группы ИКПИ-1</w:t>
      </w:r>
      <w:r w:rsidR="00CF5C1F">
        <w:rPr>
          <w:rFonts w:ascii="Times New Roman" w:hAnsi="Times New Roman"/>
          <w:sz w:val="28"/>
        </w:rPr>
        <w:t>4</w:t>
      </w:r>
    </w:p>
    <w:p w:rsidR="005A66E3" w:rsidRDefault="00CF5C1F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</w:t>
      </w:r>
      <w:r w:rsidR="00811D8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</w:t>
      </w:r>
      <w:r w:rsidR="00811D8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</w:t>
      </w:r>
      <w:r w:rsidR="00811D86">
        <w:rPr>
          <w:rFonts w:ascii="Times New Roman" w:hAnsi="Times New Roman"/>
          <w:sz w:val="28"/>
        </w:rPr>
        <w:t>.</w:t>
      </w:r>
    </w:p>
    <w:p w:rsidR="005A66E3" w:rsidRDefault="005A66E3">
      <w:pPr>
        <w:spacing w:after="0" w:line="240" w:lineRule="auto"/>
        <w:ind w:left="4248" w:firstLine="708"/>
        <w:rPr>
          <w:rFonts w:ascii="Times New Roman" w:hAnsi="Times New Roman"/>
          <w:sz w:val="28"/>
        </w:rPr>
      </w:pPr>
    </w:p>
    <w:p w:rsidR="005A66E3" w:rsidRDefault="00811D86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Принял: </w:t>
      </w:r>
    </w:p>
    <w:p w:rsidR="005A66E3" w:rsidRDefault="00811D86">
      <w:pPr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Смирнов. К.А.</w:t>
      </w:r>
    </w:p>
    <w:p w:rsidR="005A66E3" w:rsidRDefault="005A66E3">
      <w:pPr>
        <w:spacing w:after="0" w:line="240" w:lineRule="auto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rPr>
          <w:rFonts w:ascii="Times New Roman" w:hAnsi="Times New Roman"/>
          <w:sz w:val="28"/>
        </w:rPr>
      </w:pPr>
    </w:p>
    <w:p w:rsidR="005A66E3" w:rsidRDefault="005A66E3">
      <w:pPr>
        <w:spacing w:after="0" w:line="240" w:lineRule="auto"/>
        <w:rPr>
          <w:rFonts w:ascii="Times New Roman" w:hAnsi="Times New Roman"/>
          <w:sz w:val="28"/>
        </w:rPr>
      </w:pPr>
    </w:p>
    <w:p w:rsidR="005A66E3" w:rsidRDefault="00811D86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5A66E3" w:rsidRDefault="00811D86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  <w:szCs w:val="32"/>
        </w:rPr>
        <w:t>2024 г.</w:t>
      </w:r>
    </w:p>
    <w:sdt>
      <w:sdtPr>
        <w:id w:val="545492165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color w:val="auto"/>
          <w:sz w:val="22"/>
          <w:szCs w:val="22"/>
          <w:lang w:eastAsia="en-US"/>
        </w:rPr>
      </w:sdtEndPr>
      <w:sdtContent>
        <w:p w:rsidR="00011A46" w:rsidRDefault="00011A46">
          <w:pPr>
            <w:pStyle w:val="af5"/>
          </w:pPr>
          <w:r>
            <w:t>Оглавление</w:t>
          </w:r>
        </w:p>
        <w:p w:rsidR="00011A46" w:rsidRDefault="00011A46">
          <w:pPr>
            <w:pStyle w:val="2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95834" w:history="1">
            <w:r w:rsidRPr="00AB33C2">
              <w:rPr>
                <w:rStyle w:val="a4"/>
                <w:rFonts w:ascii="Times New Roman" w:hAnsi="Times New Roman"/>
                <w:noProof/>
              </w:rPr>
              <w:t>Словарь с терминологией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2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35" w:history="1">
            <w:r w:rsidRPr="00AB33C2">
              <w:rPr>
                <w:rStyle w:val="a4"/>
                <w:rFonts w:ascii="Times New Roman" w:hAnsi="Times New Roman"/>
                <w:noProof/>
              </w:rPr>
              <w:t>1. 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2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36" w:history="1">
            <w:r w:rsidRPr="00AB33C2">
              <w:rPr>
                <w:rStyle w:val="a4"/>
                <w:rFonts w:ascii="Times New Roman" w:hAnsi="Times New Roman"/>
                <w:noProof/>
              </w:rPr>
              <w:t>2.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37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2.1. 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38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2.2. 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2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39" w:history="1">
            <w:r w:rsidRPr="00AB33C2">
              <w:rPr>
                <w:rStyle w:val="a4"/>
                <w:rFonts w:ascii="Times New Roman" w:hAnsi="Times New Roman"/>
                <w:noProof/>
              </w:rPr>
              <w:t>3.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40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3.1.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41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3.2.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2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42" w:history="1">
            <w:r w:rsidRPr="00AB33C2">
              <w:rPr>
                <w:rStyle w:val="a4"/>
                <w:rFonts w:ascii="Times New Roman" w:hAnsi="Times New Roman"/>
                <w:noProof/>
              </w:rPr>
              <w:t>4. Характеристика объекта информатизации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43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4.1. Краткие сведения об объекте информатизации или ссылки на документы, содержащие такую информацию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44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4.2. Сведения об условиях эксплуатации объекта информатизации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2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45" w:history="1">
            <w:r w:rsidRPr="00AB33C2">
              <w:rPr>
                <w:rStyle w:val="a4"/>
                <w:rFonts w:ascii="Times New Roman" w:hAnsi="Times New Roman"/>
                <w:noProof/>
              </w:rPr>
              <w:t>5. Характеристика объекта информатизации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46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5.1. Перечень подсистем, их назначение и 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47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5.2.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48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5.3. Требования к способам и средствам связи для информационного обмена между компонентами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49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5.4.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50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5.5.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51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5.6. Перспективы развития, модернизации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2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52" w:history="1">
            <w:r w:rsidRPr="00AB33C2">
              <w:rPr>
                <w:rStyle w:val="a4"/>
                <w:rFonts w:ascii="Times New Roman" w:hAnsi="Times New Roman"/>
                <w:noProof/>
              </w:rPr>
              <w:t>6.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53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6.1.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3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54" w:history="1">
            <w:r w:rsidRPr="00AB33C2">
              <w:rPr>
                <w:rStyle w:val="a4"/>
                <w:rFonts w:ascii="Times New Roman" w:hAnsi="Times New Roman"/>
                <w:b/>
                <w:bCs/>
                <w:noProof/>
              </w:rPr>
              <w:t>6.2.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pPr>
            <w:pStyle w:val="2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795855" w:history="1">
            <w:r w:rsidRPr="00AB33C2">
              <w:rPr>
                <w:rStyle w:val="a4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A46" w:rsidRDefault="00011A46">
          <w:r>
            <w:rPr>
              <w:b/>
              <w:bCs/>
            </w:rPr>
            <w:fldChar w:fldCharType="end"/>
          </w:r>
        </w:p>
      </w:sdtContent>
    </w:sdt>
    <w:p w:rsidR="005A66E3" w:rsidRDefault="00811D86">
      <w:pPr>
        <w:tabs>
          <w:tab w:val="left" w:pos="2004"/>
        </w:tabs>
        <w:ind w:right="-1"/>
        <w:jc w:val="center"/>
        <w:rPr>
          <w:rFonts w:cs="Times New Roman"/>
          <w:b/>
          <w:bCs/>
          <w:sz w:val="28"/>
          <w:szCs w:val="28"/>
        </w:rPr>
      </w:pPr>
      <w:r>
        <w:br w:type="page"/>
      </w:r>
    </w:p>
    <w:p w:rsidR="005A66E3" w:rsidRDefault="00811D86">
      <w:pPr>
        <w:pStyle w:val="2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bookmarkStart w:id="0" w:name="__RefHeading___Toc300_4009604101"/>
      <w:bookmarkStart w:id="1" w:name="_Toc185795834"/>
      <w:bookmarkEnd w:id="0"/>
      <w:r>
        <w:rPr>
          <w:rFonts w:ascii="Times New Roman" w:hAnsi="Times New Roman"/>
          <w:sz w:val="28"/>
          <w:szCs w:val="28"/>
        </w:rPr>
        <w:lastRenderedPageBreak/>
        <w:t>Словарь с терминологией</w:t>
      </w:r>
      <w:bookmarkEnd w:id="1"/>
    </w:p>
    <w:p w:rsidR="00011A46" w:rsidRPr="00011A46" w:rsidRDefault="00011A46" w:rsidP="00011A46">
      <w:pPr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Имитационное моделирование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метод, позволяющий создавать виртуальные копии реальных процессов для их тестирования в безопасных условиях.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Ракетоносители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транспортные средства для вывода в космос различных объектов, таких как спутники или экипаж.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вероятность возникновения нежелательных событий, которые могут повлиять на безопасность.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Аварийные ситуации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ситуации, при которых происходит нарушение нормальной работы системы, угрожающее безопасности.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Сценарный анализ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метод анализа различных возможных сценариев для оценки рисков.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характеристики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параметры, которые описывают свойства и состояния технических объектов, таких как ракетоносители.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Прогнозирование последствий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процесс предсказания будущих событий и их последствий на основе моделирования.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Космические миссии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научные и исследовательские операции, проводимые в космосе.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рисков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процесс оценки возможных рисков и их влияния на безопасность процессов.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степень защиты процессов от нежелательных событий, угроз или повреждений.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 информатизации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система или процесс, которые обрабатывают и используют информацию.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Подсистема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часть более крупной системы, выполняющая конкретную задачу.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состояния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отслеживание текущего состояния процессов для обеспечения безопасности.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Уведомления и предупреждения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сообщения о возможных проблемах или отклонениях от нормальных параметров.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Отчётность и анализ результатов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процесс составления отчетов и анализа данных по результатам работы системы.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программного обеспечения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внешний вид и способы взаимодействия пользователя с программой.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Эксплуатация системы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процесс использования системы в реальных условиях.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Алгоритмы моделирования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набор правил или инструкций для создания моделей.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системы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совокупность технических устройств, работающих в определенной области.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Датчики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устройства, измеряющие параметры окружающей среды или состояния системы.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Журналирование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запись всех действий в системе для последующего анализа.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Шифрование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процесс защиты данных с помощью алгоритмов, делающих информацию недоступной для неавторизованных пользователей.</w:t>
      </w:r>
    </w:p>
    <w:p w:rsidR="00011A46" w:rsidRPr="00011A46" w:rsidRDefault="00011A46" w:rsidP="00011A46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API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интерфейс для взаимодействия программных компонентов.</w:t>
      </w:r>
    </w:p>
    <w:p w:rsidR="005A66E3" w:rsidRPr="00011A46" w:rsidRDefault="00011A46" w:rsidP="00011A4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A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и журналирование</w:t>
      </w:r>
      <w:r w:rsidRPr="0001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процессы контроля и записи операций для обеспечения безопасности системы.</w:t>
      </w: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  <w:bookmarkStart w:id="2" w:name="_GoBack"/>
      <w:bookmarkEnd w:id="2"/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011A46" w:rsidRDefault="00011A46" w:rsidP="00011A46">
      <w:pPr>
        <w:jc w:val="both"/>
        <w:rPr>
          <w:rFonts w:ascii="Times New Roman" w:hAnsi="Times New Roman"/>
        </w:rPr>
      </w:pPr>
    </w:p>
    <w:p w:rsidR="005A66E3" w:rsidRDefault="00811D86">
      <w:pPr>
        <w:pStyle w:val="2"/>
        <w:numPr>
          <w:ilvl w:val="0"/>
          <w:numId w:val="0"/>
        </w:numPr>
        <w:jc w:val="center"/>
        <w:rPr>
          <w:rFonts w:cs="Times New Roman"/>
        </w:rPr>
      </w:pPr>
      <w:bookmarkStart w:id="3" w:name="__RefHeading___Toc302_4009604101"/>
      <w:bookmarkStart w:id="4" w:name="_Toc185795835"/>
      <w:bookmarkEnd w:id="3"/>
      <w:r>
        <w:rPr>
          <w:rFonts w:ascii="Times New Roman" w:hAnsi="Times New Roman"/>
          <w:sz w:val="28"/>
          <w:szCs w:val="28"/>
        </w:rPr>
        <w:lastRenderedPageBreak/>
        <w:t>1. Актуальность</w:t>
      </w:r>
      <w:bookmarkEnd w:id="4"/>
    </w:p>
    <w:p w:rsidR="009D4F75" w:rsidRPr="009D4F75" w:rsidRDefault="009D4F75" w:rsidP="009D4F75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D4F75">
        <w:rPr>
          <w:rFonts w:ascii="Times New Roman" w:hAnsi="Times New Roman" w:cs="Times New Roman"/>
          <w:sz w:val="28"/>
          <w:szCs w:val="28"/>
        </w:rPr>
        <w:t>Разработка программного обеспечения для анализа показателей безопасности технических процессов на основе имитационного моделирования является одной из ключевых задач в области управления рисками и обеспечения безопасности в аэрокосмической отрасли. В последние десятилетия космические исследования и пилотируемые полеты привлекли значительное внимание как со стороны государственных агентств, так и частных компаний. С каждым новым запуском ракетоносителей возрастает необходимость в разработке и внедрении эффективных методов анализа, которые позволят минимизировать возможные угрозы для людей, участвующих в космических миссиях.</w:t>
      </w:r>
    </w:p>
    <w:p w:rsidR="009D4F75" w:rsidRPr="009D4F75" w:rsidRDefault="009D4F75" w:rsidP="009D4F75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D4F75">
        <w:rPr>
          <w:rFonts w:ascii="Times New Roman" w:hAnsi="Times New Roman" w:cs="Times New Roman"/>
          <w:sz w:val="28"/>
          <w:szCs w:val="28"/>
        </w:rPr>
        <w:t>Ракетные старты, особенно с человеком на борту, всегда сопровождаются высоким уровнем неопределенности и рисков. Эти риски могут быть связаны с различными факторами, включая механические и электронные неисправности, воздействие внешней среды, а также человеческий фактор. Для их прогнозирования и предотвращения необходимы точные инструменты, способные моделировать различные сценарии и их последствия. В настоящее время для анализа таких процессов применяются традиционные методы, которые часто оказываются недостаточно гибкими и эффективными при решении сложных многогранных задач.</w:t>
      </w:r>
    </w:p>
    <w:p w:rsidR="005A66E3" w:rsidRPr="009D4F75" w:rsidRDefault="009D4F75" w:rsidP="009D4F75">
      <w:pPr>
        <w:ind w:left="360" w:firstLine="348"/>
        <w:jc w:val="both"/>
        <w:rPr>
          <w:rFonts w:ascii="Times New Roman" w:hAnsi="Times New Roman"/>
        </w:rPr>
      </w:pPr>
      <w:r w:rsidRPr="009D4F75">
        <w:rPr>
          <w:rFonts w:ascii="Times New Roman" w:hAnsi="Times New Roman" w:cs="Times New Roman"/>
          <w:sz w:val="28"/>
          <w:szCs w:val="28"/>
        </w:rPr>
        <w:t>Одним из перспективных методов является имитационное моделирование, которое позволяет создать виртуальные копии реальных процессов и тестировать различные ситуации в безопасных условиях, без риска для жизни и здоровья людей. Имитационные модели могут учитывать все возможные параметры и взаимосвязи в процессе запуска ракетоносителя, что делает возможным более точную оценку рисков и принятие обоснованных решений на основе полученных данных.</w:t>
      </w:r>
      <w:r w:rsidR="00811D86">
        <w:br w:type="page"/>
      </w:r>
    </w:p>
    <w:p w:rsidR="005A66E3" w:rsidRDefault="00811D86">
      <w:pPr>
        <w:pStyle w:val="2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bookmarkStart w:id="5" w:name="__RefHeading___Toc304_4009604101"/>
      <w:bookmarkStart w:id="6" w:name="_Toc185795836"/>
      <w:bookmarkEnd w:id="5"/>
      <w:r>
        <w:rPr>
          <w:rFonts w:ascii="Times New Roman" w:hAnsi="Times New Roman"/>
          <w:sz w:val="28"/>
          <w:szCs w:val="28"/>
        </w:rPr>
        <w:lastRenderedPageBreak/>
        <w:t>2</w:t>
      </w:r>
      <w:r>
        <w:rPr>
          <w:rFonts w:ascii="Times New Roman" w:hAnsi="Times New Roman"/>
          <w:sz w:val="28"/>
          <w:szCs w:val="28"/>
        </w:rPr>
        <w:t>. Общие сведения</w:t>
      </w:r>
      <w:bookmarkEnd w:id="6"/>
    </w:p>
    <w:p w:rsidR="005A66E3" w:rsidRDefault="00811D86">
      <w:pPr>
        <w:pStyle w:val="3"/>
        <w:rPr>
          <w:rFonts w:cs="Times New Roman"/>
        </w:rPr>
      </w:pPr>
      <w:bookmarkStart w:id="7" w:name="__RefHeading___Toc306_4009604101"/>
      <w:bookmarkStart w:id="8" w:name="_Toc185795837"/>
      <w:bookmarkEnd w:id="7"/>
      <w:r>
        <w:rPr>
          <w:rFonts w:ascii="Times New Roman" w:hAnsi="Times New Roman"/>
          <w:b/>
          <w:bCs/>
          <w:color w:val="auto"/>
          <w:sz w:val="28"/>
          <w:szCs w:val="28"/>
        </w:rPr>
        <w:t>2.1. Полное наименование системы и ее условное обозначение</w:t>
      </w:r>
      <w:bookmarkEnd w:id="8"/>
    </w:p>
    <w:p w:rsidR="005A66E3" w:rsidRDefault="005A66E3">
      <w:pPr>
        <w:pStyle w:val="af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A66E3" w:rsidRDefault="00811D86">
      <w:p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Полное наименование: </w:t>
      </w:r>
      <w:r w:rsidR="007A1C5B" w:rsidRPr="007A1C5B">
        <w:rPr>
          <w:rFonts w:ascii="Times New Roman" w:hAnsi="Times New Roman" w:cs="Times New Roman"/>
          <w:sz w:val="28"/>
          <w:szCs w:val="28"/>
        </w:rPr>
        <w:t>“Программное обеспечение анализа показателей безопасности технических процессов на основе имитационного моделирования” – специализированная система для моделирования и анализа рисков, связанных с запуском ракетоносителей. Программное обеспечение предоставляет возможности создания имитационных моделей процессов, оценки их безопасности, анализа потенциальных аварийных ситуаций и прогнозирования последствий. Пользователи системы, такие как инженеры, операторы и руководители космических миссий, могут проводить сценарный анализ, тестировать различные параметры запусков, оптимизировать процессы и принимать обоснованные решения.</w:t>
      </w:r>
    </w:p>
    <w:p w:rsidR="005A66E3" w:rsidRDefault="00811D86">
      <w:p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Условное обозначение: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193B" w:rsidRPr="00D3193B">
        <w:rPr>
          <w:rFonts w:ascii="Times New Roman" w:hAnsi="Times New Roman" w:cs="Times New Roman"/>
          <w:sz w:val="28"/>
          <w:szCs w:val="28"/>
        </w:rPr>
        <w:t>АПБТП (Анализ Показателей Безопасности Технических Процессов).</w:t>
      </w:r>
    </w:p>
    <w:p w:rsidR="005A66E3" w:rsidRDefault="005A66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66E3" w:rsidRDefault="00811D86">
      <w:pPr>
        <w:pStyle w:val="3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9" w:name="__RefHeading___Toc308_4009604101"/>
      <w:bookmarkStart w:id="10" w:name="_Toc185795838"/>
      <w:bookmarkEnd w:id="9"/>
      <w:r>
        <w:rPr>
          <w:rFonts w:ascii="Times New Roman" w:hAnsi="Times New Roman"/>
          <w:b/>
          <w:bCs/>
          <w:color w:val="auto"/>
          <w:sz w:val="28"/>
          <w:szCs w:val="28"/>
        </w:rPr>
        <w:t>2.2. Плановые сроки начала и окончания работы по созданию системы</w:t>
      </w:r>
      <w:bookmarkEnd w:id="10"/>
    </w:p>
    <w:p w:rsidR="005A66E3" w:rsidRPr="007A1C5B" w:rsidRDefault="00811D86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 начала: </w:t>
      </w:r>
      <w:r>
        <w:rPr>
          <w:rFonts w:ascii="Times New Roman" w:hAnsi="Times New Roman" w:cs="Times New Roman"/>
          <w:sz w:val="28"/>
          <w:szCs w:val="28"/>
        </w:rPr>
        <w:t>11.01</w:t>
      </w:r>
      <w:r>
        <w:rPr>
          <w:rFonts w:ascii="Times New Roman" w:hAnsi="Times New Roman" w:cs="Times New Roman"/>
          <w:sz w:val="28"/>
          <w:szCs w:val="28"/>
        </w:rPr>
        <w:t xml:space="preserve">.2024 г. </w:t>
      </w:r>
    </w:p>
    <w:p w:rsidR="005A66E3" w:rsidRDefault="00811D86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 окончания: 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.05.2025 г.</w:t>
      </w:r>
      <w:r>
        <w:br w:type="page"/>
      </w:r>
    </w:p>
    <w:p w:rsidR="005A66E3" w:rsidRDefault="00811D86">
      <w:pPr>
        <w:pStyle w:val="2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bookmarkStart w:id="11" w:name="__RefHeading___Toc310_4009604101"/>
      <w:bookmarkStart w:id="12" w:name="_Toc185795839"/>
      <w:bookmarkEnd w:id="11"/>
      <w:r>
        <w:rPr>
          <w:rFonts w:ascii="Times New Roman" w:hAnsi="Times New Roman"/>
          <w:sz w:val="28"/>
          <w:szCs w:val="28"/>
        </w:rPr>
        <w:lastRenderedPageBreak/>
        <w:t>3. Назначение и цели создания системы</w:t>
      </w:r>
      <w:bookmarkEnd w:id="12"/>
    </w:p>
    <w:p w:rsidR="005A66E3" w:rsidRDefault="00811D86">
      <w:pPr>
        <w:pStyle w:val="3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3" w:name="__RefHeading___Toc312_4009604101"/>
      <w:bookmarkStart w:id="14" w:name="_Toc185795840"/>
      <w:bookmarkEnd w:id="13"/>
      <w:r>
        <w:rPr>
          <w:rFonts w:ascii="Times New Roman" w:hAnsi="Times New Roman"/>
          <w:b/>
          <w:bCs/>
          <w:color w:val="auto"/>
          <w:sz w:val="28"/>
          <w:szCs w:val="28"/>
        </w:rPr>
        <w:t>3.1. Назначение системы</w:t>
      </w:r>
      <w:bookmarkEnd w:id="14"/>
    </w:p>
    <w:p w:rsidR="006F23C8" w:rsidRPr="006F23C8" w:rsidRDefault="006F23C8" w:rsidP="006F23C8">
      <w:pPr>
        <w:pStyle w:val="af2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3C8">
        <w:rPr>
          <w:rFonts w:ascii="Times New Roman" w:hAnsi="Times New Roman" w:cs="Times New Roman"/>
          <w:sz w:val="28"/>
          <w:szCs w:val="28"/>
        </w:rPr>
        <w:t>Система Программное обеспечение анализа показателей безопасности технических процессов на основе имитационного моделирования (АПБТП) предназначена для анализа и оценки рисков, связанных с запуском ракетоносителей, с целью повышения безопасности технических процессов в аэрокосмической отрасли. Она обеспечивает моделирование различных сценариев, включая аварийные ситуации, и позволяет прогнозировать их возможные последствия. Это программное обеспечение станет важным инструментом для инженеров, специалистов по безопасности и операторов запусков ракетоносителей, а также для руководителей космических миссий, обеспечивая их необходимыми данными для принятия обоснованных решений в процессе планирования и выполнения запусков.</w:t>
      </w:r>
    </w:p>
    <w:p w:rsidR="006F23C8" w:rsidRPr="006F23C8" w:rsidRDefault="006F23C8" w:rsidP="006F23C8">
      <w:pPr>
        <w:pStyle w:val="af2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23C8" w:rsidRPr="00C1685B" w:rsidRDefault="006F23C8" w:rsidP="009B6BCD">
      <w:pPr>
        <w:pStyle w:val="af2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3C8">
        <w:rPr>
          <w:rFonts w:ascii="Times New Roman" w:hAnsi="Times New Roman" w:cs="Times New Roman"/>
          <w:sz w:val="28"/>
          <w:szCs w:val="28"/>
        </w:rPr>
        <w:t>Система предоставляет возможности для:</w:t>
      </w:r>
    </w:p>
    <w:p w:rsidR="006F23C8" w:rsidRPr="006F23C8" w:rsidRDefault="006F23C8" w:rsidP="00C1685B">
      <w:pPr>
        <w:pStyle w:val="af2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3C8">
        <w:rPr>
          <w:rFonts w:ascii="Times New Roman" w:hAnsi="Times New Roman" w:cs="Times New Roman"/>
          <w:sz w:val="28"/>
          <w:szCs w:val="28"/>
        </w:rPr>
        <w:t>Имитации различных этапов запуска ракетоносителей, с учетом всех параметров, влияющих на безопасность.</w:t>
      </w:r>
    </w:p>
    <w:p w:rsidR="006F23C8" w:rsidRPr="006F23C8" w:rsidRDefault="006F23C8" w:rsidP="00C1685B">
      <w:pPr>
        <w:pStyle w:val="af2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3C8">
        <w:rPr>
          <w:rFonts w:ascii="Times New Roman" w:hAnsi="Times New Roman" w:cs="Times New Roman"/>
          <w:sz w:val="28"/>
          <w:szCs w:val="28"/>
        </w:rPr>
        <w:t>Оценки вероятности возникновения аварийных ситуаций и прогнозирования их воздействия на безопасность экипажа и технические средства.</w:t>
      </w:r>
    </w:p>
    <w:p w:rsidR="006F23C8" w:rsidRPr="006F23C8" w:rsidRDefault="006F23C8" w:rsidP="00C1685B">
      <w:pPr>
        <w:pStyle w:val="af2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3C8">
        <w:rPr>
          <w:rFonts w:ascii="Times New Roman" w:hAnsi="Times New Roman" w:cs="Times New Roman"/>
          <w:sz w:val="28"/>
          <w:szCs w:val="28"/>
        </w:rPr>
        <w:t>Моделирования реакции системы на внешние воздействия, такие как погодные условия или технические неполадки.</w:t>
      </w:r>
    </w:p>
    <w:p w:rsidR="006F23C8" w:rsidRPr="006F23C8" w:rsidRDefault="006F23C8" w:rsidP="00C1685B">
      <w:pPr>
        <w:pStyle w:val="af2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3C8">
        <w:rPr>
          <w:rFonts w:ascii="Times New Roman" w:hAnsi="Times New Roman" w:cs="Times New Roman"/>
          <w:sz w:val="28"/>
          <w:szCs w:val="28"/>
        </w:rPr>
        <w:t>Визуализации сложных технических процессов с возможностью анализа данных в реальном времени.</w:t>
      </w:r>
    </w:p>
    <w:p w:rsidR="006F23C8" w:rsidRPr="006F23C8" w:rsidRDefault="006F23C8" w:rsidP="00C1685B">
      <w:pPr>
        <w:pStyle w:val="af2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3C8">
        <w:rPr>
          <w:rFonts w:ascii="Times New Roman" w:hAnsi="Times New Roman" w:cs="Times New Roman"/>
          <w:sz w:val="28"/>
          <w:szCs w:val="28"/>
        </w:rPr>
        <w:t>Система направлена на повышение надежности и безопасности запусков ракетоносителей, улучшение процессов планирования и минимизацию рисков при реальных космических операциях.</w:t>
      </w:r>
    </w:p>
    <w:p w:rsidR="006F23C8" w:rsidRPr="006F23C8" w:rsidRDefault="006F23C8" w:rsidP="006F23C8">
      <w:pPr>
        <w:pStyle w:val="af2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A66E3" w:rsidRDefault="006F23C8" w:rsidP="006F23C8">
      <w:pPr>
        <w:pStyle w:val="af2"/>
        <w:ind w:left="0" w:firstLine="708"/>
        <w:jc w:val="both"/>
        <w:rPr>
          <w:rFonts w:ascii="Times New Roman" w:hAnsi="Times New Roman"/>
        </w:rPr>
      </w:pPr>
      <w:r w:rsidRPr="006F23C8">
        <w:rPr>
          <w:rFonts w:ascii="Times New Roman" w:hAnsi="Times New Roman" w:cs="Times New Roman"/>
          <w:sz w:val="28"/>
          <w:szCs w:val="28"/>
        </w:rPr>
        <w:t xml:space="preserve">Аналогами системы АПБТП являются различные программные комплексы для анализа безопасности и управления рисками в аэрокосмической отрасли, такие как </w:t>
      </w:r>
      <w:proofErr w:type="spellStart"/>
      <w:r w:rsidRPr="006F23C8">
        <w:rPr>
          <w:rFonts w:ascii="Times New Roman" w:hAnsi="Times New Roman" w:cs="Times New Roman"/>
          <w:sz w:val="28"/>
          <w:szCs w:val="28"/>
        </w:rPr>
        <w:t>NASA’s</w:t>
      </w:r>
      <w:proofErr w:type="spellEnd"/>
      <w:r w:rsidRPr="006F2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3C8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6F2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3C8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6F2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3C8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F23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23C8">
        <w:rPr>
          <w:rFonts w:ascii="Times New Roman" w:hAnsi="Times New Roman" w:cs="Times New Roman"/>
          <w:sz w:val="28"/>
          <w:szCs w:val="28"/>
        </w:rPr>
        <w:t>Flight</w:t>
      </w:r>
      <w:proofErr w:type="spellEnd"/>
      <w:r w:rsidRPr="006F2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3C8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6F2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3C8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6F2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3C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F23C8">
        <w:rPr>
          <w:rFonts w:ascii="Times New Roman" w:hAnsi="Times New Roman" w:cs="Times New Roman"/>
          <w:sz w:val="28"/>
          <w:szCs w:val="28"/>
        </w:rPr>
        <w:t>.</w:t>
      </w:r>
      <w:r w:rsidRPr="006F23C8">
        <w:rPr>
          <w:rFonts w:ascii="Times New Roman" w:hAnsi="Times New Roman" w:cs="Times New Roman"/>
          <w:sz w:val="28"/>
          <w:szCs w:val="28"/>
        </w:rPr>
        <w:t xml:space="preserve"> </w:t>
      </w:r>
      <w:r w:rsidR="00811D86">
        <w:br w:type="page"/>
      </w:r>
    </w:p>
    <w:p w:rsidR="005A66E3" w:rsidRDefault="00811D86">
      <w:pPr>
        <w:pStyle w:val="3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5" w:name="__RefHeading___Toc314_4009604101"/>
      <w:bookmarkStart w:id="16" w:name="_Toc185795841"/>
      <w:bookmarkEnd w:id="15"/>
      <w:r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 xml:space="preserve">3.2. Цели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создания системы</w:t>
      </w:r>
      <w:bookmarkEnd w:id="16"/>
    </w:p>
    <w:p w:rsidR="005D6C59" w:rsidRPr="005D6C59" w:rsidRDefault="005D6C59" w:rsidP="005D6C59">
      <w:pPr>
        <w:pStyle w:val="af3"/>
        <w:rPr>
          <w:sz w:val="28"/>
          <w:szCs w:val="28"/>
        </w:rPr>
      </w:pPr>
      <w:r w:rsidRPr="005D6C59">
        <w:rPr>
          <w:sz w:val="28"/>
          <w:szCs w:val="28"/>
        </w:rPr>
        <w:t>Целями создания системы АПБТП являются:</w:t>
      </w:r>
    </w:p>
    <w:p w:rsidR="005D6C59" w:rsidRPr="005D6C59" w:rsidRDefault="005D6C59" w:rsidP="005D6C59">
      <w:pPr>
        <w:pStyle w:val="af3"/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rStyle w:val="af"/>
          <w:sz w:val="28"/>
          <w:szCs w:val="28"/>
        </w:rPr>
        <w:t>Повышение безопасности запусков ракетоносителей:</w:t>
      </w:r>
    </w:p>
    <w:p w:rsidR="005D6C59" w:rsidRPr="005D6C59" w:rsidRDefault="005D6C59" w:rsidP="005D6C59">
      <w:pPr>
        <w:numPr>
          <w:ilvl w:val="1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sz w:val="28"/>
          <w:szCs w:val="28"/>
        </w:rPr>
        <w:t>Обеспечение комплексного подхода к оценке рисков, связанных с техническими процессами, для минимизации угроз безопасности экипажа и запускаемых систем.</w:t>
      </w:r>
    </w:p>
    <w:p w:rsidR="005D6C59" w:rsidRPr="005D6C59" w:rsidRDefault="005D6C59" w:rsidP="005D6C59">
      <w:pPr>
        <w:pStyle w:val="af3"/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rStyle w:val="af"/>
          <w:sz w:val="28"/>
          <w:szCs w:val="28"/>
        </w:rPr>
        <w:t>Оптимизация планирования запусков:</w:t>
      </w:r>
    </w:p>
    <w:p w:rsidR="005D6C59" w:rsidRPr="005D6C59" w:rsidRDefault="005D6C59" w:rsidP="005D6C59">
      <w:pPr>
        <w:numPr>
          <w:ilvl w:val="1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sz w:val="28"/>
          <w:szCs w:val="28"/>
        </w:rPr>
        <w:t>Предоставление инструментов для моделирования различных сценариев запуска, что позволит заранее оценить возможные риски и принять меры для их предотвращения.</w:t>
      </w:r>
    </w:p>
    <w:p w:rsidR="005D6C59" w:rsidRPr="005D6C59" w:rsidRDefault="005D6C59" w:rsidP="005D6C59">
      <w:pPr>
        <w:pStyle w:val="af3"/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rStyle w:val="af"/>
          <w:sz w:val="28"/>
          <w:szCs w:val="28"/>
        </w:rPr>
        <w:t>Анализ и прогнозирование аварийных ситуаций:</w:t>
      </w:r>
    </w:p>
    <w:p w:rsidR="005D6C59" w:rsidRPr="005D6C59" w:rsidRDefault="005D6C59" w:rsidP="005D6C59">
      <w:pPr>
        <w:numPr>
          <w:ilvl w:val="1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sz w:val="28"/>
          <w:szCs w:val="28"/>
        </w:rPr>
        <w:t>Разработка моделей, способных выявлять потенциальные аварийные сценарии, и прогнозирование последствий различных факторов для повышения готовности к их предотвращению.</w:t>
      </w:r>
    </w:p>
    <w:p w:rsidR="005D6C59" w:rsidRPr="005D6C59" w:rsidRDefault="005D6C59" w:rsidP="005D6C59">
      <w:pPr>
        <w:pStyle w:val="af3"/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rStyle w:val="af"/>
          <w:sz w:val="28"/>
          <w:szCs w:val="28"/>
        </w:rPr>
        <w:t>Симуляция воздействия внешних факторов:</w:t>
      </w:r>
    </w:p>
    <w:p w:rsidR="005D6C59" w:rsidRPr="005D6C59" w:rsidRDefault="005D6C59" w:rsidP="005D6C59">
      <w:pPr>
        <w:numPr>
          <w:ilvl w:val="1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sz w:val="28"/>
          <w:szCs w:val="28"/>
        </w:rPr>
        <w:t>Моделирование влияния погодных условий, механических неисправностей, человеческого фактора и других внешних факторов на безопасность процессов запуска.</w:t>
      </w:r>
    </w:p>
    <w:p w:rsidR="005D6C59" w:rsidRPr="005D6C59" w:rsidRDefault="005D6C59" w:rsidP="005D6C59">
      <w:pPr>
        <w:pStyle w:val="af3"/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rStyle w:val="af"/>
          <w:sz w:val="28"/>
          <w:szCs w:val="28"/>
        </w:rPr>
        <w:t>Обеспечение качества и точности данных:</w:t>
      </w:r>
    </w:p>
    <w:p w:rsidR="005D6C59" w:rsidRPr="005D6C59" w:rsidRDefault="005D6C59" w:rsidP="005D6C59">
      <w:pPr>
        <w:pStyle w:val="af2"/>
        <w:numPr>
          <w:ilvl w:val="1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sz w:val="28"/>
          <w:szCs w:val="28"/>
        </w:rPr>
        <w:t>Предоставление высококачественных и точных данных для анализа и принятия обоснованных решений, что повышает надежность планирования и проведения запусков.</w:t>
      </w:r>
    </w:p>
    <w:p w:rsidR="005D6C59" w:rsidRPr="005D6C59" w:rsidRDefault="005D6C59" w:rsidP="005D6C59">
      <w:pPr>
        <w:pStyle w:val="af3"/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rStyle w:val="af"/>
          <w:sz w:val="28"/>
          <w:szCs w:val="28"/>
        </w:rPr>
        <w:t>Интеграция с реальными техническими системами:</w:t>
      </w:r>
    </w:p>
    <w:p w:rsidR="005D6C59" w:rsidRPr="005D6C59" w:rsidRDefault="005D6C59" w:rsidP="005D6C59">
      <w:pPr>
        <w:numPr>
          <w:ilvl w:val="1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sz w:val="28"/>
          <w:szCs w:val="28"/>
        </w:rPr>
        <w:t>Взаимодействие с реальными системами и датчиками для автоматического сбора данных о текущем состоянии ракетоносителя и его компонентов в процессе моделирования.</w:t>
      </w:r>
    </w:p>
    <w:p w:rsidR="005D6C59" w:rsidRPr="005D6C59" w:rsidRDefault="005D6C59" w:rsidP="005D6C59">
      <w:pPr>
        <w:pStyle w:val="af3"/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rStyle w:val="af"/>
          <w:sz w:val="28"/>
          <w:szCs w:val="28"/>
        </w:rPr>
        <w:t>Поддержка процессов принятия решений:</w:t>
      </w:r>
    </w:p>
    <w:p w:rsidR="005D6C59" w:rsidRPr="005D6C59" w:rsidRDefault="005D6C59" w:rsidP="005D6C59">
      <w:pPr>
        <w:numPr>
          <w:ilvl w:val="1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sz w:val="28"/>
          <w:szCs w:val="28"/>
        </w:rPr>
        <w:t>Обеспечение аналитических инструментов и механизмов поддержки принятия решений для операторов, инженерного состава и руководителей миссий, что позволяет оперативно реагировать на изменения в процессе запуска.</w:t>
      </w:r>
    </w:p>
    <w:p w:rsidR="005D6C59" w:rsidRPr="005D6C59" w:rsidRDefault="005D6C59" w:rsidP="005D6C59">
      <w:pPr>
        <w:pStyle w:val="af3"/>
        <w:numPr>
          <w:ilvl w:val="0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rStyle w:val="af"/>
          <w:sz w:val="28"/>
          <w:szCs w:val="28"/>
        </w:rPr>
        <w:t>Снижение операционных рисков:</w:t>
      </w:r>
    </w:p>
    <w:p w:rsidR="005D6C59" w:rsidRPr="005D6C59" w:rsidRDefault="005D6C59" w:rsidP="005D6C59">
      <w:pPr>
        <w:numPr>
          <w:ilvl w:val="1"/>
          <w:numId w:val="6"/>
        </w:numPr>
        <w:suppressAutoHyphens w:val="0"/>
        <w:overflowPunct/>
        <w:spacing w:before="100" w:beforeAutospacing="1" w:after="100" w:afterAutospacing="1" w:line="240" w:lineRule="auto"/>
        <w:rPr>
          <w:sz w:val="28"/>
          <w:szCs w:val="28"/>
        </w:rPr>
      </w:pPr>
      <w:r w:rsidRPr="005D6C59">
        <w:rPr>
          <w:sz w:val="28"/>
          <w:szCs w:val="28"/>
        </w:rPr>
        <w:t>Разработка системы для анализа и предотвращения рисков, связанных с запуском ракетоносителей, что способствует минимизации непредвиденных последствий и инцидентов.</w:t>
      </w:r>
    </w:p>
    <w:p w:rsidR="005D6C59" w:rsidRPr="005D6C59" w:rsidRDefault="005D6C59" w:rsidP="005D6C59">
      <w:pPr>
        <w:pStyle w:val="af3"/>
        <w:rPr>
          <w:sz w:val="28"/>
          <w:szCs w:val="28"/>
        </w:rPr>
      </w:pPr>
      <w:r w:rsidRPr="005D6C59">
        <w:rPr>
          <w:sz w:val="28"/>
          <w:szCs w:val="28"/>
        </w:rPr>
        <w:t>Эти цели направлены на создание высокотехнологичной системы, способной обеспечить безопасное и эффективное управление запуском ракетоносителей, улучшение планирования и повышение надежности космических миссий.</w:t>
      </w:r>
    </w:p>
    <w:p w:rsidR="005A66E3" w:rsidRDefault="005D6C59" w:rsidP="005D6C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11D86">
        <w:br w:type="page"/>
      </w:r>
    </w:p>
    <w:p w:rsidR="005A66E3" w:rsidRDefault="00811D86">
      <w:pPr>
        <w:pStyle w:val="2"/>
        <w:numPr>
          <w:ilvl w:val="0"/>
          <w:numId w:val="0"/>
        </w:numPr>
        <w:jc w:val="center"/>
      </w:pPr>
      <w:bookmarkStart w:id="17" w:name="__RefHeading___Toc316_4009604101"/>
      <w:bookmarkStart w:id="18" w:name="_Toc185795842"/>
      <w:bookmarkEnd w:id="17"/>
      <w:r>
        <w:rPr>
          <w:rFonts w:ascii="Times New Roman" w:hAnsi="Times New Roman"/>
          <w:sz w:val="28"/>
          <w:szCs w:val="28"/>
        </w:rPr>
        <w:lastRenderedPageBreak/>
        <w:t>4</w:t>
      </w:r>
      <w:r>
        <w:rPr>
          <w:rFonts w:ascii="Times New Roman" w:hAnsi="Times New Roman"/>
          <w:sz w:val="28"/>
          <w:szCs w:val="28"/>
        </w:rPr>
        <w:t>. Характеристика объекта информатизации</w:t>
      </w:r>
      <w:bookmarkEnd w:id="18"/>
    </w:p>
    <w:p w:rsidR="005A66E3" w:rsidRDefault="00811D86">
      <w:pPr>
        <w:pStyle w:val="3"/>
      </w:pPr>
      <w:bookmarkStart w:id="19" w:name="__RefHeading___Toc318_4009604101"/>
      <w:bookmarkStart w:id="20" w:name="_Toc185795843"/>
      <w:bookmarkEnd w:id="19"/>
      <w:r>
        <w:rPr>
          <w:rFonts w:ascii="Times New Roman" w:hAnsi="Times New Roman"/>
          <w:b/>
          <w:bCs/>
          <w:color w:val="auto"/>
          <w:sz w:val="28"/>
          <w:szCs w:val="28"/>
        </w:rPr>
        <w:t>4.1. Краткие сведения об объекте информатизации или ссылки на документы, содержащие такую информацию</w:t>
      </w:r>
      <w:bookmarkEnd w:id="20"/>
    </w:p>
    <w:p w:rsidR="005A66E3" w:rsidRDefault="005A66E3">
      <w:pPr>
        <w:pStyle w:val="af6"/>
        <w:jc w:val="both"/>
        <w:rPr>
          <w:rFonts w:ascii="Times New Roman" w:hAnsi="Times New Roman"/>
        </w:rPr>
      </w:pPr>
    </w:p>
    <w:p w:rsidR="00CA33FD" w:rsidRPr="00CA33FD" w:rsidRDefault="00CA33FD" w:rsidP="00CA33FD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1" w:name="__RefHeading___Toc320_4009604101"/>
      <w:bookmarkEnd w:id="21"/>
      <w:r w:rsidRPr="00CA33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:rsidR="00CA33FD" w:rsidRPr="00CA33FD" w:rsidRDefault="00CA33FD" w:rsidP="00CA33FD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Моделирование процессов запуска ракетоносителей</w:t>
      </w:r>
      <w:r w:rsidRPr="00CA33FD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виртуальных копий процессов, включая различные параметры и этапы запуска.</w:t>
      </w:r>
    </w:p>
    <w:p w:rsidR="00CA33FD" w:rsidRPr="00CA33FD" w:rsidRDefault="00CA33FD" w:rsidP="00CA33FD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рисков</w:t>
      </w:r>
      <w:r w:rsidRPr="00CA33FD">
        <w:rPr>
          <w:rFonts w:ascii="Times New Roman" w:eastAsia="Times New Roman" w:hAnsi="Times New Roman" w:cs="Times New Roman"/>
          <w:sz w:val="28"/>
          <w:szCs w:val="28"/>
          <w:lang w:eastAsia="ru-RU"/>
        </w:rPr>
        <w:t>: оценка вероятности возникновения аварийных ситуаций и анализ их последствий.</w:t>
      </w:r>
    </w:p>
    <w:p w:rsidR="00CA33FD" w:rsidRPr="00CA33FD" w:rsidRDefault="00CA33FD" w:rsidP="00CA33FD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Прогнозирование</w:t>
      </w:r>
      <w:r w:rsidRPr="00CA33FD">
        <w:rPr>
          <w:rFonts w:ascii="Times New Roman" w:eastAsia="Times New Roman" w:hAnsi="Times New Roman" w:cs="Times New Roman"/>
          <w:sz w:val="28"/>
          <w:szCs w:val="28"/>
          <w:lang w:eastAsia="ru-RU"/>
        </w:rPr>
        <w:t>: анализ и прогнозирование возможных аварийных ситуаций с учетом внешних и внутренних факторов.</w:t>
      </w:r>
    </w:p>
    <w:p w:rsidR="00CA33FD" w:rsidRPr="00CA33FD" w:rsidRDefault="00CA33FD" w:rsidP="00CA33FD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Визуализация данных</w:t>
      </w:r>
      <w:r w:rsidRPr="00CA33FD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предоставление графических и текстовых отчетов по результатам моделирования для принятия решений.</w:t>
      </w:r>
    </w:p>
    <w:p w:rsidR="00CA33FD" w:rsidRPr="00CA33FD" w:rsidRDefault="00CA33FD" w:rsidP="00CA33FD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безопасности</w:t>
      </w:r>
      <w:r w:rsidRPr="00CA33FD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измерение надежности и безопасности процессов запуска и работы ракетоносителя.</w:t>
      </w:r>
    </w:p>
    <w:p w:rsidR="00CA33FD" w:rsidRPr="00CA33FD" w:rsidRDefault="00CA33FD" w:rsidP="00CA33FD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характеристики:</w:t>
      </w:r>
    </w:p>
    <w:p w:rsidR="00CA33FD" w:rsidRPr="00CA33FD" w:rsidRDefault="00CA33FD" w:rsidP="00CA33FD">
      <w:pPr>
        <w:numPr>
          <w:ilvl w:val="0"/>
          <w:numId w:val="8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современные методы имитационного моделирования, обеспечивающие точность и реалистичность результатов.</w:t>
      </w:r>
    </w:p>
    <w:p w:rsidR="00CA33FD" w:rsidRPr="00CA33FD" w:rsidRDefault="00CA33FD" w:rsidP="00CA33FD">
      <w:pPr>
        <w:numPr>
          <w:ilvl w:val="0"/>
          <w:numId w:val="8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интегрируется с системами мониторинга и датчиками ракетоносителей для сбора актуальных данных.</w:t>
      </w:r>
    </w:p>
    <w:p w:rsidR="00CA33FD" w:rsidRPr="00CA33FD" w:rsidRDefault="00CA33FD" w:rsidP="00CA33FD">
      <w:pPr>
        <w:numPr>
          <w:ilvl w:val="0"/>
          <w:numId w:val="8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механизмы для обработки больших объемов данных, а также для быстрого анализа и визуализации полученной информации.</w:t>
      </w:r>
    </w:p>
    <w:p w:rsidR="00CA33FD" w:rsidRPr="00CA33FD" w:rsidRDefault="00CA33FD" w:rsidP="00CA33FD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эксплуатации:</w:t>
      </w:r>
    </w:p>
    <w:p w:rsidR="00CA33FD" w:rsidRPr="00CA33FD" w:rsidRDefault="00CA33FD" w:rsidP="00CA33FD">
      <w:pPr>
        <w:numPr>
          <w:ilvl w:val="0"/>
          <w:numId w:val="9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доступна для использования через специализированный рабочий интерфейс и встраиваемые системы для оперативного анализа в условиях космических операций.</w:t>
      </w:r>
    </w:p>
    <w:p w:rsidR="00CA33FD" w:rsidRPr="00CA33FD" w:rsidRDefault="00CA33FD" w:rsidP="00CA33FD">
      <w:pPr>
        <w:numPr>
          <w:ilvl w:val="0"/>
          <w:numId w:val="9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 подключения к специализированным данным и системам мониторинга для обеспечения актуальности информации о запуске.</w:t>
      </w:r>
    </w:p>
    <w:p w:rsidR="00CA33FD" w:rsidRPr="00CA33FD" w:rsidRDefault="00CA33FD" w:rsidP="00CA33FD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:rsidR="00CA33FD" w:rsidRPr="00CA33FD" w:rsidRDefault="00CA33FD" w:rsidP="00CA33FD">
      <w:pPr>
        <w:numPr>
          <w:ilvl w:val="0"/>
          <w:numId w:val="10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Высокая точность прогнозирования</w:t>
      </w:r>
      <w:r w:rsidRPr="00CA33FD">
        <w:rPr>
          <w:rFonts w:ascii="Times New Roman" w:eastAsia="Times New Roman" w:hAnsi="Times New Roman" w:cs="Times New Roman"/>
          <w:sz w:val="28"/>
          <w:szCs w:val="28"/>
          <w:lang w:eastAsia="ru-RU"/>
        </w:rPr>
        <w:t>: анализ возможных сценариев позволяет значительно снизить риски.</w:t>
      </w:r>
    </w:p>
    <w:p w:rsidR="00CA33FD" w:rsidRDefault="00CA33FD" w:rsidP="00CA33FD">
      <w:pPr>
        <w:numPr>
          <w:ilvl w:val="0"/>
          <w:numId w:val="10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33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 в моделировании</w:t>
      </w:r>
      <w:r w:rsidRPr="00CA33FD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возможность моделировать различные аварийные и экстремальные ситуации.</w:t>
      </w:r>
    </w:p>
    <w:p w:rsidR="00CA33FD" w:rsidRPr="00CA33FD" w:rsidRDefault="00CA33FD" w:rsidP="00CA33FD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66E3" w:rsidRDefault="00811D86">
      <w:pPr>
        <w:pStyle w:val="3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2" w:name="_Toc185795844"/>
      <w:r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4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.2. Сведения об условиях эксплуатации объекта информатизации</w:t>
      </w:r>
      <w:bookmarkEnd w:id="22"/>
    </w:p>
    <w:p w:rsidR="00972819" w:rsidRDefault="003F48CB" w:rsidP="00342CEB">
      <w:pPr>
        <w:suppressAutoHyphens w:val="0"/>
        <w:overflowPunct/>
        <w:spacing w:before="100" w:before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F48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 доступа:</w:t>
      </w:r>
    </w:p>
    <w:p w:rsidR="003F48CB" w:rsidRPr="003F48CB" w:rsidRDefault="003F48CB" w:rsidP="00342CEB">
      <w:pPr>
        <w:suppressAutoHyphens w:val="0"/>
        <w:overflowPunct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F48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доступно для использования через локальные рабочие станции, а также через удаленные системы с возможностью доступа через защищенные каналы связи для анализа и моделирования технических процессов запуска ракетоносителей.</w:t>
      </w:r>
    </w:p>
    <w:p w:rsidR="003F48CB" w:rsidRPr="003F48CB" w:rsidRDefault="003F48CB" w:rsidP="003F48CB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8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Интернет-подключение:</w:t>
      </w:r>
      <w:r w:rsidRPr="003F48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полноценной эксплуатации системы необходимо стабильное интернет-соединение для загрузки актуальных данных о технических характеристиках ракетоносителей и их состояниях, а также для обновления алгоритмов имитационного моделирования.</w:t>
      </w:r>
    </w:p>
    <w:p w:rsidR="003F48CB" w:rsidRPr="003F48CB" w:rsidRDefault="003F48CB" w:rsidP="003F48CB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8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 данных:</w:t>
      </w:r>
      <w:r w:rsidRPr="003F48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связи с тем, что система используется для анализа рисков и моделирования аварийных ситуаций, она должна обеспечивать защиту от несанкционированного доступа к конфиденциальной информации, что включает в себя безопасность данных о запуске и процессе моделирования. Для этого используются стандартные средства защиты информации, такие как шифрование и доступ только по авторизованным учетным данным.</w:t>
      </w:r>
    </w:p>
    <w:p w:rsidR="003F48CB" w:rsidRPr="003F48CB" w:rsidRDefault="003F48CB" w:rsidP="003F48CB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8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 данных:</w:t>
      </w:r>
      <w:r w:rsidRPr="003F48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Система должна быть оснащена механизмами для обновления моделей и сценариев, включая интеграцию с базами данных о технических характеристиках ракетоносителей, а также с платформами для получения актуальной информации о текущем состоянии объектов.</w:t>
      </w:r>
    </w:p>
    <w:p w:rsidR="003F48CB" w:rsidRPr="003F48CB" w:rsidRDefault="003F48CB" w:rsidP="003F48CB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8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Удобство использования:</w:t>
      </w:r>
      <w:r w:rsidRPr="003F48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Интерфейс программного обеспечения ориентирован на удобство специалистов по безопасности и операторов. Все функции управления и настройки параметров моделирования интуитивно понятны, что способствует быстрой адаптации к работе с системой.</w:t>
      </w:r>
    </w:p>
    <w:p w:rsidR="003F48CB" w:rsidRPr="003F48CB" w:rsidRDefault="003F48CB" w:rsidP="003F48CB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8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и обучение:</w:t>
      </w:r>
      <w:r w:rsidRPr="003F48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пользователей системы обеспечивается техническая поддержка, а также обучающие материалы по использованию всех возможностей ПО, включая проведение имитационных экспериментов и анализ полученных данных.</w:t>
      </w:r>
    </w:p>
    <w:p w:rsidR="005A66E3" w:rsidRPr="003F48CB" w:rsidRDefault="00811D86">
      <w:pPr>
        <w:jc w:val="both"/>
        <w:rPr>
          <w:rFonts w:ascii="Times New Roman" w:hAnsi="Times New Roman" w:cs="Times New Roman"/>
          <w:sz w:val="28"/>
          <w:szCs w:val="28"/>
        </w:rPr>
      </w:pPr>
      <w:r w:rsidRPr="003F48CB">
        <w:rPr>
          <w:sz w:val="28"/>
          <w:szCs w:val="28"/>
        </w:rPr>
        <w:br w:type="page"/>
      </w:r>
    </w:p>
    <w:p w:rsidR="005A66E3" w:rsidRDefault="00811D86">
      <w:pPr>
        <w:pStyle w:val="2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bookmarkStart w:id="23" w:name="__RefHeading___Toc322_4009604101"/>
      <w:bookmarkStart w:id="24" w:name="_Toc185795845"/>
      <w:bookmarkEnd w:id="23"/>
      <w:r>
        <w:rPr>
          <w:rFonts w:ascii="Times New Roman" w:hAnsi="Times New Roman"/>
          <w:sz w:val="28"/>
          <w:szCs w:val="28"/>
        </w:rPr>
        <w:lastRenderedPageBreak/>
        <w:t>5</w:t>
      </w:r>
      <w:r>
        <w:rPr>
          <w:rFonts w:ascii="Times New Roman" w:hAnsi="Times New Roman"/>
          <w:sz w:val="28"/>
          <w:szCs w:val="28"/>
        </w:rPr>
        <w:t>. Характеристика объекта информатизации</w:t>
      </w:r>
      <w:bookmarkEnd w:id="24"/>
    </w:p>
    <w:p w:rsidR="005A66E3" w:rsidRDefault="00811D86">
      <w:pPr>
        <w:pStyle w:val="3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5" w:name="__RefHeading___Toc324_4009604101"/>
      <w:bookmarkStart w:id="26" w:name="_Toc185795846"/>
      <w:bookmarkEnd w:id="25"/>
      <w:r>
        <w:rPr>
          <w:rFonts w:ascii="Times New Roman" w:hAnsi="Times New Roman"/>
          <w:b/>
          <w:bCs/>
          <w:color w:val="auto"/>
          <w:sz w:val="28"/>
          <w:szCs w:val="28"/>
        </w:rPr>
        <w:t>5.1. Перечень подсистем, их назначение и основные характеристики</w:t>
      </w:r>
      <w:bookmarkEnd w:id="26"/>
    </w:p>
    <w:p w:rsidR="005A66E3" w:rsidRDefault="005A66E3">
      <w:pPr>
        <w:pStyle w:val="af6"/>
        <w:jc w:val="both"/>
        <w:rPr>
          <w:rFonts w:ascii="Times New Roman" w:hAnsi="Times New Roman"/>
        </w:rPr>
      </w:pPr>
    </w:p>
    <w:p w:rsidR="00853353" w:rsidRPr="00853353" w:rsidRDefault="00853353" w:rsidP="00853353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3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Подсистема управления моделированием процессов:</w:t>
      </w:r>
      <w:r w:rsidRPr="0085335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Эта подсистема отвечает за управление логикой имитационного моделирования. Включает алгоритмы, которые моделируют технические процессы, такие как запуск ракетоносителей, с учетом различных параметров безопасности. Основные характеристики: высокоскоростное вычисление с использованием многозадачности и поддержка различных сценариев моделирования.</w:t>
      </w:r>
    </w:p>
    <w:p w:rsidR="00853353" w:rsidRPr="00853353" w:rsidRDefault="00853353" w:rsidP="00853353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3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Подсистема обработки входных данных:</w:t>
      </w:r>
      <w:r w:rsidRPr="0085335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Данная подсистема отвечает за прием и предварительную обработку входных данных, таких как технические характеристики ракетоносителей, данные о внешней среде и дополнительные параметры безопасности. Включает в себя фильтрацию и нормализацию данных для корректной работы моделей. Основные характеристики: высокая точность обработки и возможность интеграции с внешними источниками данных.</w:t>
      </w:r>
    </w:p>
    <w:p w:rsidR="00853353" w:rsidRPr="00853353" w:rsidRDefault="00853353" w:rsidP="00853353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3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Подсистема мониторинга состояния:</w:t>
      </w:r>
      <w:r w:rsidRPr="0085335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Подсистема отвечает за мониторинг текущего состояния технических процессов в реальном времени. Анализирует параметры, такие как давление, температура и другие показатели, в контексте запуска ракетоносителей. Основные характеристики: высокая скорость обновления данных, интеграция с реальными датчиками и поддержка различных форматов вывода.</w:t>
      </w:r>
    </w:p>
    <w:p w:rsidR="00853353" w:rsidRPr="00853353" w:rsidRDefault="00853353" w:rsidP="00853353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3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Подсистема уведомлений и предупреждений:</w:t>
      </w:r>
      <w:r w:rsidRPr="0085335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Эта подсистема предназначена для генерации уведомлений и предупреждений в случае отклонений от безопасных параметров процесса. Например, при возможной аварийной ситуации в ходе моделирования. Основные характеристики: настройка пороговых значений для различных параметров, реальное время работы.</w:t>
      </w:r>
    </w:p>
    <w:p w:rsidR="00853353" w:rsidRPr="00853353" w:rsidRDefault="00853353" w:rsidP="00853353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3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Подсистема отчётности и анализа результатов:</w:t>
      </w:r>
      <w:r w:rsidRPr="0085335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Отвечает за формирование отчетов по результатам имитационного моделирования, включая статистику по рискам и безопасности запуска ракетоносителей. Основные характеристики: поддержка различных форматов отчетности, возможность интеграции с другими аналитическими инструментами для более глубокого анализа данных.</w:t>
      </w:r>
    </w:p>
    <w:p w:rsidR="005A66E3" w:rsidRDefault="005A6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A66E3" w:rsidRPr="00853353" w:rsidRDefault="00811D86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рисунках 1, 2, 3 и 4 представлены схемы для теоретической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66E3" w:rsidRDefault="005A66E3">
      <w:pPr>
        <w:jc w:val="both"/>
        <w:rPr>
          <w:rFonts w:ascii="Times New Roman" w:hAnsi="Times New Roman"/>
        </w:rPr>
      </w:pPr>
    </w:p>
    <w:p w:rsidR="005A66E3" w:rsidRDefault="005A66E3" w:rsidP="006F1CCB">
      <w:pPr>
        <w:spacing w:line="360" w:lineRule="auto"/>
        <w:rPr>
          <w:rFonts w:eastAsia="Times New Roman" w:cs="Times New Roman"/>
          <w:i/>
          <w:iCs/>
          <w:spacing w:val="1"/>
          <w:sz w:val="28"/>
          <w:szCs w:val="28"/>
          <w:lang w:eastAsia="zh-CN" w:bidi="hi-IN"/>
        </w:rPr>
      </w:pPr>
    </w:p>
    <w:p w:rsidR="005A66E3" w:rsidRDefault="00965628">
      <w:pPr>
        <w:spacing w:line="360" w:lineRule="auto"/>
        <w:jc w:val="center"/>
        <w:rPr>
          <w:rFonts w:ascii="Times New Roman" w:hAnsi="Times New Roman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>
            <wp:extent cx="5934075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E3" w:rsidRDefault="00811D86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Рисунок 1. Диаграмма взаимодействия между подсистемами</w:t>
      </w:r>
    </w:p>
    <w:p w:rsidR="005A66E3" w:rsidRDefault="005A66E3">
      <w:pPr>
        <w:spacing w:line="360" w:lineRule="auto"/>
        <w:jc w:val="center"/>
        <w:rPr>
          <w:sz w:val="28"/>
          <w:szCs w:val="28"/>
        </w:rPr>
      </w:pPr>
    </w:p>
    <w:p w:rsidR="005A66E3" w:rsidRDefault="00E86EC2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5FA8435E" wp14:editId="552D6196">
            <wp:extent cx="5937885" cy="2814320"/>
            <wp:effectExtent l="0" t="0" r="5715" b="5080"/>
            <wp:docPr id="1199530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E3" w:rsidRDefault="00811D8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iCs/>
          <w:spacing w:val="1"/>
          <w:sz w:val="28"/>
          <w:szCs w:val="28"/>
          <w:lang w:eastAsia="zh-CN" w:bidi="hi-IN"/>
        </w:rPr>
        <w:t xml:space="preserve">Рисунок 2. Диаграмма </w:t>
      </w:r>
      <w:r w:rsidR="00E86EC2">
        <w:rPr>
          <w:rFonts w:ascii="Times New Roman" w:eastAsia="Times New Roman" w:hAnsi="Times New Roman" w:cs="Times New Roman"/>
          <w:i/>
          <w:iCs/>
          <w:spacing w:val="1"/>
          <w:sz w:val="28"/>
          <w:szCs w:val="28"/>
          <w:lang w:eastAsia="zh-CN" w:bidi="hi-IN"/>
        </w:rPr>
        <w:t>Варн</w:t>
      </w:r>
      <w:r w:rsidR="00DE2905">
        <w:rPr>
          <w:rFonts w:ascii="Times New Roman" w:eastAsia="Times New Roman" w:hAnsi="Times New Roman" w:cs="Times New Roman"/>
          <w:i/>
          <w:iCs/>
          <w:spacing w:val="1"/>
          <w:sz w:val="28"/>
          <w:szCs w:val="28"/>
          <w:lang w:eastAsia="zh-CN" w:bidi="hi-IN"/>
        </w:rPr>
        <w:t>ь</w:t>
      </w:r>
      <w:r w:rsidR="00E86EC2">
        <w:rPr>
          <w:rFonts w:ascii="Times New Roman" w:eastAsia="Times New Roman" w:hAnsi="Times New Roman" w:cs="Times New Roman"/>
          <w:i/>
          <w:iCs/>
          <w:spacing w:val="1"/>
          <w:sz w:val="28"/>
          <w:szCs w:val="28"/>
          <w:lang w:eastAsia="zh-CN" w:bidi="hi-IN"/>
        </w:rPr>
        <w:t>е-Орра</w:t>
      </w:r>
      <w:r>
        <w:br w:type="page"/>
      </w:r>
    </w:p>
    <w:p w:rsidR="005A66E3" w:rsidRDefault="00811D86">
      <w:pPr>
        <w:pStyle w:val="3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7" w:name="__RefHeading___Toc326_4009604101"/>
      <w:bookmarkStart w:id="28" w:name="_Toc185795847"/>
      <w:bookmarkEnd w:id="27"/>
      <w:r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5.2. Требования к функциям (задачам), выполняемым системой</w:t>
      </w:r>
      <w:bookmarkEnd w:id="28"/>
    </w:p>
    <w:p w:rsidR="005A66E3" w:rsidRDefault="00311F1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34305F6C" wp14:editId="3EC97466">
            <wp:extent cx="5937885" cy="252031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E3" w:rsidRDefault="005A66E3">
      <w:pPr>
        <w:keepNext/>
        <w:jc w:val="both"/>
        <w:rPr>
          <w:rFonts w:ascii="Times New Roman" w:hAnsi="Times New Roman"/>
        </w:rPr>
      </w:pPr>
    </w:p>
    <w:p w:rsidR="005A66E3" w:rsidRDefault="00811D8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iCs/>
          <w:spacing w:val="1"/>
          <w:sz w:val="28"/>
          <w:szCs w:val="28"/>
          <w:lang w:eastAsia="zh-CN" w:bidi="hi-IN"/>
        </w:rPr>
        <w:t>Рисунок 3. Схема HIPO для программы</w:t>
      </w:r>
    </w:p>
    <w:p w:rsidR="005A66E3" w:rsidRDefault="005A66E3">
      <w:pPr>
        <w:jc w:val="both"/>
        <w:rPr>
          <w:rFonts w:ascii="Times New Roman" w:hAnsi="Times New Roman"/>
        </w:rPr>
      </w:pPr>
    </w:p>
    <w:p w:rsidR="00E86EC2" w:rsidRDefault="00E86EC2" w:rsidP="00E86EC2">
      <w:pPr>
        <w:jc w:val="center"/>
        <w:rPr>
          <w:rFonts w:ascii="Times New Roman" w:eastAsia="Times New Roman" w:hAnsi="Times New Roman" w:cs="Times New Roman"/>
          <w:i/>
          <w:iCs/>
          <w:spacing w:val="1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1876425" cy="842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E3" w:rsidRDefault="00811D86" w:rsidP="00E86EC2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iCs/>
          <w:spacing w:val="1"/>
          <w:sz w:val="28"/>
          <w:szCs w:val="28"/>
          <w:lang w:eastAsia="zh-CN" w:bidi="hi-IN"/>
        </w:rPr>
        <w:t xml:space="preserve">Рисунок 4. Диаграмма </w:t>
      </w:r>
      <w:proofErr w:type="spellStart"/>
      <w:r>
        <w:rPr>
          <w:rFonts w:ascii="Times New Roman" w:eastAsia="Times New Roman" w:hAnsi="Times New Roman" w:cs="Times New Roman"/>
          <w:i/>
          <w:iCs/>
          <w:spacing w:val="1"/>
          <w:sz w:val="28"/>
          <w:szCs w:val="28"/>
          <w:lang w:eastAsia="zh-CN" w:bidi="hi-IN"/>
        </w:rPr>
        <w:t>Несси</w:t>
      </w:r>
      <w:proofErr w:type="spellEnd"/>
      <w:r>
        <w:rPr>
          <w:rFonts w:ascii="Times New Roman" w:eastAsia="Times New Roman" w:hAnsi="Times New Roman" w:cs="Times New Roman"/>
          <w:i/>
          <w:iCs/>
          <w:spacing w:val="1"/>
          <w:sz w:val="28"/>
          <w:szCs w:val="28"/>
          <w:lang w:eastAsia="zh-CN" w:bidi="hi-IN"/>
        </w:rPr>
        <w:t>-Шнейдермана</w:t>
      </w:r>
      <w:r>
        <w:br w:type="page"/>
      </w:r>
    </w:p>
    <w:p w:rsidR="005A66E3" w:rsidRDefault="00811D86">
      <w:pPr>
        <w:pStyle w:val="3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9" w:name="__RefHeading___Toc328_4009604101"/>
      <w:bookmarkStart w:id="30" w:name="_Toc185795848"/>
      <w:bookmarkEnd w:id="29"/>
      <w:r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 xml:space="preserve">5.3. Требования к способам и средствам связи для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информационного обмена между компонентами системы</w:t>
      </w:r>
      <w:bookmarkEnd w:id="30"/>
    </w:p>
    <w:p w:rsidR="005A66E3" w:rsidRDefault="005A66E3">
      <w:pPr>
        <w:pStyle w:val="af6"/>
        <w:jc w:val="both"/>
        <w:rPr>
          <w:rFonts w:cs="Times New Roman"/>
          <w:b/>
          <w:bCs/>
          <w:sz w:val="28"/>
          <w:szCs w:val="28"/>
        </w:rPr>
      </w:pPr>
    </w:p>
    <w:p w:rsidR="005A66E3" w:rsidRDefault="00811D86" w:rsidP="00DD24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242C" w:rsidRPr="00DD242C">
        <w:rPr>
          <w:rFonts w:ascii="Times New Roman" w:hAnsi="Times New Roman" w:cs="Times New Roman"/>
          <w:sz w:val="28"/>
          <w:szCs w:val="28"/>
        </w:rPr>
        <w:t>Для обеспечения прозрачности и контроля за процессами обмена информацией необходимо реализовать систему мониторинга и журналирования, которая будет отслеживать все критические обмены данными и действия, связанные с моделированием. Это также поможет в выявлении ошибок, анализе производительности и поддержке аудита системы.</w:t>
      </w:r>
      <w:r>
        <w:rPr>
          <w:rFonts w:ascii="Times New Roman" w:hAnsi="Times New Roman" w:cs="Times New Roman"/>
          <w:sz w:val="28"/>
          <w:szCs w:val="28"/>
        </w:rPr>
        <w:tab/>
        <w:t>Внедрение механизмов мониторинга и журналирования обмена данными для отслеживания производительности, выявления проблем и обеспечения безопасности.</w:t>
      </w:r>
    </w:p>
    <w:p w:rsidR="005A66E3" w:rsidRDefault="00811D86" w:rsidP="00D325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</w:t>
      </w:r>
      <w:r>
        <w:rPr>
          <w:rFonts w:ascii="Times New Roman" w:hAnsi="Times New Roman" w:cs="Times New Roman"/>
          <w:sz w:val="28"/>
          <w:szCs w:val="28"/>
        </w:rPr>
        <w:t>обы связи должны быть гибкими и легко адаптируемыми для совместимости с различными технологиями и изменениями в инфраструктуре.</w:t>
      </w:r>
    </w:p>
    <w:p w:rsidR="005A66E3" w:rsidRDefault="00811D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Реализация механизмов обработки ошибок для обеспечения надёжности и целостности обмена информацией.</w:t>
      </w:r>
    </w:p>
    <w:p w:rsidR="005A66E3" w:rsidRDefault="005A66E3">
      <w:pPr>
        <w:pStyle w:val="af6"/>
        <w:jc w:val="both"/>
        <w:rPr>
          <w:rFonts w:cs="Times New Roman"/>
          <w:b/>
          <w:bCs/>
          <w:sz w:val="28"/>
          <w:szCs w:val="28"/>
        </w:rPr>
      </w:pPr>
    </w:p>
    <w:p w:rsidR="005A66E3" w:rsidRDefault="00811D86">
      <w:pPr>
        <w:pStyle w:val="3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1" w:name="__RefHeading___Toc330_4009604101"/>
      <w:bookmarkStart w:id="32" w:name="_Toc185795849"/>
      <w:bookmarkEnd w:id="31"/>
      <w:r>
        <w:rPr>
          <w:rFonts w:ascii="Times New Roman" w:hAnsi="Times New Roman"/>
          <w:b/>
          <w:bCs/>
          <w:color w:val="auto"/>
          <w:sz w:val="28"/>
          <w:szCs w:val="28"/>
        </w:rPr>
        <w:t>5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.4. Требования к эргономи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ке и технической эстетике</w:t>
      </w:r>
      <w:bookmarkEnd w:id="32"/>
    </w:p>
    <w:p w:rsidR="000B1D74" w:rsidRPr="002278EE" w:rsidRDefault="002278EE" w:rsidP="000B1D74">
      <w:pPr>
        <w:numPr>
          <w:ilvl w:val="0"/>
          <w:numId w:val="11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Информативность сообщений</w:t>
      </w:r>
      <w:r w:rsidRPr="00227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8EE">
        <w:rPr>
          <w:rFonts w:ascii="Times New Roman" w:eastAsia="Times New Roman" w:hAnsi="Times New Roman" w:cs="Times New Roman"/>
          <w:sz w:val="28"/>
          <w:szCs w:val="28"/>
          <w:lang w:eastAsia="ru-RU"/>
        </w:rPr>
        <w:t>се сообщения, включая уведомления о завершении моделирования, предупреждения и ошибки, должны быть четкими и понятными. Сообщения об ошибках и важные уведомления должны выводиться на русском языке, чтобы обеспечить максимальное понимание пользователем текущего состояния системы.</w:t>
      </w:r>
    </w:p>
    <w:p w:rsidR="000B1D74" w:rsidRPr="002278EE" w:rsidRDefault="002278EE" w:rsidP="000B1D74">
      <w:pPr>
        <w:numPr>
          <w:ilvl w:val="0"/>
          <w:numId w:val="11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D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Эстетика отображения результатов</w:t>
      </w:r>
      <w:r w:rsidRPr="00227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B1D74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2278E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рафики, диаграммы и таблицы, которые показывают результаты моделирования, должны быть визуально понятными, с ясной маркировкой осей и единиц измерения. Это позволит пользователям быстро оценивать результаты и делать выводы о процессе.</w:t>
      </w:r>
    </w:p>
    <w:p w:rsidR="002278EE" w:rsidRPr="002278EE" w:rsidRDefault="002278EE" w:rsidP="002278EE">
      <w:pPr>
        <w:numPr>
          <w:ilvl w:val="0"/>
          <w:numId w:val="11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8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Стандарты API</w:t>
      </w:r>
      <w:r w:rsidRPr="00227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278EE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обеспечения совместимости с другими системами и возможностью интеграции, программа должна использовать стандарты API, что позволит расширять функциональность системы и интегрировать ее с внешними сервисами или платформами.</w:t>
      </w:r>
    </w:p>
    <w:p w:rsidR="005A66E3" w:rsidRDefault="005A66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66E3" w:rsidRDefault="00811D86">
      <w:pPr>
        <w:pStyle w:val="3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3" w:name="__RefHeading___Toc332_4009604101"/>
      <w:bookmarkStart w:id="34" w:name="_Toc185795850"/>
      <w:bookmarkEnd w:id="33"/>
      <w:r>
        <w:rPr>
          <w:rFonts w:ascii="Times New Roman" w:hAnsi="Times New Roman"/>
          <w:b/>
          <w:bCs/>
          <w:color w:val="auto"/>
          <w:sz w:val="28"/>
          <w:szCs w:val="28"/>
        </w:rPr>
        <w:t>5.5. Требования к защите информации от несанк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ционированного доступа</w:t>
      </w:r>
      <w:bookmarkEnd w:id="34"/>
    </w:p>
    <w:p w:rsidR="002E5B64" w:rsidRPr="002E5B64" w:rsidRDefault="002E5B64" w:rsidP="002E5B64">
      <w:pPr>
        <w:numPr>
          <w:ilvl w:val="0"/>
          <w:numId w:val="12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5" w:name="__RefHeading___Toc334_4009604101"/>
      <w:bookmarkEnd w:id="35"/>
      <w:r w:rsidRPr="002E5B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доступа</w:t>
      </w:r>
      <w:r w:rsidRPr="002E5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E4A34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E5B64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системы должна быть реализована возможность контроля доступа к различным уровням функциональности. Например, доступ к конфиденциальной информации, такой как пара</w:t>
      </w:r>
      <w:r w:rsidRPr="002E5B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метры и результаты моделирования, должен быть ограничен для пользователей с соответствующими правами.</w:t>
      </w:r>
    </w:p>
    <w:p w:rsidR="002E5B64" w:rsidRPr="002E5B64" w:rsidRDefault="00BB4363" w:rsidP="002E5B64">
      <w:pPr>
        <w:numPr>
          <w:ilvl w:val="0"/>
          <w:numId w:val="12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</w:t>
      </w:r>
      <w:r w:rsidR="002E5B64" w:rsidRPr="002E5B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огирование</w:t>
      </w:r>
      <w:r w:rsidR="002E5B64" w:rsidRPr="002E5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E4A3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E5B64" w:rsidRPr="002E5B64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 вести журнал действий пользователей и операций, связанных с моделированием, чтобы в случае возникновения инцидента можно было восстановить информацию о действиях в системе и их контексте. Все действия, влияющие на результаты моделирования, должны фиксироваться в журнале.</w:t>
      </w:r>
    </w:p>
    <w:p w:rsidR="005A66E3" w:rsidRDefault="00811D86">
      <w:pPr>
        <w:pStyle w:val="3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6" w:name="_Toc185795851"/>
      <w:r>
        <w:rPr>
          <w:rFonts w:ascii="Times New Roman" w:hAnsi="Times New Roman"/>
          <w:b/>
          <w:bCs/>
          <w:color w:val="auto"/>
          <w:sz w:val="28"/>
          <w:szCs w:val="28"/>
        </w:rPr>
        <w:t>5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.6. Перспективы развития, модернизации системы</w:t>
      </w:r>
      <w:bookmarkEnd w:id="36"/>
    </w:p>
    <w:p w:rsidR="00DB7C79" w:rsidRPr="00DB7C79" w:rsidRDefault="00DB7C79" w:rsidP="00DB7C79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7" w:name="__RefHeading___Toc336_4009604101"/>
      <w:bookmarkEnd w:id="37"/>
      <w:r w:rsidRPr="00DB7C79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DB7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B7C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внешними системами и базами данных</w:t>
      </w:r>
      <w:r w:rsidRPr="00DB7C79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Реализация поддержки интеграции с системами управления проектами, базами данных параметров оборудования и международными стандартами безопасности.</w:t>
      </w:r>
    </w:p>
    <w:p w:rsidR="00DB7C79" w:rsidRPr="00DB7C79" w:rsidRDefault="00DB7C79" w:rsidP="00DB7C79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79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DB7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B7C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вычислительных процессов</w:t>
      </w:r>
      <w:r w:rsidRPr="00DB7C79">
        <w:rPr>
          <w:rFonts w:ascii="Times New Roman" w:eastAsia="Times New Roman" w:hAnsi="Times New Roman" w:cs="Times New Roman"/>
          <w:sz w:val="28"/>
          <w:szCs w:val="28"/>
          <w:lang w:eastAsia="ru-RU"/>
        </w:rPr>
        <w:t>: Улучшение производительности системы за счет внедрения современных алгоритмов параллельных вычислений и использования специализированного оборудования, такого как графические процессоры (GPU).</w:t>
      </w:r>
    </w:p>
    <w:p w:rsidR="00DB7C79" w:rsidRPr="00DB7C79" w:rsidRDefault="00DB7C79" w:rsidP="00DB7C79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79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DB7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B7C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Расширение пользовательского интерфейса</w:t>
      </w:r>
      <w:r w:rsidRPr="00DB7C79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Добавление интерактивных графиков, отчетов и визуализации, позволяющих пользователю лучше понимать результаты моделирования и анализировать ключевые показатели.</w:t>
      </w:r>
    </w:p>
    <w:p w:rsidR="00DB7C79" w:rsidRPr="00DB7C79" w:rsidRDefault="00DB7C79" w:rsidP="00DB7C79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7C79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DB7C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B7C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Поддержка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разных языков</w:t>
      </w:r>
      <w:r w:rsidRPr="00DB7C79">
        <w:rPr>
          <w:rFonts w:ascii="Times New Roman" w:eastAsia="Times New Roman" w:hAnsi="Times New Roman" w:cs="Times New Roman"/>
          <w:sz w:val="28"/>
          <w:szCs w:val="28"/>
          <w:lang w:eastAsia="ru-RU"/>
        </w:rPr>
        <w:t>: Введение интерфейсов и документации на нескольких языках для расширения аудитории пользователей системы.</w:t>
      </w:r>
    </w:p>
    <w:p w:rsidR="005A66E3" w:rsidRDefault="00811D86">
      <w:pPr>
        <w:pStyle w:val="2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bookmarkStart w:id="38" w:name="_Toc185795852"/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 Требования к видам обеспечения</w:t>
      </w:r>
      <w:bookmarkEnd w:id="38"/>
    </w:p>
    <w:p w:rsidR="005A66E3" w:rsidRDefault="00811D86">
      <w:pPr>
        <w:pStyle w:val="3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9" w:name="__RefHeading___Toc338_4009604101"/>
      <w:bookmarkStart w:id="40" w:name="_Toc185795853"/>
      <w:bookmarkEnd w:id="39"/>
      <w:r>
        <w:rPr>
          <w:rFonts w:ascii="Times New Roman" w:hAnsi="Times New Roman"/>
          <w:b/>
          <w:bCs/>
          <w:color w:val="auto"/>
          <w:sz w:val="28"/>
          <w:szCs w:val="28"/>
        </w:rPr>
        <w:t>6.1. Требования к лингвистическому обеспечению</w:t>
      </w:r>
      <w:bookmarkEnd w:id="40"/>
    </w:p>
    <w:p w:rsidR="005A66E3" w:rsidRDefault="005A66E3">
      <w:pPr>
        <w:pStyle w:val="af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A66E3" w:rsidRDefault="00811D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обеспечен</w:t>
      </w:r>
      <w:r>
        <w:rPr>
          <w:rFonts w:ascii="Times New Roman" w:hAnsi="Times New Roman" w:cs="Times New Roman"/>
          <w:sz w:val="28"/>
          <w:szCs w:val="28"/>
        </w:rPr>
        <w:t xml:space="preserve">ия должна вестись на высокоуровневом языке программирования. </w:t>
      </w:r>
    </w:p>
    <w:p w:rsidR="005A66E3" w:rsidRDefault="00CB6A64">
      <w:pPr>
        <w:ind w:firstLine="708"/>
        <w:jc w:val="both"/>
        <w:rPr>
          <w:rFonts w:ascii="Times New Roman" w:hAnsi="Times New Roman"/>
        </w:rPr>
      </w:pPr>
      <w:r w:rsidRPr="00D3193B">
        <w:rPr>
          <w:rFonts w:ascii="Times New Roman" w:hAnsi="Times New Roman" w:cs="Times New Roman"/>
          <w:sz w:val="28"/>
          <w:szCs w:val="28"/>
        </w:rPr>
        <w:t xml:space="preserve">АПБТП </w:t>
      </w:r>
      <w:r w:rsidR="00811D86" w:rsidRPr="00CF5C1F">
        <w:rPr>
          <w:rFonts w:ascii="Times New Roman" w:hAnsi="Times New Roman" w:cs="Times New Roman"/>
          <w:sz w:val="28"/>
          <w:szCs w:val="28"/>
        </w:rPr>
        <w:t xml:space="preserve">должен быть написан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11D86">
        <w:rPr>
          <w:rFonts w:ascii="Times New Roman" w:hAnsi="Times New Roman" w:cs="Times New Roman"/>
          <w:sz w:val="28"/>
          <w:szCs w:val="28"/>
        </w:rPr>
        <w:t xml:space="preserve">. Использование другого языка </w:t>
      </w:r>
      <w:r w:rsidR="00FF1BEE">
        <w:rPr>
          <w:rFonts w:ascii="Times New Roman" w:hAnsi="Times New Roman" w:cs="Times New Roman"/>
          <w:sz w:val="28"/>
          <w:szCs w:val="28"/>
        </w:rPr>
        <w:t xml:space="preserve">сильно скажется на </w:t>
      </w:r>
      <w:r w:rsidR="00811D86">
        <w:rPr>
          <w:rFonts w:ascii="Times New Roman" w:hAnsi="Times New Roman" w:cs="Times New Roman"/>
          <w:sz w:val="28"/>
          <w:szCs w:val="28"/>
        </w:rPr>
        <w:t>производительност</w:t>
      </w:r>
      <w:r w:rsidR="00FF1BEE">
        <w:rPr>
          <w:rFonts w:ascii="Times New Roman" w:hAnsi="Times New Roman" w:cs="Times New Roman"/>
          <w:sz w:val="28"/>
          <w:szCs w:val="28"/>
        </w:rPr>
        <w:t>и</w:t>
      </w:r>
      <w:r w:rsidR="00811D86">
        <w:rPr>
          <w:rFonts w:ascii="Times New Roman" w:hAnsi="Times New Roman" w:cs="Times New Roman"/>
          <w:sz w:val="28"/>
          <w:szCs w:val="28"/>
        </w:rPr>
        <w:t xml:space="preserve"> </w:t>
      </w:r>
      <w:r w:rsidR="00CB7AB3">
        <w:rPr>
          <w:rFonts w:ascii="Times New Roman" w:hAnsi="Times New Roman" w:cs="Times New Roman"/>
          <w:sz w:val="28"/>
          <w:szCs w:val="28"/>
        </w:rPr>
        <w:t>работы</w:t>
      </w:r>
      <w:r w:rsidR="00FF1BEE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CB7AB3">
        <w:rPr>
          <w:rFonts w:ascii="Times New Roman" w:hAnsi="Times New Roman" w:cs="Times New Roman"/>
          <w:sz w:val="28"/>
          <w:szCs w:val="28"/>
        </w:rPr>
        <w:t>.</w:t>
      </w:r>
    </w:p>
    <w:p w:rsidR="005A66E3" w:rsidRDefault="0048703C" w:rsidP="007020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703C">
        <w:rPr>
          <w:rFonts w:ascii="Times New Roman" w:hAnsi="Times New Roman" w:cs="Times New Roman"/>
          <w:sz w:val="28"/>
          <w:szCs w:val="28"/>
        </w:rPr>
        <w:t xml:space="preserve">Программный интерфейс и взаимодействие с пользователем могут быть реализованы с помощью </w:t>
      </w:r>
      <w:proofErr w:type="spellStart"/>
      <w:r w:rsidRPr="0048703C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48703C">
        <w:rPr>
          <w:rFonts w:ascii="Times New Roman" w:hAnsi="Times New Roman" w:cs="Times New Roman"/>
          <w:sz w:val="28"/>
          <w:szCs w:val="28"/>
        </w:rPr>
        <w:t xml:space="preserve"> для создания удобных графических интерфейсов, что обеспечит интуитивно понятную работу с системой.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703C">
        <w:rPr>
          <w:rFonts w:ascii="Times New Roman" w:hAnsi="Times New Roman" w:cs="Times New Roman"/>
          <w:sz w:val="28"/>
          <w:szCs w:val="28"/>
        </w:rPr>
        <w:t xml:space="preserve">Для достижения высокой производительности система должна быть оптимизирована с использованием многозадачности и асинхронных операций, что </w:t>
      </w:r>
      <w:proofErr w:type="spellStart"/>
      <w:r w:rsidRPr="0048703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8703C">
        <w:rPr>
          <w:rFonts w:ascii="Times New Roman" w:hAnsi="Times New Roman" w:cs="Times New Roman"/>
          <w:sz w:val="28"/>
          <w:szCs w:val="28"/>
        </w:rPr>
        <w:t xml:space="preserve"> поддерживает через фреймворки и библиотеки для параллельного программирования.</w:t>
      </w:r>
    </w:p>
    <w:p w:rsidR="00F15B4E" w:rsidRDefault="00F15B4E" w:rsidP="007020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A66E3" w:rsidRPr="00FF3ABE" w:rsidRDefault="00811D86" w:rsidP="00FF3ABE">
      <w:pPr>
        <w:pStyle w:val="3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41" w:name="__RefHeading___Toc340_4009604101"/>
      <w:bookmarkStart w:id="42" w:name="_Toc185795854"/>
      <w:bookmarkEnd w:id="41"/>
      <w:r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6.2. Требования к про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граммному обеспечению</w:t>
      </w:r>
      <w:bookmarkEnd w:id="42"/>
    </w:p>
    <w:p w:rsidR="00FF3ABE" w:rsidRPr="00FF3ABE" w:rsidRDefault="00FF3ABE" w:rsidP="00FF3ABE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 и фреймворки:</w:t>
      </w:r>
    </w:p>
    <w:p w:rsidR="00FF3ABE" w:rsidRPr="00FF3ABE" w:rsidRDefault="00FF3ABE" w:rsidP="00FF3ABE">
      <w:pPr>
        <w:numPr>
          <w:ilvl w:val="0"/>
          <w:numId w:val="13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</w:t>
      </w:r>
      <w:proofErr w:type="spellEnd"/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17+</w:t>
      </w:r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64E7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спользование последней стабильной версии языка </w:t>
      </w:r>
      <w:proofErr w:type="spellStart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надежных и масштабируемых решений. </w:t>
      </w:r>
      <w:proofErr w:type="spellStart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обеспечить высокую производительность при разработке сложных систем и предоставляет множество встроенных библиотек для работы с базами данных, многозадачностью и пользовательскими интерфейсами.</w:t>
      </w:r>
    </w:p>
    <w:p w:rsidR="00FF3ABE" w:rsidRPr="00FF3ABE" w:rsidRDefault="00FF3ABE" w:rsidP="00FF3ABE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Коммуникация и API:</w:t>
      </w:r>
    </w:p>
    <w:p w:rsidR="00FF3ABE" w:rsidRPr="00FF3ABE" w:rsidRDefault="00FF3ABE" w:rsidP="00FF3ABE">
      <w:pPr>
        <w:numPr>
          <w:ilvl w:val="0"/>
          <w:numId w:val="14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</w:t>
      </w:r>
      <w:proofErr w:type="spellEnd"/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Boot</w:t>
      </w:r>
      <w:proofErr w:type="spellEnd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A059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спользование фреймворка </w:t>
      </w:r>
      <w:proofErr w:type="spellStart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>Spring</w:t>
      </w:r>
      <w:proofErr w:type="spellEnd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>Boot</w:t>
      </w:r>
      <w:proofErr w:type="spellEnd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построения </w:t>
      </w:r>
      <w:proofErr w:type="spellStart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>RESTful</w:t>
      </w:r>
      <w:proofErr w:type="spellEnd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и интеграции с внешними сервисами, что позволяет обеспечить гибкость и стандартизацию при взаимодействии с различными компонентами системы.</w:t>
      </w:r>
    </w:p>
    <w:p w:rsidR="00FF3ABE" w:rsidRPr="00FF3ABE" w:rsidRDefault="000001F2" w:rsidP="00FF3ABE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Логирование</w:t>
      </w:r>
      <w:r w:rsidR="00FF3ABE"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F3ABE" w:rsidRPr="00FF3ABE" w:rsidRDefault="00FF3ABE" w:rsidP="00FF3ABE">
      <w:pPr>
        <w:numPr>
          <w:ilvl w:val="0"/>
          <w:numId w:val="15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SLF4J + </w:t>
      </w:r>
      <w:proofErr w:type="spellStart"/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Logback</w:t>
      </w:r>
      <w:proofErr w:type="spellEnd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A059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спользование SLF4J с </w:t>
      </w:r>
      <w:proofErr w:type="spellStart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>Logback</w:t>
      </w:r>
      <w:proofErr w:type="spellEnd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логирования. Это позволит организовать информативное и структурированное журналирование, что важно для отслеживания ошибок и анализа работы системы.</w:t>
      </w:r>
    </w:p>
    <w:p w:rsidR="00FF3ABE" w:rsidRPr="00FF3ABE" w:rsidRDefault="00FF3ABE" w:rsidP="00FF3ABE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Тестирование:</w:t>
      </w:r>
    </w:p>
    <w:p w:rsidR="00FF3ABE" w:rsidRPr="00FF3ABE" w:rsidRDefault="00FF3ABE" w:rsidP="00FF3ABE">
      <w:pPr>
        <w:numPr>
          <w:ilvl w:val="0"/>
          <w:numId w:val="16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JUnit</w:t>
      </w:r>
      <w:proofErr w:type="spellEnd"/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5</w:t>
      </w:r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A059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фициальный фреймворк для тестирования кода на </w:t>
      </w:r>
      <w:proofErr w:type="spellStart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Использование </w:t>
      </w:r>
      <w:proofErr w:type="spellStart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>JUnit</w:t>
      </w:r>
      <w:proofErr w:type="spellEnd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позволит провести юнит-тестирование, проверку функциональности отдельных компонентов системы и обеспечения качества кода.</w:t>
      </w:r>
    </w:p>
    <w:p w:rsidR="00FF3ABE" w:rsidRPr="00FF3ABE" w:rsidRDefault="00FF3ABE" w:rsidP="00FF3ABE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зависимостями и виртуальные окружения:</w:t>
      </w:r>
    </w:p>
    <w:p w:rsidR="00FF3ABE" w:rsidRPr="00FF3ABE" w:rsidRDefault="00FF3ABE" w:rsidP="00FF3ABE">
      <w:pPr>
        <w:numPr>
          <w:ilvl w:val="0"/>
          <w:numId w:val="17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Maven</w:t>
      </w:r>
      <w:proofErr w:type="spellEnd"/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 </w:t>
      </w:r>
      <w:proofErr w:type="spellStart"/>
      <w:r w:rsidRPr="00FF3A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Gradle</w:t>
      </w:r>
      <w:proofErr w:type="spellEnd"/>
      <w:r w:rsidR="00E50095"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зависимостями и автоматизации сборки будет использоваться одна из популярных систем сборки (</w:t>
      </w:r>
      <w:proofErr w:type="spellStart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>Maven</w:t>
      </w:r>
      <w:proofErr w:type="spellEnd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>Gradle</w:t>
      </w:r>
      <w:proofErr w:type="spellEnd"/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которая гарантирует </w:t>
      </w:r>
      <w:r w:rsidR="0024688C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организованность</w:t>
      </w:r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</w:t>
      </w:r>
      <w:r w:rsidR="0045118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FF3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 и пакетов, а также поддержку виртуальных окружений.</w:t>
      </w:r>
    </w:p>
    <w:p w:rsidR="005A66E3" w:rsidRPr="00FF3ABE" w:rsidRDefault="00811D86">
      <w:pPr>
        <w:pStyle w:val="af2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3ABE">
        <w:rPr>
          <w:sz w:val="28"/>
          <w:szCs w:val="28"/>
        </w:rPr>
        <w:br w:type="page"/>
      </w:r>
    </w:p>
    <w:p w:rsidR="005A66E3" w:rsidRDefault="00811D86">
      <w:pPr>
        <w:pStyle w:val="2"/>
        <w:numPr>
          <w:ilvl w:val="0"/>
          <w:numId w:val="0"/>
        </w:numPr>
        <w:jc w:val="center"/>
        <w:rPr>
          <w:rFonts w:ascii="Times New Roman" w:hAnsi="Times New Roman"/>
          <w:sz w:val="28"/>
          <w:szCs w:val="28"/>
        </w:rPr>
      </w:pPr>
      <w:bookmarkStart w:id="43" w:name="__RefHeading___Toc342_4009604101"/>
      <w:bookmarkStart w:id="44" w:name="_Toc185795855"/>
      <w:bookmarkEnd w:id="43"/>
      <w:r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44"/>
    </w:p>
    <w:p w:rsidR="00C84892" w:rsidRPr="00C84892" w:rsidRDefault="00C84892" w:rsidP="00C84892">
      <w:pPr>
        <w:jc w:val="both"/>
        <w:rPr>
          <w:rFonts w:ascii="Times New Roman" w:hAnsi="Times New Roman" w:cs="Times New Roman"/>
          <w:sz w:val="28"/>
          <w:szCs w:val="28"/>
        </w:rPr>
      </w:pPr>
      <w:r w:rsidRPr="00C84892">
        <w:rPr>
          <w:rFonts w:ascii="Times New Roman" w:hAnsi="Times New Roman" w:cs="Times New Roman"/>
          <w:sz w:val="28"/>
          <w:szCs w:val="28"/>
        </w:rPr>
        <w:t xml:space="preserve">Проектирование программного обеспечения для анализа показателей безопасности технических процессов и моделирования запусков ракетоносителей на </w:t>
      </w:r>
      <w:proofErr w:type="spellStart"/>
      <w:r w:rsidRPr="00C8489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4892">
        <w:rPr>
          <w:rFonts w:ascii="Times New Roman" w:hAnsi="Times New Roman" w:cs="Times New Roman"/>
          <w:sz w:val="28"/>
          <w:szCs w:val="28"/>
        </w:rPr>
        <w:t xml:space="preserve"> представляет собой ключевой этап в создании эффективной и современной системы. </w:t>
      </w:r>
      <w:proofErr w:type="spellStart"/>
      <w:r w:rsidRPr="00C8489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4892">
        <w:rPr>
          <w:rFonts w:ascii="Times New Roman" w:hAnsi="Times New Roman" w:cs="Times New Roman"/>
          <w:sz w:val="28"/>
          <w:szCs w:val="28"/>
        </w:rPr>
        <w:t>, с ее высокой производительностью, безопасностью и широкой экосистемой, идеально подходит для разработки таких решений.</w:t>
      </w:r>
    </w:p>
    <w:p w:rsidR="00C84892" w:rsidRPr="00C84892" w:rsidRDefault="00C84892" w:rsidP="00C84892">
      <w:pPr>
        <w:jc w:val="both"/>
        <w:rPr>
          <w:rFonts w:ascii="Times New Roman" w:hAnsi="Times New Roman" w:cs="Times New Roman"/>
          <w:sz w:val="28"/>
          <w:szCs w:val="28"/>
        </w:rPr>
      </w:pPr>
      <w:r w:rsidRPr="00C84892">
        <w:rPr>
          <w:rFonts w:ascii="Times New Roman" w:hAnsi="Times New Roman" w:cs="Times New Roman"/>
          <w:sz w:val="28"/>
          <w:szCs w:val="28"/>
        </w:rPr>
        <w:t xml:space="preserve">Учитывая требования к надежности, безопасности и гибкости, использование </w:t>
      </w:r>
      <w:proofErr w:type="spellStart"/>
      <w:r w:rsidRPr="00C8489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848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892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C848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892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C84892">
        <w:rPr>
          <w:rFonts w:ascii="Times New Roman" w:hAnsi="Times New Roman" w:cs="Times New Roman"/>
          <w:sz w:val="28"/>
          <w:szCs w:val="28"/>
        </w:rPr>
        <w:t xml:space="preserve"> и других технологий обеспечит эффективное взаимодействие компонентов и поддержку всех критически важных аспектов работы системы.</w:t>
      </w:r>
    </w:p>
    <w:p w:rsidR="00C84892" w:rsidRPr="00C84892" w:rsidRDefault="00C84892" w:rsidP="00C84892">
      <w:pPr>
        <w:jc w:val="both"/>
        <w:rPr>
          <w:rFonts w:ascii="Times New Roman" w:hAnsi="Times New Roman" w:cs="Times New Roman"/>
          <w:sz w:val="28"/>
          <w:szCs w:val="28"/>
        </w:rPr>
      </w:pPr>
      <w:r w:rsidRPr="00C84892">
        <w:rPr>
          <w:rFonts w:ascii="Times New Roman" w:hAnsi="Times New Roman" w:cs="Times New Roman"/>
          <w:sz w:val="28"/>
          <w:szCs w:val="28"/>
        </w:rPr>
        <w:t xml:space="preserve">Кроме того, внимание к тестированию, мониторингу и </w:t>
      </w:r>
      <w:r w:rsidR="00615C4A">
        <w:rPr>
          <w:rFonts w:ascii="Times New Roman" w:hAnsi="Times New Roman" w:cs="Times New Roman"/>
          <w:sz w:val="28"/>
          <w:szCs w:val="28"/>
        </w:rPr>
        <w:t>логированию</w:t>
      </w:r>
      <w:r w:rsidRPr="00C84892">
        <w:rPr>
          <w:rFonts w:ascii="Times New Roman" w:hAnsi="Times New Roman" w:cs="Times New Roman"/>
          <w:sz w:val="28"/>
          <w:szCs w:val="28"/>
        </w:rPr>
        <w:t xml:space="preserve"> позволяет значительно повысить надежность системы, своевременно выявлять и устранять ошибки, обеспечивая бесперебойную работу в процессе эксплуатации.</w:t>
      </w:r>
    </w:p>
    <w:p w:rsidR="005A66E3" w:rsidRDefault="00C84892" w:rsidP="00C84892">
      <w:pPr>
        <w:jc w:val="both"/>
        <w:rPr>
          <w:rFonts w:ascii="Times New Roman" w:hAnsi="Times New Roman"/>
        </w:rPr>
      </w:pPr>
      <w:r w:rsidRPr="00C84892">
        <w:rPr>
          <w:rFonts w:ascii="Times New Roman" w:hAnsi="Times New Roman" w:cs="Times New Roman"/>
          <w:sz w:val="28"/>
          <w:szCs w:val="28"/>
        </w:rPr>
        <w:t>Проект нацелен на создание высококачественного программного обеспечения, соответствующего современным стандартам и требованиям для разработки решений в области имитационного моделирования и анализа безопасности технических процессов.</w:t>
      </w:r>
    </w:p>
    <w:sectPr w:rsidR="005A66E3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D86" w:rsidRDefault="00811D86">
      <w:pPr>
        <w:spacing w:after="0" w:line="240" w:lineRule="auto"/>
      </w:pPr>
      <w:r>
        <w:separator/>
      </w:r>
    </w:p>
  </w:endnote>
  <w:endnote w:type="continuationSeparator" w:id="0">
    <w:p w:rsidR="00811D86" w:rsidRDefault="0081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FP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Sans N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6E3" w:rsidRDefault="005A66E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6E3" w:rsidRDefault="00811D86">
    <w:pPr>
      <w:pStyle w:val="a9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17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6E3" w:rsidRDefault="005A66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D86" w:rsidRDefault="00811D86">
      <w:pPr>
        <w:spacing w:after="0" w:line="240" w:lineRule="auto"/>
      </w:pPr>
      <w:r>
        <w:separator/>
      </w:r>
    </w:p>
  </w:footnote>
  <w:footnote w:type="continuationSeparator" w:id="0">
    <w:p w:rsidR="00811D86" w:rsidRDefault="00811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22E5"/>
    <w:multiLevelType w:val="multilevel"/>
    <w:tmpl w:val="ABB2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7263F"/>
    <w:multiLevelType w:val="multilevel"/>
    <w:tmpl w:val="FC66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D22B9"/>
    <w:multiLevelType w:val="multilevel"/>
    <w:tmpl w:val="9D72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13ADC"/>
    <w:multiLevelType w:val="multilevel"/>
    <w:tmpl w:val="8A4292A8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 w15:restartNumberingAfterBreak="0">
    <w:nsid w:val="1146572F"/>
    <w:multiLevelType w:val="multilevel"/>
    <w:tmpl w:val="BF0E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B788B"/>
    <w:multiLevelType w:val="hybridMultilevel"/>
    <w:tmpl w:val="8C1CA5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1D610F"/>
    <w:multiLevelType w:val="multilevel"/>
    <w:tmpl w:val="8682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D0B20"/>
    <w:multiLevelType w:val="multilevel"/>
    <w:tmpl w:val="F28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D47EA"/>
    <w:multiLevelType w:val="multilevel"/>
    <w:tmpl w:val="4072A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1820176"/>
    <w:multiLevelType w:val="hybridMultilevel"/>
    <w:tmpl w:val="56F6B2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8A1856"/>
    <w:multiLevelType w:val="multilevel"/>
    <w:tmpl w:val="179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06B7B"/>
    <w:multiLevelType w:val="multilevel"/>
    <w:tmpl w:val="2268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63712"/>
    <w:multiLevelType w:val="multilevel"/>
    <w:tmpl w:val="BF0E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B11A1"/>
    <w:multiLevelType w:val="multilevel"/>
    <w:tmpl w:val="EED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C234C"/>
    <w:multiLevelType w:val="multilevel"/>
    <w:tmpl w:val="8C1A47B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8464CDA"/>
    <w:multiLevelType w:val="multilevel"/>
    <w:tmpl w:val="3E86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623A3"/>
    <w:multiLevelType w:val="multilevel"/>
    <w:tmpl w:val="9522D74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7" w15:restartNumberingAfterBreak="0">
    <w:nsid w:val="59764F82"/>
    <w:multiLevelType w:val="hybridMultilevel"/>
    <w:tmpl w:val="DE3AD0AA"/>
    <w:lvl w:ilvl="0" w:tplc="79B82BF8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A859AF"/>
    <w:multiLevelType w:val="hybridMultilevel"/>
    <w:tmpl w:val="441C5576"/>
    <w:lvl w:ilvl="0" w:tplc="79B82BF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71DF5"/>
    <w:multiLevelType w:val="multilevel"/>
    <w:tmpl w:val="EB5A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B7D22"/>
    <w:multiLevelType w:val="hybridMultilevel"/>
    <w:tmpl w:val="9172277E"/>
    <w:lvl w:ilvl="0" w:tplc="79B82BF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11515"/>
    <w:multiLevelType w:val="hybridMultilevel"/>
    <w:tmpl w:val="7FDA75DE"/>
    <w:lvl w:ilvl="0" w:tplc="A2F413A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2298B"/>
    <w:multiLevelType w:val="multilevel"/>
    <w:tmpl w:val="CA5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5"/>
  </w:num>
  <w:num w:numId="13">
    <w:abstractNumId w:val="22"/>
  </w:num>
  <w:num w:numId="14">
    <w:abstractNumId w:val="6"/>
  </w:num>
  <w:num w:numId="15">
    <w:abstractNumId w:val="11"/>
  </w:num>
  <w:num w:numId="16">
    <w:abstractNumId w:val="19"/>
  </w:num>
  <w:num w:numId="17">
    <w:abstractNumId w:val="13"/>
  </w:num>
  <w:num w:numId="18">
    <w:abstractNumId w:val="12"/>
  </w:num>
  <w:num w:numId="19">
    <w:abstractNumId w:val="18"/>
  </w:num>
  <w:num w:numId="20">
    <w:abstractNumId w:val="21"/>
  </w:num>
  <w:num w:numId="21">
    <w:abstractNumId w:val="20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6E3"/>
    <w:rsid w:val="000001F2"/>
    <w:rsid w:val="00011A46"/>
    <w:rsid w:val="000B1D74"/>
    <w:rsid w:val="000D2BA9"/>
    <w:rsid w:val="002278EE"/>
    <w:rsid w:val="0024688C"/>
    <w:rsid w:val="00292560"/>
    <w:rsid w:val="002D415C"/>
    <w:rsid w:val="002E5B64"/>
    <w:rsid w:val="00311F1B"/>
    <w:rsid w:val="00342CEB"/>
    <w:rsid w:val="003822B0"/>
    <w:rsid w:val="003F48CB"/>
    <w:rsid w:val="0045118C"/>
    <w:rsid w:val="0048703C"/>
    <w:rsid w:val="005A66E3"/>
    <w:rsid w:val="005C0635"/>
    <w:rsid w:val="005D6C59"/>
    <w:rsid w:val="005D7B41"/>
    <w:rsid w:val="00615C4A"/>
    <w:rsid w:val="006F1CCB"/>
    <w:rsid w:val="006F23C8"/>
    <w:rsid w:val="007020B6"/>
    <w:rsid w:val="007A1C5B"/>
    <w:rsid w:val="00811D86"/>
    <w:rsid w:val="00853353"/>
    <w:rsid w:val="00864E77"/>
    <w:rsid w:val="00965628"/>
    <w:rsid w:val="00970D1C"/>
    <w:rsid w:val="00972819"/>
    <w:rsid w:val="009B6BCD"/>
    <w:rsid w:val="009D4F75"/>
    <w:rsid w:val="00A85181"/>
    <w:rsid w:val="00AA0590"/>
    <w:rsid w:val="00AF5DC7"/>
    <w:rsid w:val="00BB4363"/>
    <w:rsid w:val="00BC6CA3"/>
    <w:rsid w:val="00C1685B"/>
    <w:rsid w:val="00C84892"/>
    <w:rsid w:val="00CA33FD"/>
    <w:rsid w:val="00CB6A64"/>
    <w:rsid w:val="00CB7AB3"/>
    <w:rsid w:val="00CE4A34"/>
    <w:rsid w:val="00CF5C1F"/>
    <w:rsid w:val="00D3193B"/>
    <w:rsid w:val="00D325CB"/>
    <w:rsid w:val="00D601D6"/>
    <w:rsid w:val="00D61434"/>
    <w:rsid w:val="00D7180E"/>
    <w:rsid w:val="00DB7C79"/>
    <w:rsid w:val="00DC184F"/>
    <w:rsid w:val="00DD242C"/>
    <w:rsid w:val="00DD34FC"/>
    <w:rsid w:val="00DE2905"/>
    <w:rsid w:val="00E50095"/>
    <w:rsid w:val="00E86EC2"/>
    <w:rsid w:val="00F15B4E"/>
    <w:rsid w:val="00FF1BEE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97A4"/>
  <w15:docId w15:val="{9F7E73E7-FD7A-4E37-BC4B-E4BA6985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skaydiaCove NFP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 w:themeColor="accent1" w:themeShade="BF"/>
      <w:sz w:val="32"/>
      <w:szCs w:val="32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Pr>
      <w:color w:val="0563C1" w:themeColor="hyperlink"/>
      <w:u w:val="single"/>
    </w:rPr>
  </w:style>
  <w:style w:type="character" w:styleId="a5">
    <w:name w:val="Unresolved Mention"/>
    <w:basedOn w:val="a1"/>
    <w:qFormat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qFormat/>
    <w:rPr>
      <w:rFonts w:ascii="Calibri Light" w:eastAsia="Calibri" w:hAnsi="Calibri Light" w:cs="CaskaydiaCove NFP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qFormat/>
    <w:rPr>
      <w:rFonts w:ascii="Calibri Light" w:eastAsia="Calibri" w:hAnsi="Calibri Light" w:cs="CaskaydiaCove NFP"/>
      <w:color w:val="2F5496" w:themeColor="accent1" w:themeShade="BF"/>
      <w:sz w:val="32"/>
      <w:szCs w:val="32"/>
    </w:rPr>
  </w:style>
  <w:style w:type="character" w:customStyle="1" w:styleId="a6">
    <w:name w:val="Верхний колонтитул Знак"/>
    <w:basedOn w:val="a1"/>
    <w:link w:val="a7"/>
    <w:qFormat/>
  </w:style>
  <w:style w:type="character" w:customStyle="1" w:styleId="a8">
    <w:name w:val="Нижний колонтитул Знак"/>
    <w:basedOn w:val="a1"/>
    <w:link w:val="a9"/>
    <w:qFormat/>
  </w:style>
  <w:style w:type="character" w:styleId="aa">
    <w:name w:val="annotation reference"/>
    <w:basedOn w:val="a1"/>
    <w:qFormat/>
    <w:rPr>
      <w:sz w:val="16"/>
      <w:szCs w:val="16"/>
    </w:rPr>
  </w:style>
  <w:style w:type="character" w:customStyle="1" w:styleId="ab">
    <w:name w:val="Текст примечания Знак"/>
    <w:basedOn w:val="a1"/>
    <w:link w:val="ac"/>
    <w:qFormat/>
    <w:rPr>
      <w:sz w:val="20"/>
      <w:szCs w:val="20"/>
    </w:rPr>
  </w:style>
  <w:style w:type="character" w:customStyle="1" w:styleId="ad">
    <w:name w:val="Тема примечания Знак"/>
    <w:basedOn w:val="ab"/>
    <w:link w:val="ae"/>
    <w:qFormat/>
    <w:rPr>
      <w:b/>
      <w:bCs/>
      <w:sz w:val="20"/>
      <w:szCs w:val="20"/>
    </w:rPr>
  </w:style>
  <w:style w:type="character" w:customStyle="1" w:styleId="NumberingSymbols">
    <w:name w:val="Numbering Symbols"/>
    <w:qFormat/>
  </w:style>
  <w:style w:type="character" w:styleId="af">
    <w:name w:val="Strong"/>
    <w:uiPriority w:val="22"/>
    <w:qFormat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Sans NF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f0">
    <w:name w:val="List"/>
    <w:basedOn w:val="a0"/>
    <w:rPr>
      <w:rFonts w:cs="NotoSans NF"/>
    </w:rPr>
  </w:style>
  <w:style w:type="paragraph" w:styleId="af1">
    <w:name w:val="caption"/>
    <w:basedOn w:val="a"/>
    <w:next w:val="a"/>
    <w:qFormat/>
    <w:pPr>
      <w:spacing w:after="200" w:line="240" w:lineRule="auto"/>
    </w:pPr>
    <w:rPr>
      <w:i/>
      <w:iCs/>
      <w:color w:val="44546A" w:themeColor="dark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Sans NF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f3">
    <w:name w:val="Normal (Web)"/>
    <w:basedOn w:val="a"/>
    <w:uiPriority w:val="99"/>
    <w:qFormat/>
    <w:rPr>
      <w:rFonts w:ascii="Times New Roman" w:hAnsi="Times New Roman" w:cs="Times New Roman"/>
      <w:sz w:val="24"/>
      <w:szCs w:val="24"/>
    </w:rPr>
  </w:style>
  <w:style w:type="paragraph" w:styleId="af4">
    <w:name w:val="index heading"/>
    <w:basedOn w:val="Heading"/>
  </w:style>
  <w:style w:type="paragraph" w:styleId="af5">
    <w:name w:val="TOC Heading"/>
    <w:basedOn w:val="1"/>
    <w:next w:val="a"/>
    <w:uiPriority w:val="39"/>
    <w:qFormat/>
    <w:pPr>
      <w:outlineLvl w:val="9"/>
    </w:pPr>
    <w:rPr>
      <w:lang w:eastAsia="ru-RU"/>
    </w:rPr>
  </w:style>
  <w:style w:type="paragraph" w:styleId="af6">
    <w:name w:val="No Spacing"/>
    <w:qFormat/>
    <w:pPr>
      <w:overflowPunct w:val="0"/>
    </w:p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annotation text"/>
    <w:basedOn w:val="a"/>
    <w:link w:val="ab"/>
    <w:pPr>
      <w:spacing w:line="240" w:lineRule="auto"/>
    </w:pPr>
    <w:rPr>
      <w:sz w:val="20"/>
      <w:szCs w:val="20"/>
    </w:rPr>
  </w:style>
  <w:style w:type="paragraph" w:styleId="ae">
    <w:name w:val="annotation subject"/>
    <w:basedOn w:val="ac"/>
    <w:next w:val="ac"/>
    <w:link w:val="ad"/>
    <w:qFormat/>
    <w:rPr>
      <w:b/>
      <w:bCs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Index"/>
    <w:uiPriority w:val="39"/>
    <w:pPr>
      <w:tabs>
        <w:tab w:val="right" w:leader="dot" w:pos="9072"/>
      </w:tabs>
      <w:ind w:left="283"/>
    </w:pPr>
  </w:style>
  <w:style w:type="paragraph" w:styleId="31">
    <w:name w:val="toc 3"/>
    <w:basedOn w:val="Index"/>
    <w:uiPriority w:val="39"/>
    <w:pPr>
      <w:tabs>
        <w:tab w:val="right" w:leader="dot" w:pos="8788"/>
      </w:tabs>
      <w:ind w:left="567"/>
    </w:pPr>
  </w:style>
  <w:style w:type="numbering" w:customStyle="1" w:styleId="Bullet">
    <w:name w:val="Bullet •"/>
    <w:qFormat/>
  </w:style>
  <w:style w:type="character" w:styleId="af7">
    <w:name w:val="Emphasis"/>
    <w:basedOn w:val="a1"/>
    <w:uiPriority w:val="20"/>
    <w:qFormat/>
    <w:rsid w:val="00CA33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6DFEF-6584-423F-98BD-861C6FEF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18</Pages>
  <Words>3545</Words>
  <Characters>20212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Каурин</dc:creator>
  <dc:description/>
  <cp:lastModifiedBy>Тихон Хохлов</cp:lastModifiedBy>
  <cp:revision>67</cp:revision>
  <cp:lastPrinted>2024-12-15T21:44:00Z</cp:lastPrinted>
  <dcterms:created xsi:type="dcterms:W3CDTF">2023-12-15T15:02:00Z</dcterms:created>
  <dcterms:modified xsi:type="dcterms:W3CDTF">2024-12-22T18:37:00Z</dcterms:modified>
  <dc:language>ru-RU</dc:language>
</cp:coreProperties>
</file>