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投递材料：AI 探索助理（实习）— 广州向日葵信息科技</w:t>
      </w:r>
    </w:p>
    <w:p>
      <w:pPr>
        <w:pStyle w:val="Heading2"/>
      </w:pPr>
      <w:r>
        <w:t xml:space="preserve">项目简述（简历用）</w:t>
      </w:r>
    </w:p>
    <w:p>
      <w:r>
        <w:rPr>
          <w:b/>
          <w:bCs/>
        </w:rPr>
        <w:t xml:space="preserve">InkForge（墨炉）</w:t>
      </w:r>
      <w:r>
        <w:t xml:space="preserve"> — 个人全栈项目。用 Rust（Axum + SQLite + MiniJinja）+ React 19 从零构建的 CMS，支持文章/页面双内容模型、Tiptap 双模式编辑器、插件系统（路由/模板/Hooks/配置面板）、OAuth2 刷新令牌、Tauri 桌面壳。部署在 wenary.me，GitHub 开源。</w:t>
      </w:r>
    </w:p>
    <w:p>
      <w:pPr>
        <w:spacing w:after="0"/>
      </w:pPr>
      <w:r>
        <w:t xml:space="preserve">GitHub: </w:t>
      </w:r>
      <w:hyperlink w:history="1" r:id="rIdxxdvukojt2bxlz3m0bovt">
        <w:r>
          <w:rPr>
            <w:rStyle w:val="Hyperlink"/>
          </w:rPr>
          <w:t xml:space="preserve">github.com/wenaryHY/inkforge</w:t>
        </w:r>
      </w:hyperlink>
    </w:p>
    <w:p>
      <w:pPr>
        <w:spacing w:before="0"/>
      </w:pPr>
      <w:r>
        <w:t xml:space="preserve">线上: </w:t>
      </w:r>
      <w:hyperlink w:history="1" r:id="rIdpvrsd8cl_f9i02_gqjkf2">
        <w:r>
          <w:rPr>
            <w:rStyle w:val="Hyperlink"/>
          </w:rPr>
          <w:t xml:space="preserve">wenary.me</w:t>
        </w:r>
      </w:hyperlink>
    </w:p>
    <w:p>
      <w:pPr>
        <w:pStyle w:val="Heading2"/>
      </w:pPr>
      <w:r>
        <w:t xml:space="preserve">Q1: 你折腾过的一个最有意思的技术项目</w:t>
      </w:r>
    </w:p>
    <w:p>
      <w:r>
        <w:t xml:space="preserve">InkForge——一个从零用 Rust 构建的完整 CMS 平台。从架构设计到安全上线，全程一个人完成。核心实现包括：</w:t>
      </w:r>
    </w:p>
    <w:p>
      <w:pPr>
        <w:pStyle w:val="ListParagraph"/>
        <w:numPr>
          <w:ilvl w:val="0"/>
          <w:numId w:val="2"/>
        </w:numPr>
      </w:pPr>
      <w:r>
        <w:t xml:space="preserve">Tiptap + CodeMirror 双模式编辑器，所见即所得与源码自由切换</w:t>
      </w:r>
    </w:p>
    <w:p>
      <w:pPr>
        <w:pStyle w:val="ListParagraph"/>
        <w:numPr>
          <w:ilvl w:val="0"/>
          <w:numId w:val="2"/>
        </w:numPr>
      </w:pPr>
      <w:r>
        <w:t xml:space="preserve">MiniJinja 服务端模板渲染，支持主题 ZIP 上传与切换</w:t>
      </w:r>
    </w:p>
    <w:p>
      <w:pPr>
        <w:pStyle w:val="ListParagraph"/>
        <w:numPr>
          <w:ilvl w:val="0"/>
          <w:numId w:val="2"/>
        </w:numPr>
      </w:pPr>
      <w:r>
        <w:t xml:space="preserve">插件系统六层架构：trait → manifest 自动发现 → 启用/禁用 → Hooks（Filter/Action）→ 配置面板 → 前端插槽</w:t>
      </w:r>
    </w:p>
    <w:p>
      <w:pPr>
        <w:pStyle w:val="ListParagraph"/>
        <w:numPr>
          <w:ilvl w:val="0"/>
          <w:numId w:val="2"/>
        </w:numPr>
      </w:pPr>
      <w:r>
        <w:t xml:space="preserve">OAuth2 风格认证：access token 15min + refresh token 7d HttpOnly cookie + token rotation 防并发</w:t>
      </w:r>
    </w:p>
    <w:p>
      <w:pPr>
        <w:pStyle w:val="ListParagraph"/>
        <w:numPr>
          <w:ilvl w:val="0"/>
          <w:numId w:val="2"/>
        </w:numPr>
      </w:pPr>
      <w:r>
        <w:t xml:space="preserve">SQLite WAL 模式优化 + MiniJinja Environment 缓存，TTFB &lt; 50ms</w:t>
      </w:r>
    </w:p>
    <w:p>
      <w:pPr>
        <w:pStyle w:val="ListParagraph"/>
        <w:numPr>
          <w:ilvl w:val="0"/>
          <w:numId w:val="2"/>
        </w:numPr>
      </w:pPr>
      <w:r>
        <w:t xml:space="preserve">Tauri 2 In-Process 桌面壳</w:t>
      </w:r>
    </w:p>
    <w:p>
      <w:r>
        <w:t xml:space="preserve">整个开发过程深度使用 AI agent 辅助——不只是聊天对话，而是用 agent 做架构讨论、代码审查、安全测试和 bug 调试。项目目前部署运行在 wenary.me。</w:t>
      </w:r>
    </w:p>
    <w:p>
      <w:pPr>
        <w:pStyle w:val="Heading2"/>
      </w:pPr>
      <w:r>
        <w:t xml:space="preserve">Q2: 你目前如何使用 AI（具体场景）</w:t>
      </w:r>
    </w:p>
    <w:p>
      <w:r>
        <w:t xml:space="preserve">我不只是和 AI 对话——我用 AI agent 做五种具体的事：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架构设计</w:t>
      </w:r>
      <w:r>
        <w:t xml:space="preserve">：新功能启动前，先用 brainstorming 流程和 agent 多轮讨论方案，确认后再写代码。比如插件系统设计时，agent 先调研了 Halo、WordPress、Jenkins、VSCode 四个成熟系统的插件机制，再对比提出适合 InkForge 的方案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安全审计</w:t>
      </w:r>
      <w:r>
        <w:t xml:space="preserve">：用 agent 调度多个 sec-auditor 子 agent，对我自己的 CMS 跑了全套测试——nuclei（6220 模板）、sqlmap、XSStrike、DalFox、TruffleHog（7248 文件块）、Gitleaks 等 10+ 工具，从代码到线上闭环验证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代码审查</w:t>
      </w:r>
      <w:r>
        <w:t xml:space="preserve">：写完代码后派 code-reviewer agent 做两轮 review——先是 spec compliance（是否按设计实现），再是 code quality（代码质量），不通过打回去重写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Bug 定位</w:t>
      </w:r>
      <w:r>
        <w:t xml:space="preserve">：遇到 Tiptap Color 扩展颜色不渲染的问题，让 agent 去 GitHub issues 和官方文档交叉搜索，最终发现是 Color 从错误包导入导致的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环境配置</w:t>
      </w:r>
      <w:r>
        <w:t xml:space="preserve">：让 agent 通过 WSL 安装 hackingtool 安全工具集，一步步排查权限、路径、依赖问题</w:t>
      </w:r>
    </w:p>
    <w:p>
      <w:pPr>
        <w:pStyle w:val="Heading2"/>
      </w:pPr>
      <w:r>
        <w:t xml:space="preserve">Q3: 过去 6 个月里，你用 AI 工具亲自解决过的一个最棘手的问题</w:t>
      </w:r>
    </w:p>
    <w:p>
      <w:r>
        <w:t xml:space="preserve">最棘手的是 InkForge 自定义缓存导致的竞态 bug。</w:t>
      </w:r>
    </w:p>
    <w:p>
      <w:r>
        <w:t xml:space="preserve">我写了一个 SWR 缓存（stale-while-revalidate），但 mutation 后缓存失效不彻底——保存设置后列表仍显示旧数据，必须手动刷新浏览器才能看到更新。我尝试加了两轮版本号机制：第一轮在缓存写入时比较版本号，第二轮在失效时标记“飞行中的请求”。都没修好。</w:t>
      </w:r>
    </w:p>
    <w:p>
      <w:r>
        <w:t xml:space="preserve">最后让 AI agent 去 Stack Overflow 和 TkDodo（TanStack Query 维护者）的博客调研。agent 分析后指出：缓存失效是计算机科学最难的问题之一，自己写的 SWR 要处理飞行请求、版本竞争、前缀匹配、过期策略等边界条件，不如用社区验证的方案。推荐迁移到 TanStack Query（React Query）——它的 </w:t>
      </w:r>
      <w:r>
        <w:rPr>
          <w:rFonts w:ascii="Consolas" w:cs="Consolas" w:eastAsia="Consolas" w:hAnsi="Consolas"/>
        </w:rPr>
        <w:t xml:space="preserve">invalidateQueries()</w:t>
      </w:r>
      <w:r>
        <w:t xml:space="preserve"> 机制经过 10 年社区迭代。</w:t>
      </w:r>
    </w:p>
    <w:p>
      <w:r>
        <w:t xml:space="preserve">迁移后：16 个页面组件全部改用 </w:t>
      </w:r>
      <w:r>
        <w:rPr>
          <w:rFonts w:ascii="Consolas" w:cs="Consolas" w:eastAsia="Consolas" w:hAnsi="Consolas"/>
        </w:rPr>
        <w:t xml:space="preserve">useQuery/useMutation</w:t>
      </w:r>
      <w:r>
        <w:t xml:space="preserve">，所有写操作自动调 </w:t>
      </w:r>
      <w:r>
        <w:rPr>
          <w:rFonts w:ascii="Consolas" w:cs="Consolas" w:eastAsia="Consolas" w:hAnsi="Consolas"/>
        </w:rPr>
        <w:t xml:space="preserve">invalidateQueries</w:t>
      </w:r>
      <w:r>
        <w:t xml:space="preserve">，数据不一致问题彻底解决。而且代码量反而减少了——删了 ~130 行自定义缓存代码，换成标准 API。</w:t>
      </w:r>
    </w:p>
    <w:p>
      <w:r>
        <w:t xml:space="preserve">这个经历让我深刻理解了“不自己造轮子”的道理——尤其是涉及分布式一致性的领域，社区的方案比你想象的可靠得多。</w:t>
      </w:r>
    </w:p>
    <w:p>
      <w:pPr>
        <w:pStyle w:val="Heading2"/>
      </w:pPr>
      <w:r>
        <w:t xml:space="preserve">为什么想来？</w:t>
      </w:r>
    </w:p>
    <w:p>
      <w:r>
        <w:t xml:space="preserve">我觉得这份岗位描述在直接对我说话。</w:t>
      </w:r>
    </w:p>
    <w:p>
      <w:r>
        <w:t xml:space="preserve">你们说“不只会谈热爱，而是真的做过东西、踩过坑”——我现在就在做这件事：一个人从零写了个 Rust CMS，为了修一个颜色渲染 bug 查了三轮源码才发现是 ammonia builder 被写成了死代码；为了优化保存 8 秒延迟去开 SQLite WAL、改批量 API、修 std::sync::RwLock；为了编辑器好用，装 6 个 Tiptap 扩展、手写 120 行 CSS。每个功能都踩过坑，踩完记录下来，下次就能避。</w:t>
      </w:r>
    </w:p>
    <w:p>
      <w:r>
        <w:t xml:space="preserve">我来，是因为我想把这种“用 AI 加速折腾”的能力，从个人项目带进真实的业务场景。我有 GitHub 项目、有踩坑经历、有和 AI agent 深度协作的实际经验——我不需要别人教我“AI 怎么用”，我可以帮你们一起找答案。</w:t>
      </w:r>
    </w:p>
    <w:p>
      <w:pPr>
        <w:pStyle w:val="Heading2"/>
      </w:pPr>
      <w:r>
        <w:t xml:space="preserve">附件链接</w:t>
      </w:r>
    </w:p>
    <w:p>
      <w:r>
        <w:t xml:space="preserve">GitHub: </w:t>
      </w:r>
      <w:hyperlink w:history="1" r:id="rIdjlpruhvhsx2ata10pdwaa">
        <w:r>
          <w:rPr>
            <w:rStyle w:val="Hyperlink"/>
          </w:rPr>
          <w:t xml:space="preserve">https://github.com/wenaryHY/inkforge</w:t>
        </w:r>
      </w:hyperlink>
    </w:p>
    <w:p>
      <w:r>
        <w:t xml:space="preserve">线上站点: </w:t>
      </w:r>
      <w:hyperlink w:history="1" r:id="rIdtimsvaquszzb3g0agx8kq">
        <w:r>
          <w:rPr>
            <w:rStyle w:val="Hyperlink"/>
          </w:rPr>
          <w:t xml:space="preserve">https://wenary.me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xdvukojt2bxlz3m0bovt" Type="http://schemas.openxmlformats.org/officeDocument/2006/relationships/hyperlink" Target="https://github.com/wenaryHY/inkforge" TargetMode="External"/><Relationship Id="rIdpvrsd8cl_f9i02_gqjkf2" Type="http://schemas.openxmlformats.org/officeDocument/2006/relationships/hyperlink" Target="https://wenary.me" TargetMode="External"/><Relationship Id="rIdjlpruhvhsx2ata10pdwaa" Type="http://schemas.openxmlformats.org/officeDocument/2006/relationships/hyperlink" Target="https://github.com/wenaryHY/inkforge" TargetMode="External"/><Relationship Id="rIdtimsvaquszzb3g0agx8kq" Type="http://schemas.openxmlformats.org/officeDocument/2006/relationships/hyperlink" Target="https://wenary.m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2026-05-30T00:22:44.652Z</dcterms:created>
  <dcterms:modified xsi:type="dcterms:W3CDTF">2026-05-30T00:22:44.652Z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