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F9" w:rsidRDefault="004C1EA4" w:rsidP="006C48E0">
      <w:pPr>
        <w:pStyle w:val="1"/>
        <w:rPr>
          <w:lang w:eastAsia="zh-TW"/>
        </w:rPr>
      </w:pPr>
      <w:r>
        <w:rPr>
          <w:rFonts w:hint="eastAsia"/>
          <w:lang w:eastAsia="zh-TW"/>
        </w:rPr>
        <w:t>專案目的</w:t>
      </w:r>
    </w:p>
    <w:p w:rsidR="006C48E0" w:rsidRDefault="006C48E0" w:rsidP="00A76A8E">
      <w:pPr>
        <w:rPr>
          <w:rFonts w:ascii="微軟正黑體" w:eastAsia="微軟正黑體" w:hAnsi="微軟正黑體"/>
          <w:lang w:eastAsia="zh-TW"/>
        </w:rPr>
      </w:pPr>
      <w:proofErr w:type="spellStart"/>
      <w:r>
        <w:rPr>
          <w:rFonts w:ascii="微軟正黑體" w:eastAsia="微軟正黑體" w:hAnsi="微軟正黑體" w:hint="eastAsia"/>
          <w:lang w:eastAsia="zh-TW"/>
        </w:rPr>
        <w:t>VIPABCjr</w:t>
      </w:r>
      <w:proofErr w:type="spellEnd"/>
      <w:r>
        <w:rPr>
          <w:rFonts w:ascii="微軟正黑體" w:eastAsia="微軟正黑體" w:hAnsi="微軟正黑體" w:hint="eastAsia"/>
          <w:lang w:eastAsia="zh-TW"/>
        </w:rPr>
        <w:t>版</w:t>
      </w:r>
    </w:p>
    <w:p w:rsidR="00A76A8E" w:rsidRDefault="00A76A8E" w:rsidP="00BC7262">
      <w:pPr>
        <w:rPr>
          <w:rFonts w:ascii="微軟正黑體" w:eastAsia="微軟正黑體" w:hAnsi="微軟正黑體" w:hint="eastAsia"/>
          <w:lang w:eastAsia="zh-TW"/>
        </w:rPr>
      </w:pPr>
    </w:p>
    <w:p w:rsidR="00BC7262" w:rsidRDefault="00EE1198" w:rsidP="00BC7262">
      <w:pPr>
        <w:pStyle w:val="1"/>
        <w:rPr>
          <w:lang w:eastAsia="zh-TW"/>
        </w:rPr>
      </w:pPr>
      <w:r>
        <w:rPr>
          <w:rFonts w:eastAsiaTheme="minorEastAsia" w:hint="eastAsia"/>
          <w:lang w:eastAsia="zh-TW"/>
        </w:rPr>
        <w:t>一、</w:t>
      </w:r>
      <w:r w:rsidR="00422563">
        <w:rPr>
          <w:rFonts w:eastAsiaTheme="minorEastAsia" w:hint="eastAsia"/>
          <w:lang w:eastAsia="zh-TW"/>
        </w:rPr>
        <w:t>正式機</w:t>
      </w:r>
      <w:r w:rsidR="00BC7262">
        <w:rPr>
          <w:rFonts w:eastAsiaTheme="minorEastAsia" w:hint="eastAsia"/>
          <w:lang w:eastAsia="zh-TW"/>
        </w:rPr>
        <w:t>路徑</w:t>
      </w:r>
    </w:p>
    <w:p w:rsidR="00BC7262" w:rsidRPr="00422563" w:rsidRDefault="00422563" w:rsidP="00BC7262">
      <w:pPr>
        <w:rPr>
          <w:rFonts w:ascii="微軟正黑體" w:eastAsia="微軟正黑體" w:hAnsi="微軟正黑體" w:hint="eastAsia"/>
          <w:lang w:eastAsia="zh-TW"/>
        </w:rPr>
      </w:pPr>
      <w:hyperlink r:id="rId9" w:history="1">
        <w:r>
          <w:rPr>
            <w:rStyle w:val="ab"/>
          </w:rPr>
          <w:t>http://www.vipabc.com/program/aspx/AspxLogin.asp?url_id=1</w:t>
        </w:r>
      </w:hyperlink>
    </w:p>
    <w:p w:rsidR="00422563" w:rsidRDefault="00422563" w:rsidP="00BC7262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帳號密碼:</w:t>
      </w:r>
    </w:p>
    <w:p w:rsidR="00B43D65" w:rsidRDefault="00B43D65" w:rsidP="00B43D6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  <w:lang w:eastAsia="zh-TW"/>
        </w:rPr>
      </w:pPr>
      <w:hyperlink r:id="rId10" w:history="1">
        <w:r>
          <w:rPr>
            <w:rFonts w:ascii="Arial" w:eastAsiaTheme="minorEastAsia" w:hAnsi="Arial" w:cs="Arial"/>
            <w:sz w:val="28"/>
            <w:szCs w:val="28"/>
            <w:lang w:eastAsia="zh-TW"/>
          </w:rPr>
          <w:t>credit_card@gmail.com</w:t>
        </w:r>
      </w:hyperlink>
    </w:p>
    <w:p w:rsidR="00422563" w:rsidRDefault="00B43D65" w:rsidP="00B43D65">
      <w:pPr>
        <w:rPr>
          <w:rFonts w:ascii="Arial" w:eastAsiaTheme="minorEastAsia" w:hAnsi="Arial" w:cs="Arial" w:hint="eastAsia"/>
          <w:sz w:val="28"/>
          <w:szCs w:val="28"/>
          <w:lang w:eastAsia="zh-TW"/>
        </w:rPr>
      </w:pPr>
      <w:r>
        <w:rPr>
          <w:rFonts w:ascii="Arial" w:eastAsiaTheme="minorEastAsia" w:hAnsi="Arial" w:cs="Arial"/>
          <w:color w:val="1F497D"/>
          <w:sz w:val="28"/>
          <w:szCs w:val="28"/>
          <w:lang w:eastAsia="zh-TW"/>
        </w:rPr>
        <w:t>vipabc</w:t>
      </w:r>
      <w:r>
        <w:rPr>
          <w:rFonts w:ascii="Arial" w:eastAsiaTheme="minorEastAsia" w:hAnsi="Arial" w:cs="Arial"/>
          <w:sz w:val="28"/>
          <w:szCs w:val="28"/>
          <w:lang w:eastAsia="zh-TW"/>
        </w:rPr>
        <w:t>123</w:t>
      </w:r>
    </w:p>
    <w:p w:rsidR="00B43D65" w:rsidRDefault="00B43D65" w:rsidP="00B43D65">
      <w:pPr>
        <w:rPr>
          <w:rFonts w:ascii="微軟正黑體" w:eastAsia="微軟正黑體" w:hAnsi="微軟正黑體" w:hint="eastAsia"/>
          <w:lang w:eastAsia="zh-TW"/>
        </w:rPr>
      </w:pPr>
    </w:p>
    <w:p w:rsidR="00606BF1" w:rsidRDefault="00606BF1" w:rsidP="00B43D65">
      <w:pPr>
        <w:rPr>
          <w:rFonts w:ascii="微軟正黑體" w:eastAsia="微軟正黑體" w:hAnsi="微軟正黑體" w:hint="eastAsia"/>
          <w:lang w:eastAsia="zh-TW"/>
        </w:rPr>
      </w:pPr>
    </w:p>
    <w:p w:rsidR="00606BF1" w:rsidRDefault="00606BF1" w:rsidP="00B43D65">
      <w:pPr>
        <w:rPr>
          <w:rFonts w:ascii="微軟正黑體" w:eastAsia="微軟正黑體" w:hAnsi="微軟正黑體" w:hint="eastAsia"/>
          <w:lang w:eastAsia="zh-TW"/>
        </w:rPr>
      </w:pPr>
    </w:p>
    <w:p w:rsidR="00606BF1" w:rsidRPr="00BC7262" w:rsidRDefault="00606BF1" w:rsidP="00B43D65">
      <w:pPr>
        <w:rPr>
          <w:rFonts w:ascii="微軟正黑體" w:eastAsia="微軟正黑體" w:hAnsi="微軟正黑體"/>
          <w:lang w:eastAsia="zh-TW"/>
        </w:rPr>
      </w:pPr>
    </w:p>
    <w:p w:rsidR="00422563" w:rsidRDefault="00EE1198" w:rsidP="00422563">
      <w:pPr>
        <w:pStyle w:val="1"/>
        <w:rPr>
          <w:lang w:eastAsia="zh-TW"/>
        </w:rPr>
      </w:pPr>
      <w:r>
        <w:rPr>
          <w:rFonts w:eastAsiaTheme="minorEastAsia" w:hint="eastAsia"/>
          <w:lang w:eastAsia="zh-TW"/>
        </w:rPr>
        <w:lastRenderedPageBreak/>
        <w:t>二</w:t>
      </w:r>
      <w:r w:rsidR="00422563">
        <w:rPr>
          <w:rFonts w:eastAsiaTheme="minorEastAsia" w:hint="eastAsia"/>
          <w:lang w:eastAsia="zh-TW"/>
        </w:rPr>
        <w:t>、</w:t>
      </w:r>
      <w:r w:rsidR="00422563">
        <w:rPr>
          <w:rFonts w:hint="eastAsia"/>
          <w:lang w:eastAsia="zh-TW"/>
        </w:rPr>
        <w:t>檔案位置及連結</w:t>
      </w:r>
    </w:p>
    <w:p w:rsidR="00422563" w:rsidRDefault="00422563" w:rsidP="00422563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1、檔案位置: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>VIPJR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有關</w:t>
      </w:r>
      <w:r>
        <w:rPr>
          <w:color w:val="1F497D"/>
          <w:sz w:val="22"/>
          <w:szCs w:val="22"/>
          <w:lang w:eastAsia="zh-TW"/>
        </w:rPr>
        <w:t>.net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連結如下</w:t>
      </w:r>
      <w:r>
        <w:rPr>
          <w:color w:val="1F497D"/>
          <w:sz w:val="22"/>
          <w:szCs w:val="22"/>
          <w:lang w:eastAsia="zh-TW"/>
        </w:rPr>
        <w:t>: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>&lt;</w:t>
      </w:r>
      <w:proofErr w:type="gramStart"/>
      <w:r>
        <w:rPr>
          <w:color w:val="1F497D"/>
          <w:sz w:val="22"/>
          <w:szCs w:val="22"/>
          <w:lang w:eastAsia="zh-TW"/>
        </w:rPr>
        <w:t>a</w:t>
      </w:r>
      <w:proofErr w:type="gramEnd"/>
      <w:r>
        <w:rPr>
          <w:color w:val="1F497D"/>
          <w:sz w:val="22"/>
          <w:szCs w:val="22"/>
          <w:lang w:eastAsia="zh-TW"/>
        </w:rPr>
        <w:t xml:space="preserve"> </w:t>
      </w:r>
      <w:proofErr w:type="spellStart"/>
      <w:r>
        <w:rPr>
          <w:color w:val="1F497D"/>
          <w:sz w:val="22"/>
          <w:szCs w:val="22"/>
          <w:lang w:eastAsia="zh-TW"/>
        </w:rPr>
        <w:t>href</w:t>
      </w:r>
      <w:proofErr w:type="spellEnd"/>
      <w:r>
        <w:rPr>
          <w:color w:val="1F497D"/>
          <w:sz w:val="22"/>
          <w:szCs w:val="22"/>
          <w:lang w:eastAsia="zh-TW"/>
        </w:rPr>
        <w:t>="/program/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/</w:t>
      </w:r>
      <w:proofErr w:type="spellStart"/>
      <w:r>
        <w:rPr>
          <w:color w:val="1F497D"/>
          <w:sz w:val="22"/>
          <w:szCs w:val="22"/>
          <w:lang w:eastAsia="zh-TW"/>
        </w:rPr>
        <w:t>AspxLogin.asp?url_id</w:t>
      </w:r>
      <w:proofErr w:type="spellEnd"/>
      <w:r>
        <w:rPr>
          <w:color w:val="1F497D"/>
          <w:sz w:val="22"/>
          <w:szCs w:val="22"/>
          <w:lang w:eastAsia="zh-TW"/>
        </w:rPr>
        <w:t>=1"&gt;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会员专区</w:t>
      </w:r>
      <w:r>
        <w:rPr>
          <w:color w:val="1F497D"/>
          <w:sz w:val="22"/>
          <w:szCs w:val="22"/>
          <w:lang w:eastAsia="zh-TW"/>
        </w:rPr>
        <w:t>&lt;/a&gt;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</w:rPr>
        <w:t xml:space="preserve">&lt;a </w:t>
      </w:r>
      <w:proofErr w:type="spellStart"/>
      <w:r>
        <w:rPr>
          <w:color w:val="1F497D"/>
          <w:sz w:val="22"/>
          <w:szCs w:val="22"/>
        </w:rPr>
        <w:t>href</w:t>
      </w:r>
      <w:proofErr w:type="spellEnd"/>
      <w:r>
        <w:rPr>
          <w:color w:val="1F497D"/>
          <w:sz w:val="22"/>
          <w:szCs w:val="22"/>
        </w:rPr>
        <w:t>="/program/</w:t>
      </w:r>
      <w:proofErr w:type="spellStart"/>
      <w:r>
        <w:rPr>
          <w:color w:val="1F497D"/>
          <w:sz w:val="22"/>
          <w:szCs w:val="22"/>
        </w:rPr>
        <w:t>aspx</w:t>
      </w:r>
      <w:proofErr w:type="spellEnd"/>
      <w:r>
        <w:rPr>
          <w:color w:val="1F497D"/>
          <w:sz w:val="22"/>
          <w:szCs w:val="22"/>
        </w:rPr>
        <w:t>/</w:t>
      </w:r>
      <w:proofErr w:type="spellStart"/>
      <w:r>
        <w:rPr>
          <w:color w:val="1F497D"/>
          <w:sz w:val="22"/>
          <w:szCs w:val="22"/>
        </w:rPr>
        <w:t>AspxLogin.asp?url_id</w:t>
      </w:r>
      <w:proofErr w:type="spellEnd"/>
      <w:r>
        <w:rPr>
          <w:color w:val="1F497D"/>
          <w:sz w:val="22"/>
          <w:szCs w:val="22"/>
        </w:rPr>
        <w:t>=2"&gt;&lt;%="</w:t>
      </w:r>
      <w:r>
        <w:rPr>
          <w:rFonts w:ascii="SimSun" w:hAnsi="SimSun" w:hint="eastAsia"/>
          <w:color w:val="1F497D"/>
          <w:sz w:val="22"/>
          <w:szCs w:val="22"/>
        </w:rPr>
        <w:t>账户资讯</w:t>
      </w:r>
      <w:r>
        <w:rPr>
          <w:color w:val="1F497D"/>
          <w:sz w:val="22"/>
          <w:szCs w:val="22"/>
        </w:rPr>
        <w:t>"%&gt;</w:t>
      </w:r>
      <w:proofErr w:type="gramStart"/>
      <w:r>
        <w:rPr>
          <w:color w:val="1F497D"/>
          <w:sz w:val="22"/>
          <w:szCs w:val="22"/>
        </w:rPr>
        <w:t>&lt;/</w:t>
      </w:r>
      <w:proofErr w:type="gramEnd"/>
      <w:r>
        <w:rPr>
          <w:color w:val="1F497D"/>
          <w:sz w:val="22"/>
          <w:szCs w:val="22"/>
        </w:rPr>
        <w:t>a&gt;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&lt;a </w:t>
      </w:r>
      <w:proofErr w:type="spellStart"/>
      <w:r>
        <w:rPr>
          <w:color w:val="1F497D"/>
          <w:sz w:val="22"/>
          <w:szCs w:val="22"/>
          <w:lang w:eastAsia="zh-TW"/>
        </w:rPr>
        <w:t>href</w:t>
      </w:r>
      <w:proofErr w:type="spellEnd"/>
      <w:r>
        <w:rPr>
          <w:color w:val="1F497D"/>
          <w:sz w:val="22"/>
          <w:szCs w:val="22"/>
          <w:lang w:eastAsia="zh-TW"/>
        </w:rPr>
        <w:t>="/program/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/</w:t>
      </w:r>
      <w:proofErr w:type="spellStart"/>
      <w:r>
        <w:rPr>
          <w:color w:val="1F497D"/>
          <w:sz w:val="22"/>
          <w:szCs w:val="22"/>
          <w:lang w:eastAsia="zh-TW"/>
        </w:rPr>
        <w:t>AspxLogin.asp?url_id</w:t>
      </w:r>
      <w:proofErr w:type="spellEnd"/>
      <w:r>
        <w:rPr>
          <w:color w:val="1F497D"/>
          <w:sz w:val="22"/>
          <w:szCs w:val="22"/>
          <w:lang w:eastAsia="zh-TW"/>
        </w:rPr>
        <w:t>=6"&gt;&lt;%="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上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课纪录</w:t>
      </w:r>
      <w:r>
        <w:rPr>
          <w:color w:val="1F497D"/>
          <w:sz w:val="22"/>
          <w:szCs w:val="22"/>
          <w:lang w:eastAsia="zh-TW"/>
        </w:rPr>
        <w:t>&amp;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评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分</w:t>
      </w:r>
      <w:r>
        <w:rPr>
          <w:color w:val="1F497D"/>
          <w:sz w:val="22"/>
          <w:szCs w:val="22"/>
          <w:lang w:eastAsia="zh-TW"/>
        </w:rPr>
        <w:t>"%&gt;</w:t>
      </w:r>
      <w:proofErr w:type="gramStart"/>
      <w:r>
        <w:rPr>
          <w:color w:val="1F497D"/>
          <w:sz w:val="22"/>
          <w:szCs w:val="22"/>
          <w:lang w:eastAsia="zh-TW"/>
        </w:rPr>
        <w:t>&lt;/</w:t>
      </w:r>
      <w:proofErr w:type="gramEnd"/>
      <w:r>
        <w:rPr>
          <w:color w:val="1F497D"/>
          <w:sz w:val="22"/>
          <w:szCs w:val="22"/>
          <w:lang w:eastAsia="zh-TW"/>
        </w:rPr>
        <w:t>a&gt;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&lt;a </w:t>
      </w:r>
      <w:proofErr w:type="spellStart"/>
      <w:r>
        <w:rPr>
          <w:color w:val="1F497D"/>
          <w:sz w:val="22"/>
          <w:szCs w:val="22"/>
          <w:lang w:eastAsia="zh-TW"/>
        </w:rPr>
        <w:t>href</w:t>
      </w:r>
      <w:proofErr w:type="spellEnd"/>
      <w:r>
        <w:rPr>
          <w:color w:val="1F497D"/>
          <w:sz w:val="22"/>
          <w:szCs w:val="22"/>
          <w:lang w:eastAsia="zh-TW"/>
        </w:rPr>
        <w:t>="/program/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/</w:t>
      </w:r>
      <w:proofErr w:type="spellStart"/>
      <w:r>
        <w:rPr>
          <w:color w:val="1F497D"/>
          <w:sz w:val="22"/>
          <w:szCs w:val="22"/>
          <w:lang w:eastAsia="zh-TW"/>
        </w:rPr>
        <w:t>AspxLogin.asp?url_id</w:t>
      </w:r>
      <w:proofErr w:type="spellEnd"/>
      <w:r>
        <w:rPr>
          <w:color w:val="1F497D"/>
          <w:sz w:val="22"/>
          <w:szCs w:val="22"/>
          <w:lang w:eastAsia="zh-TW"/>
        </w:rPr>
        <w:t>=5"&gt;&lt;%="DCGS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学习设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置</w:t>
      </w:r>
      <w:r>
        <w:rPr>
          <w:color w:val="1F497D"/>
          <w:sz w:val="22"/>
          <w:szCs w:val="22"/>
          <w:lang w:eastAsia="zh-TW"/>
        </w:rPr>
        <w:t>"%&gt;</w:t>
      </w:r>
      <w:proofErr w:type="gramStart"/>
      <w:r>
        <w:rPr>
          <w:color w:val="1F497D"/>
          <w:sz w:val="22"/>
          <w:szCs w:val="22"/>
          <w:lang w:eastAsia="zh-TW"/>
        </w:rPr>
        <w:t>&lt;/</w:t>
      </w:r>
      <w:proofErr w:type="gramEnd"/>
      <w:r>
        <w:rPr>
          <w:color w:val="1F497D"/>
          <w:sz w:val="22"/>
          <w:szCs w:val="22"/>
          <w:lang w:eastAsia="zh-TW"/>
        </w:rPr>
        <w:t>a&gt;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&lt;a </w:t>
      </w:r>
      <w:proofErr w:type="spellStart"/>
      <w:r>
        <w:rPr>
          <w:color w:val="1F497D"/>
          <w:sz w:val="22"/>
          <w:szCs w:val="22"/>
          <w:lang w:eastAsia="zh-TW"/>
        </w:rPr>
        <w:t>href</w:t>
      </w:r>
      <w:proofErr w:type="spellEnd"/>
      <w:r>
        <w:rPr>
          <w:color w:val="1F497D"/>
          <w:sz w:val="22"/>
          <w:szCs w:val="22"/>
          <w:lang w:eastAsia="zh-TW"/>
        </w:rPr>
        <w:t>="/program/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/</w:t>
      </w:r>
      <w:proofErr w:type="spellStart"/>
      <w:r>
        <w:rPr>
          <w:color w:val="1F497D"/>
          <w:sz w:val="22"/>
          <w:szCs w:val="22"/>
          <w:lang w:eastAsia="zh-TW"/>
        </w:rPr>
        <w:t>AspxLogin.asp?url_id</w:t>
      </w:r>
      <w:proofErr w:type="spellEnd"/>
      <w:r>
        <w:rPr>
          <w:color w:val="1F497D"/>
          <w:sz w:val="22"/>
          <w:szCs w:val="22"/>
          <w:lang w:eastAsia="zh-TW"/>
        </w:rPr>
        <w:t>=4"&gt;&lt;%="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咨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询复习</w:t>
      </w:r>
      <w:r>
        <w:rPr>
          <w:color w:val="1F497D"/>
          <w:sz w:val="22"/>
          <w:szCs w:val="22"/>
          <w:lang w:eastAsia="zh-TW"/>
        </w:rPr>
        <w:t>&amp;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练习</w:t>
      </w:r>
      <w:r>
        <w:rPr>
          <w:color w:val="1F497D"/>
          <w:sz w:val="22"/>
          <w:szCs w:val="22"/>
          <w:lang w:eastAsia="zh-TW"/>
        </w:rPr>
        <w:t>"%&gt;</w:t>
      </w:r>
      <w:proofErr w:type="gramStart"/>
      <w:r>
        <w:rPr>
          <w:color w:val="1F497D"/>
          <w:sz w:val="22"/>
          <w:szCs w:val="22"/>
          <w:lang w:eastAsia="zh-TW"/>
        </w:rPr>
        <w:t>&lt;/</w:t>
      </w:r>
      <w:proofErr w:type="gramEnd"/>
      <w:r>
        <w:rPr>
          <w:color w:val="1F497D"/>
          <w:sz w:val="22"/>
          <w:szCs w:val="22"/>
          <w:lang w:eastAsia="zh-TW"/>
        </w:rPr>
        <w:t>a&gt;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&lt;a </w:t>
      </w:r>
      <w:proofErr w:type="spellStart"/>
      <w:r>
        <w:rPr>
          <w:color w:val="1F497D"/>
          <w:sz w:val="22"/>
          <w:szCs w:val="22"/>
          <w:lang w:eastAsia="zh-TW"/>
        </w:rPr>
        <w:t>href</w:t>
      </w:r>
      <w:proofErr w:type="spellEnd"/>
      <w:r>
        <w:rPr>
          <w:color w:val="1F497D"/>
          <w:sz w:val="22"/>
          <w:szCs w:val="22"/>
          <w:lang w:eastAsia="zh-TW"/>
        </w:rPr>
        <w:t>="/program/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/</w:t>
      </w:r>
      <w:proofErr w:type="spellStart"/>
      <w:r>
        <w:rPr>
          <w:color w:val="1F497D"/>
          <w:sz w:val="22"/>
          <w:szCs w:val="22"/>
          <w:lang w:eastAsia="zh-TW"/>
        </w:rPr>
        <w:t>AspxLogin.asp?url_id</w:t>
      </w:r>
      <w:proofErr w:type="spellEnd"/>
      <w:r>
        <w:rPr>
          <w:color w:val="1F497D"/>
          <w:sz w:val="22"/>
          <w:szCs w:val="22"/>
          <w:lang w:eastAsia="zh-TW"/>
        </w:rPr>
        <w:t>=3"&gt;&lt;%="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订单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明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细</w:t>
      </w:r>
      <w:r>
        <w:rPr>
          <w:color w:val="1F497D"/>
          <w:sz w:val="22"/>
          <w:szCs w:val="22"/>
          <w:lang w:eastAsia="zh-TW"/>
        </w:rPr>
        <w:t>"%&gt;</w:t>
      </w:r>
      <w:proofErr w:type="gramStart"/>
      <w:r>
        <w:rPr>
          <w:color w:val="1F497D"/>
          <w:sz w:val="22"/>
          <w:szCs w:val="22"/>
          <w:lang w:eastAsia="zh-TW"/>
        </w:rPr>
        <w:t>&lt;/</w:t>
      </w:r>
      <w:proofErr w:type="gramEnd"/>
      <w:r>
        <w:rPr>
          <w:color w:val="1F497D"/>
          <w:sz w:val="22"/>
          <w:szCs w:val="22"/>
          <w:lang w:eastAsia="zh-TW"/>
        </w:rPr>
        <w:t>a&gt;&lt;/li&gt;&lt;!--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订单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明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细</w:t>
      </w:r>
      <w:r>
        <w:rPr>
          <w:color w:val="1F497D"/>
          <w:sz w:val="22"/>
          <w:szCs w:val="22"/>
          <w:lang w:eastAsia="zh-TW"/>
        </w:rPr>
        <w:t>--&gt;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&lt;a </w:t>
      </w:r>
      <w:proofErr w:type="spellStart"/>
      <w:r>
        <w:rPr>
          <w:color w:val="1F497D"/>
          <w:sz w:val="22"/>
          <w:szCs w:val="22"/>
          <w:lang w:eastAsia="zh-TW"/>
        </w:rPr>
        <w:t>href</w:t>
      </w:r>
      <w:proofErr w:type="spellEnd"/>
      <w:r>
        <w:rPr>
          <w:color w:val="1F497D"/>
          <w:sz w:val="22"/>
          <w:szCs w:val="22"/>
          <w:lang w:eastAsia="zh-TW"/>
        </w:rPr>
        <w:t>="/program/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/</w:t>
      </w:r>
      <w:proofErr w:type="spellStart"/>
      <w:r>
        <w:rPr>
          <w:color w:val="1F497D"/>
          <w:sz w:val="22"/>
          <w:szCs w:val="22"/>
          <w:lang w:eastAsia="zh-TW"/>
        </w:rPr>
        <w:t>AspxLogin.asp?url_id</w:t>
      </w:r>
      <w:proofErr w:type="spellEnd"/>
      <w:r>
        <w:rPr>
          <w:color w:val="1F497D"/>
          <w:sz w:val="22"/>
          <w:szCs w:val="22"/>
          <w:lang w:eastAsia="zh-TW"/>
        </w:rPr>
        <w:t>=1"&gt;&lt;%="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管理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个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人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资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料</w:t>
      </w:r>
      <w:r>
        <w:rPr>
          <w:color w:val="1F497D"/>
          <w:sz w:val="22"/>
          <w:szCs w:val="22"/>
          <w:lang w:eastAsia="zh-TW"/>
        </w:rPr>
        <w:t>"%&gt;</w:t>
      </w:r>
      <w:proofErr w:type="gramStart"/>
      <w:r>
        <w:rPr>
          <w:color w:val="1F497D"/>
          <w:sz w:val="22"/>
          <w:szCs w:val="22"/>
          <w:lang w:eastAsia="zh-TW"/>
        </w:rPr>
        <w:t>&lt;/</w:t>
      </w:r>
      <w:proofErr w:type="gramEnd"/>
      <w:r>
        <w:rPr>
          <w:color w:val="1F497D"/>
          <w:sz w:val="22"/>
          <w:szCs w:val="22"/>
          <w:lang w:eastAsia="zh-TW"/>
        </w:rPr>
        <w:t>a&gt;&lt;/li&gt;&lt;!--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管理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个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人</w:t>
      </w:r>
      <w:r>
        <w:rPr>
          <w:rFonts w:ascii="SimSun" w:hAnsi="SimSun" w:hint="eastAsia"/>
          <w:color w:val="1F497D"/>
          <w:sz w:val="22"/>
          <w:szCs w:val="22"/>
          <w:lang w:eastAsia="zh-TW"/>
        </w:rPr>
        <w:t>资</w:t>
      </w:r>
      <w:r>
        <w:rPr>
          <w:rFonts w:ascii="Gulim" w:eastAsia="Gulim" w:hAnsi="Gulim" w:hint="eastAsia"/>
          <w:color w:val="1F497D"/>
          <w:sz w:val="22"/>
          <w:szCs w:val="22"/>
          <w:lang w:eastAsia="zh-TW"/>
        </w:rPr>
        <w:t>料</w:t>
      </w:r>
      <w:r>
        <w:rPr>
          <w:color w:val="1F497D"/>
          <w:sz w:val="22"/>
          <w:szCs w:val="22"/>
          <w:lang w:eastAsia="zh-TW"/>
        </w:rPr>
        <w:t>--&gt;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hyperlink r:id="rId11" w:history="1">
        <w:r>
          <w:rPr>
            <w:rStyle w:val="ab"/>
            <w:sz w:val="22"/>
            <w:szCs w:val="22"/>
            <w:lang w:eastAsia="zh-TW"/>
          </w:rPr>
          <w:t>\\192.168.23.123</w:t>
        </w:r>
        <w:r>
          <w:rPr>
            <w:rStyle w:val="ab"/>
            <w:sz w:val="22"/>
            <w:szCs w:val="22"/>
          </w:rPr>
          <w:t>\web\vipabc.com\program\aspx\iframeLogin.asp</w:t>
        </w:r>
      </w:hyperlink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 </w:t>
      </w:r>
      <w:proofErr w:type="gramStart"/>
      <w:r>
        <w:rPr>
          <w:color w:val="1F497D"/>
          <w:sz w:val="22"/>
          <w:szCs w:val="22"/>
          <w:lang w:eastAsia="zh-TW"/>
        </w:rPr>
        <w:t>case</w:t>
      </w:r>
      <w:proofErr w:type="gramEnd"/>
      <w:r>
        <w:rPr>
          <w:color w:val="1F497D"/>
          <w:sz w:val="22"/>
          <w:szCs w:val="22"/>
          <w:lang w:eastAsia="zh-TW"/>
        </w:rPr>
        <w:t xml:space="preserve"> 1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     </w:t>
      </w:r>
      <w:proofErr w:type="spellStart"/>
      <w:proofErr w:type="gramStart"/>
      <w:r>
        <w:rPr>
          <w:color w:val="1F497D"/>
          <w:sz w:val="22"/>
          <w:szCs w:val="22"/>
          <w:lang w:eastAsia="zh-TW"/>
        </w:rPr>
        <w:t>strAspxUrl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= "Member/</w:t>
      </w:r>
      <w:proofErr w:type="spellStart"/>
      <w:r>
        <w:rPr>
          <w:color w:val="1F497D"/>
          <w:sz w:val="22"/>
          <w:szCs w:val="22"/>
          <w:lang w:eastAsia="zh-TW"/>
        </w:rPr>
        <w:t>PersonalProfile</w:t>
      </w:r>
      <w:proofErr w:type="spellEnd"/>
      <w:r>
        <w:rPr>
          <w:color w:val="1F497D"/>
          <w:sz w:val="22"/>
          <w:szCs w:val="22"/>
          <w:lang w:eastAsia="zh-TW"/>
        </w:rPr>
        <w:t>"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 </w:t>
      </w:r>
      <w:proofErr w:type="gramStart"/>
      <w:r>
        <w:rPr>
          <w:color w:val="1F497D"/>
          <w:sz w:val="22"/>
          <w:szCs w:val="22"/>
          <w:lang w:eastAsia="zh-TW"/>
        </w:rPr>
        <w:t>case</w:t>
      </w:r>
      <w:proofErr w:type="gramEnd"/>
      <w:r>
        <w:rPr>
          <w:color w:val="1F497D"/>
          <w:sz w:val="22"/>
          <w:szCs w:val="22"/>
          <w:lang w:eastAsia="zh-TW"/>
        </w:rPr>
        <w:t xml:space="preserve"> 2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     </w:t>
      </w:r>
      <w:proofErr w:type="spellStart"/>
      <w:proofErr w:type="gramStart"/>
      <w:r>
        <w:rPr>
          <w:color w:val="1F497D"/>
          <w:sz w:val="22"/>
          <w:szCs w:val="22"/>
          <w:lang w:eastAsia="zh-TW"/>
        </w:rPr>
        <w:t>strAspxUrl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= "Member/</w:t>
      </w:r>
      <w:proofErr w:type="spellStart"/>
      <w:r>
        <w:rPr>
          <w:color w:val="1F497D"/>
          <w:sz w:val="22"/>
          <w:szCs w:val="22"/>
          <w:lang w:eastAsia="zh-TW"/>
        </w:rPr>
        <w:t>AccountInformation</w:t>
      </w:r>
      <w:proofErr w:type="spellEnd"/>
      <w:r>
        <w:rPr>
          <w:color w:val="1F497D"/>
          <w:sz w:val="22"/>
          <w:szCs w:val="22"/>
          <w:lang w:eastAsia="zh-TW"/>
        </w:rPr>
        <w:t>"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 </w:t>
      </w:r>
      <w:proofErr w:type="gramStart"/>
      <w:r>
        <w:rPr>
          <w:color w:val="1F497D"/>
          <w:sz w:val="22"/>
          <w:szCs w:val="22"/>
          <w:lang w:eastAsia="zh-TW"/>
        </w:rPr>
        <w:t>case</w:t>
      </w:r>
      <w:proofErr w:type="gramEnd"/>
      <w:r>
        <w:rPr>
          <w:color w:val="1F497D"/>
          <w:sz w:val="22"/>
          <w:szCs w:val="22"/>
          <w:lang w:eastAsia="zh-TW"/>
        </w:rPr>
        <w:t xml:space="preserve"> 3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     </w:t>
      </w:r>
      <w:proofErr w:type="spellStart"/>
      <w:proofErr w:type="gramStart"/>
      <w:r>
        <w:rPr>
          <w:color w:val="1F497D"/>
          <w:sz w:val="22"/>
          <w:szCs w:val="22"/>
          <w:lang w:eastAsia="zh-TW"/>
        </w:rPr>
        <w:t>strAspxUrl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= "Member/</w:t>
      </w:r>
      <w:proofErr w:type="spellStart"/>
      <w:r>
        <w:rPr>
          <w:color w:val="1F497D"/>
          <w:sz w:val="22"/>
          <w:szCs w:val="22"/>
          <w:lang w:eastAsia="zh-TW"/>
        </w:rPr>
        <w:t>OrderDetail</w:t>
      </w:r>
      <w:proofErr w:type="spellEnd"/>
      <w:r>
        <w:rPr>
          <w:color w:val="1F497D"/>
          <w:sz w:val="22"/>
          <w:szCs w:val="22"/>
          <w:lang w:eastAsia="zh-TW"/>
        </w:rPr>
        <w:t>"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 </w:t>
      </w:r>
      <w:proofErr w:type="gramStart"/>
      <w:r>
        <w:rPr>
          <w:color w:val="1F497D"/>
          <w:sz w:val="22"/>
          <w:szCs w:val="22"/>
          <w:lang w:eastAsia="zh-TW"/>
        </w:rPr>
        <w:t>case</w:t>
      </w:r>
      <w:proofErr w:type="gramEnd"/>
      <w:r>
        <w:rPr>
          <w:color w:val="1F497D"/>
          <w:sz w:val="22"/>
          <w:szCs w:val="22"/>
          <w:lang w:eastAsia="zh-TW"/>
        </w:rPr>
        <w:t xml:space="preserve"> 4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     </w:t>
      </w:r>
      <w:proofErr w:type="spellStart"/>
      <w:proofErr w:type="gramStart"/>
      <w:r>
        <w:rPr>
          <w:color w:val="1F497D"/>
          <w:sz w:val="22"/>
          <w:szCs w:val="22"/>
          <w:lang w:eastAsia="zh-TW"/>
        </w:rPr>
        <w:t>strAspxUrl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= "homework/index"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 </w:t>
      </w:r>
      <w:proofErr w:type="gramStart"/>
      <w:r>
        <w:rPr>
          <w:color w:val="1F497D"/>
          <w:sz w:val="22"/>
          <w:szCs w:val="22"/>
          <w:lang w:eastAsia="zh-TW"/>
        </w:rPr>
        <w:t>case</w:t>
      </w:r>
      <w:proofErr w:type="gramEnd"/>
      <w:r>
        <w:rPr>
          <w:color w:val="1F497D"/>
          <w:sz w:val="22"/>
          <w:szCs w:val="22"/>
          <w:lang w:eastAsia="zh-TW"/>
        </w:rPr>
        <w:t xml:space="preserve"> 5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lastRenderedPageBreak/>
        <w:t xml:space="preserve">        </w:t>
      </w:r>
      <w:proofErr w:type="spellStart"/>
      <w:proofErr w:type="gramStart"/>
      <w:r>
        <w:rPr>
          <w:color w:val="1F497D"/>
          <w:sz w:val="22"/>
          <w:szCs w:val="22"/>
          <w:lang w:eastAsia="zh-TW"/>
        </w:rPr>
        <w:t>strAspxUrl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= "DCGS/DCGS"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 </w:t>
      </w:r>
      <w:proofErr w:type="gramStart"/>
      <w:r>
        <w:rPr>
          <w:color w:val="1F497D"/>
          <w:sz w:val="22"/>
          <w:szCs w:val="22"/>
          <w:lang w:eastAsia="zh-TW"/>
        </w:rPr>
        <w:t>case</w:t>
      </w:r>
      <w:proofErr w:type="gramEnd"/>
      <w:r>
        <w:rPr>
          <w:color w:val="1F497D"/>
          <w:sz w:val="22"/>
          <w:szCs w:val="22"/>
          <w:lang w:eastAsia="zh-TW"/>
        </w:rPr>
        <w:t xml:space="preserve"> 6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r>
        <w:rPr>
          <w:color w:val="1F497D"/>
          <w:sz w:val="22"/>
          <w:szCs w:val="22"/>
          <w:lang w:eastAsia="zh-TW"/>
        </w:rPr>
        <w:t xml:space="preserve">        </w:t>
      </w:r>
      <w:proofErr w:type="spellStart"/>
      <w:proofErr w:type="gramStart"/>
      <w:r>
        <w:rPr>
          <w:color w:val="1F497D"/>
          <w:sz w:val="22"/>
          <w:szCs w:val="22"/>
          <w:lang w:eastAsia="zh-TW"/>
        </w:rPr>
        <w:t>strAspxUrl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= "</w:t>
      </w:r>
      <w:proofErr w:type="spellStart"/>
      <w:r>
        <w:rPr>
          <w:color w:val="1F497D"/>
          <w:sz w:val="22"/>
          <w:szCs w:val="22"/>
          <w:lang w:eastAsia="zh-TW"/>
        </w:rPr>
        <w:t>LearningRecord</w:t>
      </w:r>
      <w:proofErr w:type="spellEnd"/>
      <w:r>
        <w:rPr>
          <w:color w:val="1F497D"/>
          <w:sz w:val="22"/>
          <w:szCs w:val="22"/>
          <w:lang w:eastAsia="zh-TW"/>
        </w:rPr>
        <w:t>"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proofErr w:type="spellStart"/>
      <w:proofErr w:type="gramStart"/>
      <w:r>
        <w:rPr>
          <w:color w:val="1F497D"/>
          <w:sz w:val="22"/>
          <w:szCs w:val="22"/>
          <w:lang w:eastAsia="zh-TW"/>
        </w:rPr>
        <w:t>css</w:t>
      </w:r>
      <w:proofErr w:type="spellEnd"/>
      <w:proofErr w:type="gramEnd"/>
      <w:r>
        <w:rPr>
          <w:color w:val="1F497D"/>
          <w:sz w:val="22"/>
          <w:szCs w:val="22"/>
          <w:lang w:eastAsia="zh-TW"/>
        </w:rPr>
        <w:t xml:space="preserve"> for 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: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hyperlink r:id="rId12" w:history="1">
        <w:r>
          <w:rPr>
            <w:rStyle w:val="ab"/>
            <w:sz w:val="22"/>
            <w:szCs w:val="22"/>
            <w:lang w:eastAsia="zh-TW"/>
          </w:rPr>
          <w:t>\\192.168.23.123\web\vipabc.com\program\aspx\JR\Content\</w:t>
        </w:r>
      </w:hyperlink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proofErr w:type="gramStart"/>
      <w:r>
        <w:rPr>
          <w:color w:val="1F497D"/>
          <w:sz w:val="22"/>
          <w:szCs w:val="22"/>
          <w:lang w:eastAsia="zh-TW"/>
        </w:rPr>
        <w:t>html</w:t>
      </w:r>
      <w:proofErr w:type="gramEnd"/>
      <w:r>
        <w:rPr>
          <w:color w:val="1F497D"/>
          <w:sz w:val="22"/>
          <w:szCs w:val="22"/>
          <w:lang w:eastAsia="zh-TW"/>
        </w:rPr>
        <w:t xml:space="preserve"> for </w:t>
      </w:r>
      <w:proofErr w:type="spellStart"/>
      <w:r>
        <w:rPr>
          <w:color w:val="1F497D"/>
          <w:sz w:val="22"/>
          <w:szCs w:val="22"/>
          <w:lang w:eastAsia="zh-TW"/>
        </w:rPr>
        <w:t>aspx</w:t>
      </w:r>
      <w:proofErr w:type="spellEnd"/>
      <w:r>
        <w:rPr>
          <w:color w:val="1F497D"/>
          <w:sz w:val="22"/>
          <w:szCs w:val="22"/>
          <w:lang w:eastAsia="zh-TW"/>
        </w:rPr>
        <w:t>:</w:t>
      </w:r>
    </w:p>
    <w:p w:rsidR="00422563" w:rsidRDefault="00422563" w:rsidP="00422563">
      <w:pPr>
        <w:rPr>
          <w:color w:val="1F497D"/>
          <w:sz w:val="22"/>
          <w:szCs w:val="22"/>
          <w:lang w:eastAsia="zh-TW"/>
        </w:rPr>
      </w:pPr>
      <w:hyperlink r:id="rId13" w:history="1">
        <w:r>
          <w:rPr>
            <w:rStyle w:val="ab"/>
            <w:sz w:val="22"/>
            <w:szCs w:val="22"/>
            <w:lang w:eastAsia="zh-TW"/>
          </w:rPr>
          <w:t>\\192.168.23.123\web\vipabc.com\program\aspx\JR\Views</w:t>
        </w:r>
      </w:hyperlink>
    </w:p>
    <w:p w:rsidR="00422563" w:rsidRPr="00422563" w:rsidRDefault="00422563" w:rsidP="00422563">
      <w:pPr>
        <w:rPr>
          <w:rFonts w:ascii="微軟正黑體" w:eastAsia="微軟正黑體" w:hAnsi="微軟正黑體"/>
        </w:rPr>
      </w:pPr>
    </w:p>
    <w:p w:rsidR="00422563" w:rsidRDefault="00EE1198" w:rsidP="00422563">
      <w:pPr>
        <w:pStyle w:val="1"/>
      </w:pPr>
      <w:r>
        <w:rPr>
          <w:rFonts w:eastAsiaTheme="minorEastAsia" w:hint="eastAsia"/>
          <w:lang w:eastAsia="zh-TW"/>
        </w:rPr>
        <w:t>三</w:t>
      </w:r>
      <w:r w:rsidR="00422563">
        <w:rPr>
          <w:rFonts w:eastAsiaTheme="minorEastAsia" w:hint="eastAsia"/>
          <w:lang w:eastAsia="zh-TW"/>
        </w:rPr>
        <w:t>、</w:t>
      </w:r>
      <w:r w:rsidR="00422563">
        <w:rPr>
          <w:rFonts w:hint="eastAsia"/>
        </w:rPr>
        <w:t>測試機網址</w:t>
      </w:r>
    </w:p>
    <w:p w:rsidR="00422563" w:rsidRDefault="00422563" w:rsidP="00422563">
      <w:pPr>
        <w:rPr>
          <w:color w:val="1F497D"/>
          <w:sz w:val="28"/>
          <w:szCs w:val="28"/>
        </w:rPr>
      </w:pPr>
      <w:r>
        <w:rPr>
          <w:rFonts w:ascii="新細明體" w:eastAsia="新細明體" w:hAnsi="新細明體" w:hint="eastAsia"/>
          <w:color w:val="1F497D"/>
          <w:sz w:val="28"/>
          <w:szCs w:val="28"/>
        </w:rPr>
        <w:t>會員中心連結</w:t>
      </w:r>
      <w:hyperlink r:id="rId14" w:history="1">
        <w:r>
          <w:rPr>
            <w:rFonts w:eastAsiaTheme="minorEastAsia"/>
            <w:color w:val="0000FF"/>
            <w:sz w:val="22"/>
            <w:szCs w:val="22"/>
            <w:u w:val="single"/>
            <w:lang w:eastAsia="zh-TW"/>
          </w:rPr>
          <w:t>http://192.168.23.123:888/program/member/member_login_exe.asp?txt_login_account=cody1C@cody.com.tw&amp;pwd_login_password=cgdS0P&amp;language=zh-tw</w:t>
        </w:r>
      </w:hyperlink>
    </w:p>
    <w:p w:rsidR="00422563" w:rsidRDefault="00422563" w:rsidP="00422563">
      <w:pPr>
        <w:rPr>
          <w:rFonts w:ascii="微軟正黑體" w:eastAsia="微軟正黑體" w:hAnsi="微軟正黑體"/>
        </w:rPr>
      </w:pPr>
    </w:p>
    <w:p w:rsidR="00422563" w:rsidRPr="00166811" w:rsidRDefault="00422563" w:rsidP="00422563"/>
    <w:p w:rsidR="00166811" w:rsidRDefault="00EE1198" w:rsidP="00091EF9">
      <w:pPr>
        <w:pStyle w:val="1"/>
        <w:rPr>
          <w:lang w:eastAsia="zh-TW"/>
        </w:rPr>
      </w:pPr>
      <w:r>
        <w:rPr>
          <w:rFonts w:eastAsiaTheme="minorEastAsia" w:hint="eastAsia"/>
          <w:lang w:eastAsia="zh-TW"/>
        </w:rPr>
        <w:t>四</w:t>
      </w:r>
      <w:r w:rsidR="00A76A8E">
        <w:rPr>
          <w:rFonts w:hint="eastAsia"/>
          <w:lang w:eastAsia="zh-TW"/>
        </w:rPr>
        <w:t>、</w:t>
      </w:r>
      <w:r w:rsidR="00166811">
        <w:rPr>
          <w:rFonts w:hint="eastAsia"/>
        </w:rPr>
        <w:t>調整範圍如下</w:t>
      </w:r>
      <w:r w:rsidR="00A76A8E">
        <w:rPr>
          <w:rFonts w:hint="eastAsia"/>
          <w:lang w:eastAsia="zh-TW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606"/>
        <w:gridCol w:w="10808"/>
        <w:gridCol w:w="31"/>
      </w:tblGrid>
      <w:tr w:rsidR="00166811" w:rsidTr="00805DD6">
        <w:trPr>
          <w:trHeight w:val="415"/>
        </w:trPr>
        <w:tc>
          <w:tcPr>
            <w:tcW w:w="5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FFFFFF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專區分類</w:t>
            </w:r>
          </w:p>
        </w:tc>
        <w:tc>
          <w:tcPr>
            <w:tcW w:w="57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9595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FFFFFF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分類階層</w:t>
            </w:r>
          </w:p>
        </w:tc>
        <w:tc>
          <w:tcPr>
            <w:tcW w:w="386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59595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 w:rsidP="00606BF1">
            <w:pPr>
              <w:jc w:val="center"/>
              <w:rPr>
                <w:rFonts w:ascii="微軟正黑體" w:eastAsia="微軟正黑體" w:hAnsi="微軟正黑體"/>
                <w:b/>
                <w:bCs/>
                <w:color w:val="FFFFFF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實際頁面連結</w:t>
            </w:r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415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57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38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415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57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38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FFFFFF"/>
              </w:rPr>
            </w:pPr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648"/>
        </w:trPr>
        <w:tc>
          <w:tcPr>
            <w:tcW w:w="55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訂位服務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會員首頁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06BF1" w:rsidRPr="00537D06" w:rsidRDefault="00606BF1">
            <w:pPr>
              <w:rPr>
                <w:rFonts w:eastAsiaTheme="minorEastAsia" w:hint="eastAsia"/>
                <w:lang w:eastAsia="zh-TW"/>
              </w:rPr>
            </w:pPr>
            <w:hyperlink r:id="rId15" w:history="1">
              <w:r>
                <w:rPr>
                  <w:rStyle w:val="ab"/>
                </w:rPr>
                <w:t>http://www.vipabc.com/program/aspx/AspxLogin.asp?url_id=1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預訂/取消課程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1C3B0B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6" w:history="1">
              <w:r>
                <w:rPr>
                  <w:rStyle w:val="ab"/>
                </w:rPr>
                <w:t>http://www.vipabc.com/program/member/reservation_class/class_choose.asp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大會堂</w:t>
            </w:r>
            <w:r w:rsidR="00F5382B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訂位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093705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7" w:history="1">
              <w:r>
                <w:rPr>
                  <w:rStyle w:val="ab"/>
                </w:rPr>
                <w:t>http://www.vipabc.com/program/member/reservation_class/lobby_near_order.asp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648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F5382B" w:rsidP="00F5382B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大會堂(10min)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F5382B">
            <w:pPr>
              <w:rPr>
                <w:rFonts w:ascii="微軟正黑體" w:eastAsia="微軟正黑體" w:hAnsi="微軟正黑體" w:hint="eastAsia"/>
                <w:color w:val="0000FF"/>
                <w:u w:val="single"/>
                <w:lang w:eastAsia="zh-TW"/>
              </w:rPr>
            </w:pPr>
            <w:proofErr w:type="gramStart"/>
            <w:r>
              <w:rPr>
                <w:rFonts w:ascii="微軟正黑體" w:eastAsia="微軟正黑體" w:hAnsi="微軟正黑體" w:hint="eastAsia"/>
                <w:color w:val="0000FF"/>
                <w:u w:val="single"/>
                <w:lang w:eastAsia="zh-TW"/>
              </w:rPr>
              <w:t>暫留此區</w:t>
            </w:r>
            <w:proofErr w:type="gramEnd"/>
            <w:r>
              <w:rPr>
                <w:rFonts w:ascii="微軟正黑體" w:eastAsia="微軟正黑體" w:hAnsi="微軟正黑體" w:hint="eastAsia"/>
                <w:color w:val="0000FF"/>
                <w:u w:val="single"/>
                <w:lang w:eastAsia="zh-TW"/>
              </w:rPr>
              <w:t>塊</w:t>
            </w:r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648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進入教室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994B1A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8" w:history="1">
              <w:r>
                <w:rPr>
                  <w:rStyle w:val="ab"/>
                </w:rPr>
                <w:t>http://www.vipabc.com/program/member/reservation_class/lobby_near_order.asp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課後複習&amp;諮詢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805DD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上課記錄&amp;評分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F93FD2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19" w:history="1">
              <w:r>
                <w:rPr>
                  <w:rStyle w:val="ab"/>
                </w:rPr>
                <w:t>http://www.vipabc.com/program/aspx/AspxLogin.asp?url_id=6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B059C6">
        <w:trPr>
          <w:trHeight w:val="648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059C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B059C6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諮詢複習&amp;練習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DF5D04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0" w:history="1">
              <w:r>
                <w:rPr>
                  <w:rStyle w:val="ab"/>
                </w:rPr>
                <w:t>http://www.vipabc.com/program/aspx/AspxLogin.asp?url_id=4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B059C6">
        <w:trPr>
          <w:trHeight w:val="324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059C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B059C6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录像文件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953A8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1" w:history="1">
              <w:r>
                <w:rPr>
                  <w:rStyle w:val="ab"/>
                </w:rPr>
                <w:t>http://www.vipabc.com/program/member/videoshow.asp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B059C6">
        <w:trPr>
          <w:trHeight w:val="648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059C6">
            <w:pP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我的單詞銀行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246919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2" w:history="1">
              <w:r>
                <w:rPr>
                  <w:rStyle w:val="ab"/>
                </w:rPr>
                <w:t>http://www.vipabc.com/program/member/learning_word.asp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B059C6">
        <w:trPr>
          <w:trHeight w:val="648"/>
        </w:trPr>
        <w:tc>
          <w:tcPr>
            <w:tcW w:w="551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學習設定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059C6">
            <w:pP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DCGS學習偏好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lastRenderedPageBreak/>
              <w:t>設定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FD26B5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3" w:history="1">
              <w:r>
                <w:rPr>
                  <w:rStyle w:val="ab"/>
                </w:rPr>
                <w:t>http://www.vipabc.com/program/aspx/AspxLogin.asp?url_id=5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B059C6">
        <w:trPr>
          <w:trHeight w:val="324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059C6">
            <w:pP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程度分析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2139A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4" w:history="1">
              <w:r>
                <w:rPr>
                  <w:rStyle w:val="ab"/>
                </w:rPr>
                <w:t>http://www.vipabc.com/program/member/learning_level.asp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B059C6">
        <w:trPr>
          <w:trHeight w:val="648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059C6">
            <w:pP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行事曆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66811" w:rsidRPr="00B830FD" w:rsidRDefault="004F41D3">
            <w:pPr>
              <w:rPr>
                <w:rFonts w:ascii="微軟正黑體" w:eastAsiaTheme="minorEastAsia" w:hAnsi="微軟正黑體" w:hint="eastAsia"/>
                <w:color w:val="0000FF"/>
                <w:u w:val="single"/>
                <w:lang w:eastAsia="zh-TW"/>
              </w:rPr>
            </w:pPr>
            <w:hyperlink r:id="rId25" w:history="1">
              <w:r>
                <w:rPr>
                  <w:rStyle w:val="ab"/>
                </w:rPr>
                <w:t>http://www.vipabc.com/program/member/calendar.asp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166811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新手專區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 w:rsidP="00E234FC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新手上路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830FD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6" w:history="1">
              <w:r>
                <w:rPr>
                  <w:rStyle w:val="ab"/>
                </w:rPr>
                <w:t>http://www.vipabc.com/program/member/environment_test/guide_index.asp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E234FC" w:rsidP="00B059C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測試上課電腦設備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D0758B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7" w:history="1">
              <w:r>
                <w:rPr>
                  <w:rStyle w:val="ab"/>
                </w:rPr>
                <w:t>http://www.vipabc.com/program/member/environment_test/guide_EnvirStart.asp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A55696" w:rsidP="00E234FC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教學影</w:t>
            </w:r>
            <w:r w:rsidR="00E234FC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片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2622D9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8" w:history="1">
              <w:r>
                <w:rPr>
                  <w:rStyle w:val="ab"/>
                </w:rPr>
                <w:t>http://www.vipabc.com/program/member/environment_test/guide_EnvirVideo1.asp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A55696" w:rsidP="00A5569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會員常見問題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FA5BAC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29" w:history="1">
              <w:r>
                <w:rPr>
                  <w:rStyle w:val="ab"/>
                </w:rPr>
                <w:t>http://www.vipabc.com/program/member/member_faq.asp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66811" w:rsidRDefault="00A55696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lang w:eastAsia="zh-TW"/>
              </w:rPr>
              <w:t>我的</w:t>
            </w:r>
            <w:r w:rsidR="0016681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帳戶資訊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 w:rsidP="00A5569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帳戶資訊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6B7AD5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0" w:history="1">
              <w:r>
                <w:rPr>
                  <w:rStyle w:val="ab"/>
                </w:rPr>
                <w:t>http://www.vipabc.com/program/aspx/AspxLogin.asp?url_id=2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324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A55696" w:rsidP="00A5569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個人資料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89084C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1" w:history="1">
              <w:r>
                <w:rPr>
                  <w:rStyle w:val="ab"/>
                </w:rPr>
                <w:t>http://www.vipabc.com/program/aspx/AspxLogin.asp?url_id=1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648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訂單明細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BF1F91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2" w:history="1">
              <w:r>
                <w:rPr>
                  <w:rStyle w:val="ab"/>
                </w:rPr>
                <w:t>http://www.vipabc.com/program/aspx/AspxLogin.asp?url_id=3</w:t>
              </w:r>
            </w:hyperlink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166811" w:rsidTr="00805DD6">
        <w:trPr>
          <w:trHeight w:val="648"/>
        </w:trPr>
        <w:tc>
          <w:tcPr>
            <w:tcW w:w="5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6811" w:rsidRDefault="00166811">
            <w:pPr>
              <w:rPr>
                <w:rFonts w:ascii="微軟正黑體" w:eastAsia="微軟正黑體" w:hAnsi="微軟正黑體"/>
                <w:b/>
                <w:bCs/>
                <w:color w:val="000000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66811" w:rsidRDefault="00A55696">
            <w:pPr>
              <w:rPr>
                <w:rFonts w:ascii="微軟正黑體" w:eastAsia="微軟正黑體" w:hAnsi="微軟正黑體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  <w:lang w:eastAsia="zh-TW"/>
              </w:rPr>
              <w:t>電子合同確認</w:t>
            </w:r>
          </w:p>
        </w:tc>
        <w:tc>
          <w:tcPr>
            <w:tcW w:w="38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66811" w:rsidRDefault="00144018">
            <w:pPr>
              <w:rPr>
                <w:rFonts w:ascii="微軟正黑體" w:eastAsia="微軟正黑體" w:hAnsi="微軟正黑體"/>
                <w:color w:val="0000FF"/>
                <w:u w:val="single"/>
              </w:rPr>
            </w:pPr>
            <w:hyperlink r:id="rId33" w:history="1">
              <w:r>
                <w:rPr>
                  <w:rStyle w:val="ab"/>
                </w:rPr>
                <w:t>http://www.vipabc.com/program/member/contract.asp?contract_sn=50005047</w:t>
              </w:r>
            </w:hyperlink>
            <w:bookmarkStart w:id="0" w:name="_GoBack"/>
            <w:bookmarkEnd w:id="0"/>
          </w:p>
        </w:tc>
        <w:tc>
          <w:tcPr>
            <w:tcW w:w="11" w:type="pct"/>
            <w:vAlign w:val="center"/>
            <w:hideMark/>
          </w:tcPr>
          <w:p w:rsidR="00166811" w:rsidRDefault="00166811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:rsidR="00166811" w:rsidRDefault="00166811" w:rsidP="00166811">
      <w:pPr>
        <w:rPr>
          <w:rFonts w:ascii="微軟正黑體" w:eastAsia="微軟正黑體" w:hAnsi="微軟正黑體"/>
        </w:rPr>
      </w:pPr>
    </w:p>
    <w:sectPr w:rsidR="00166811" w:rsidSect="0016681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17" w:rsidRDefault="00E63C17" w:rsidP="00BC7262">
      <w:r>
        <w:separator/>
      </w:r>
    </w:p>
  </w:endnote>
  <w:endnote w:type="continuationSeparator" w:id="0">
    <w:p w:rsidR="00E63C17" w:rsidRDefault="00E63C17" w:rsidP="00BC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17" w:rsidRDefault="00E63C17" w:rsidP="00BC7262">
      <w:r>
        <w:separator/>
      </w:r>
    </w:p>
  </w:footnote>
  <w:footnote w:type="continuationSeparator" w:id="0">
    <w:p w:rsidR="00E63C17" w:rsidRDefault="00E63C17" w:rsidP="00BC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6CF2"/>
    <w:multiLevelType w:val="hybridMultilevel"/>
    <w:tmpl w:val="C30C55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7E28FA"/>
    <w:multiLevelType w:val="hybridMultilevel"/>
    <w:tmpl w:val="717871E8"/>
    <w:lvl w:ilvl="0" w:tplc="C2860EF6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41223C7"/>
    <w:multiLevelType w:val="hybridMultilevel"/>
    <w:tmpl w:val="F55098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B5469"/>
    <w:multiLevelType w:val="hybridMultilevel"/>
    <w:tmpl w:val="EA00A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E628DE"/>
    <w:multiLevelType w:val="hybridMultilevel"/>
    <w:tmpl w:val="08BED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A0690E"/>
    <w:multiLevelType w:val="hybridMultilevel"/>
    <w:tmpl w:val="50ECDD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52781C"/>
    <w:multiLevelType w:val="hybridMultilevel"/>
    <w:tmpl w:val="5CE63BF8"/>
    <w:lvl w:ilvl="0" w:tplc="70666718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7C54968"/>
    <w:multiLevelType w:val="hybridMultilevel"/>
    <w:tmpl w:val="F8BA9958"/>
    <w:lvl w:ilvl="0" w:tplc="F6FE236A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3F95055"/>
    <w:multiLevelType w:val="hybridMultilevel"/>
    <w:tmpl w:val="0BF8A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7727AD"/>
    <w:multiLevelType w:val="hybridMultilevel"/>
    <w:tmpl w:val="B4EA0962"/>
    <w:lvl w:ilvl="0" w:tplc="C65C700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713618"/>
    <w:multiLevelType w:val="hybridMultilevel"/>
    <w:tmpl w:val="1A86EFC4"/>
    <w:lvl w:ilvl="0" w:tplc="C5C0005C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87"/>
    <w:rsid w:val="00091EF9"/>
    <w:rsid w:val="00093705"/>
    <w:rsid w:val="00102351"/>
    <w:rsid w:val="00144018"/>
    <w:rsid w:val="00166811"/>
    <w:rsid w:val="001C3B0B"/>
    <w:rsid w:val="00246919"/>
    <w:rsid w:val="002622D9"/>
    <w:rsid w:val="003A5754"/>
    <w:rsid w:val="00422563"/>
    <w:rsid w:val="004C1EA4"/>
    <w:rsid w:val="004F41D3"/>
    <w:rsid w:val="00537D06"/>
    <w:rsid w:val="00606BF1"/>
    <w:rsid w:val="00610587"/>
    <w:rsid w:val="006B7AD5"/>
    <w:rsid w:val="006C48E0"/>
    <w:rsid w:val="00720FEB"/>
    <w:rsid w:val="00805DD6"/>
    <w:rsid w:val="00821A41"/>
    <w:rsid w:val="0089084C"/>
    <w:rsid w:val="00953A81"/>
    <w:rsid w:val="00994B1A"/>
    <w:rsid w:val="00A55696"/>
    <w:rsid w:val="00A76A8E"/>
    <w:rsid w:val="00B059C6"/>
    <w:rsid w:val="00B2139A"/>
    <w:rsid w:val="00B43D65"/>
    <w:rsid w:val="00B830FD"/>
    <w:rsid w:val="00BC7262"/>
    <w:rsid w:val="00BF1F91"/>
    <w:rsid w:val="00D0758B"/>
    <w:rsid w:val="00DF5D04"/>
    <w:rsid w:val="00E234FC"/>
    <w:rsid w:val="00E63C17"/>
    <w:rsid w:val="00EE1198"/>
    <w:rsid w:val="00F5382B"/>
    <w:rsid w:val="00F93FD2"/>
    <w:rsid w:val="00FA5BAC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811"/>
    <w:rPr>
      <w:rFonts w:ascii="Calibri" w:eastAsia="SimSun" w:hAnsi="Calibri" w:cs="Calibri"/>
      <w:kern w:val="0"/>
      <w:szCs w:val="24"/>
      <w:lang w:eastAsia="zh-CN"/>
    </w:rPr>
  </w:style>
  <w:style w:type="paragraph" w:styleId="1">
    <w:name w:val="heading 1"/>
    <w:basedOn w:val="a"/>
    <w:next w:val="a"/>
    <w:link w:val="10"/>
    <w:autoRedefine/>
    <w:qFormat/>
    <w:rsid w:val="00821A41"/>
    <w:pPr>
      <w:keepNext/>
      <w:spacing w:before="180" w:after="180" w:line="240" w:lineRule="exact"/>
      <w:outlineLvl w:val="0"/>
    </w:pPr>
    <w:rPr>
      <w:rFonts w:ascii="微軟正黑體" w:hAnsi="微軟正黑體" w:cstheme="majorBidi"/>
      <w:bCs/>
      <w:kern w:val="52"/>
      <w:szCs w:val="20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rsid w:val="00821A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21A4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1A4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參數"/>
    <w:basedOn w:val="a4"/>
    <w:link w:val="a5"/>
    <w:autoRedefine/>
    <w:qFormat/>
    <w:rsid w:val="00821A41"/>
    <w:pPr>
      <w:ind w:leftChars="0" w:left="0" w:hanging="1"/>
      <w:jc w:val="both"/>
    </w:pPr>
    <w:rPr>
      <w:rFonts w:ascii="Times New Roman" w:eastAsia="微軟正黑體" w:hAnsi="Times New Roman"/>
      <w:b/>
      <w:color w:val="000000"/>
      <w:szCs w:val="20"/>
    </w:rPr>
  </w:style>
  <w:style w:type="character" w:customStyle="1" w:styleId="a5">
    <w:name w:val="參數 字元"/>
    <w:basedOn w:val="a0"/>
    <w:link w:val="a3"/>
    <w:rsid w:val="00821A41"/>
    <w:rPr>
      <w:rFonts w:ascii="Times New Roman" w:eastAsia="微軟正黑體" w:hAnsi="Times New Roman"/>
      <w:b/>
      <w:color w:val="000000"/>
      <w:sz w:val="20"/>
      <w:szCs w:val="20"/>
    </w:rPr>
  </w:style>
  <w:style w:type="paragraph" w:styleId="a4">
    <w:name w:val="List Paragraph"/>
    <w:basedOn w:val="a"/>
    <w:link w:val="a6"/>
    <w:uiPriority w:val="34"/>
    <w:qFormat/>
    <w:rsid w:val="00821A41"/>
    <w:pPr>
      <w:ind w:leftChars="200" w:left="480"/>
    </w:pPr>
    <w:rPr>
      <w:rFonts w:ascii="Verdana" w:eastAsiaTheme="minorEastAsia" w:hAnsi="Verdana"/>
    </w:rPr>
  </w:style>
  <w:style w:type="paragraph" w:customStyle="1" w:styleId="a7">
    <w:name w:val="註解"/>
    <w:basedOn w:val="a"/>
    <w:link w:val="a8"/>
    <w:autoRedefine/>
    <w:qFormat/>
    <w:rsid w:val="00821A41"/>
    <w:pPr>
      <w:ind w:leftChars="400" w:left="800"/>
      <w:jc w:val="both"/>
    </w:pPr>
    <w:rPr>
      <w:rFonts w:ascii="Verdana" w:eastAsiaTheme="minorEastAsia" w:hAnsi="Verdana"/>
      <w:color w:val="595959" w:themeColor="text1" w:themeTint="A6"/>
      <w:sz w:val="16"/>
      <w:szCs w:val="16"/>
    </w:rPr>
  </w:style>
  <w:style w:type="character" w:customStyle="1" w:styleId="a8">
    <w:name w:val="註解 字元"/>
    <w:basedOn w:val="a0"/>
    <w:link w:val="a7"/>
    <w:rsid w:val="00821A41"/>
    <w:rPr>
      <w:rFonts w:ascii="Verdana" w:hAnsi="Verdana"/>
      <w:color w:val="595959" w:themeColor="text1" w:themeTint="A6"/>
      <w:sz w:val="16"/>
      <w:szCs w:val="16"/>
    </w:rPr>
  </w:style>
  <w:style w:type="paragraph" w:customStyle="1" w:styleId="21">
    <w:name w:val="標題2"/>
    <w:basedOn w:val="2"/>
    <w:next w:val="a"/>
    <w:link w:val="22"/>
    <w:autoRedefine/>
    <w:qFormat/>
    <w:rsid w:val="00821A41"/>
    <w:pPr>
      <w:spacing w:line="240" w:lineRule="exact"/>
    </w:pPr>
    <w:rPr>
      <w:rFonts w:ascii="Verdana" w:eastAsia="微軟正黑體" w:hAnsi="Verdana"/>
      <w:sz w:val="20"/>
      <w:szCs w:val="20"/>
      <w:shd w:val="pct15" w:color="auto" w:fill="FFFFFF"/>
    </w:rPr>
  </w:style>
  <w:style w:type="character" w:customStyle="1" w:styleId="22">
    <w:name w:val="標題2 字元"/>
    <w:basedOn w:val="20"/>
    <w:link w:val="21"/>
    <w:rsid w:val="00821A41"/>
    <w:rPr>
      <w:rFonts w:ascii="Verdana" w:eastAsia="微軟正黑體" w:hAnsi="Verdana" w:cstheme="majorBidi"/>
      <w:b/>
      <w:bCs/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821A4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rsid w:val="00821A41"/>
    <w:rPr>
      <w:rFonts w:ascii="微軟正黑體" w:eastAsia="微軟正黑體" w:hAnsi="微軟正黑體" w:cstheme="majorBidi"/>
      <w:bCs/>
      <w:kern w:val="52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21A4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21A41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821A41"/>
  </w:style>
  <w:style w:type="paragraph" w:styleId="23">
    <w:name w:val="toc 2"/>
    <w:basedOn w:val="a"/>
    <w:next w:val="a"/>
    <w:autoRedefine/>
    <w:uiPriority w:val="39"/>
    <w:unhideWhenUsed/>
    <w:qFormat/>
    <w:rsid w:val="00821A41"/>
    <w:pPr>
      <w:ind w:leftChars="200" w:left="4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21A4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9">
    <w:name w:val="Emphasis"/>
    <w:basedOn w:val="a0"/>
    <w:uiPriority w:val="20"/>
    <w:qFormat/>
    <w:rsid w:val="00821A41"/>
    <w:rPr>
      <w:b/>
      <w:i/>
      <w:iCs/>
      <w:sz w:val="20"/>
      <w:u w:val="single"/>
    </w:rPr>
  </w:style>
  <w:style w:type="character" w:customStyle="1" w:styleId="a6">
    <w:name w:val="清單段落 字元"/>
    <w:basedOn w:val="a0"/>
    <w:link w:val="a4"/>
    <w:uiPriority w:val="34"/>
    <w:rsid w:val="00821A41"/>
    <w:rPr>
      <w:rFonts w:ascii="Verdana" w:hAnsi="Verdana"/>
      <w:sz w:val="20"/>
    </w:rPr>
  </w:style>
  <w:style w:type="paragraph" w:styleId="aa">
    <w:name w:val="TOC Heading"/>
    <w:basedOn w:val="1"/>
    <w:next w:val="a"/>
    <w:uiPriority w:val="39"/>
    <w:unhideWhenUsed/>
    <w:qFormat/>
    <w:rsid w:val="00821A4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166811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C72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7262"/>
    <w:rPr>
      <w:rFonts w:ascii="Calibri" w:eastAsia="SimSun" w:hAnsi="Calibri" w:cs="Calibri"/>
      <w:kern w:val="0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BC72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7262"/>
    <w:rPr>
      <w:rFonts w:ascii="Calibri" w:eastAsia="SimSun" w:hAnsi="Calibri" w:cs="Calibri"/>
      <w:kern w:val="0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811"/>
    <w:rPr>
      <w:rFonts w:ascii="Calibri" w:eastAsia="SimSun" w:hAnsi="Calibri" w:cs="Calibri"/>
      <w:kern w:val="0"/>
      <w:szCs w:val="24"/>
      <w:lang w:eastAsia="zh-CN"/>
    </w:rPr>
  </w:style>
  <w:style w:type="paragraph" w:styleId="1">
    <w:name w:val="heading 1"/>
    <w:basedOn w:val="a"/>
    <w:next w:val="a"/>
    <w:link w:val="10"/>
    <w:autoRedefine/>
    <w:qFormat/>
    <w:rsid w:val="00821A41"/>
    <w:pPr>
      <w:keepNext/>
      <w:spacing w:before="180" w:after="180" w:line="240" w:lineRule="exact"/>
      <w:outlineLvl w:val="0"/>
    </w:pPr>
    <w:rPr>
      <w:rFonts w:ascii="微軟正黑體" w:hAnsi="微軟正黑體" w:cstheme="majorBidi"/>
      <w:bCs/>
      <w:kern w:val="52"/>
      <w:szCs w:val="20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rsid w:val="00821A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21A4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1A4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參數"/>
    <w:basedOn w:val="a4"/>
    <w:link w:val="a5"/>
    <w:autoRedefine/>
    <w:qFormat/>
    <w:rsid w:val="00821A41"/>
    <w:pPr>
      <w:ind w:leftChars="0" w:left="0" w:hanging="1"/>
      <w:jc w:val="both"/>
    </w:pPr>
    <w:rPr>
      <w:rFonts w:ascii="Times New Roman" w:eastAsia="微軟正黑體" w:hAnsi="Times New Roman"/>
      <w:b/>
      <w:color w:val="000000"/>
      <w:szCs w:val="20"/>
    </w:rPr>
  </w:style>
  <w:style w:type="character" w:customStyle="1" w:styleId="a5">
    <w:name w:val="參數 字元"/>
    <w:basedOn w:val="a0"/>
    <w:link w:val="a3"/>
    <w:rsid w:val="00821A41"/>
    <w:rPr>
      <w:rFonts w:ascii="Times New Roman" w:eastAsia="微軟正黑體" w:hAnsi="Times New Roman"/>
      <w:b/>
      <w:color w:val="000000"/>
      <w:sz w:val="20"/>
      <w:szCs w:val="20"/>
    </w:rPr>
  </w:style>
  <w:style w:type="paragraph" w:styleId="a4">
    <w:name w:val="List Paragraph"/>
    <w:basedOn w:val="a"/>
    <w:link w:val="a6"/>
    <w:uiPriority w:val="34"/>
    <w:qFormat/>
    <w:rsid w:val="00821A41"/>
    <w:pPr>
      <w:ind w:leftChars="200" w:left="480"/>
    </w:pPr>
    <w:rPr>
      <w:rFonts w:ascii="Verdana" w:eastAsiaTheme="minorEastAsia" w:hAnsi="Verdana"/>
    </w:rPr>
  </w:style>
  <w:style w:type="paragraph" w:customStyle="1" w:styleId="a7">
    <w:name w:val="註解"/>
    <w:basedOn w:val="a"/>
    <w:link w:val="a8"/>
    <w:autoRedefine/>
    <w:qFormat/>
    <w:rsid w:val="00821A41"/>
    <w:pPr>
      <w:ind w:leftChars="400" w:left="800"/>
      <w:jc w:val="both"/>
    </w:pPr>
    <w:rPr>
      <w:rFonts w:ascii="Verdana" w:eastAsiaTheme="minorEastAsia" w:hAnsi="Verdana"/>
      <w:color w:val="595959" w:themeColor="text1" w:themeTint="A6"/>
      <w:sz w:val="16"/>
      <w:szCs w:val="16"/>
    </w:rPr>
  </w:style>
  <w:style w:type="character" w:customStyle="1" w:styleId="a8">
    <w:name w:val="註解 字元"/>
    <w:basedOn w:val="a0"/>
    <w:link w:val="a7"/>
    <w:rsid w:val="00821A41"/>
    <w:rPr>
      <w:rFonts w:ascii="Verdana" w:hAnsi="Verdana"/>
      <w:color w:val="595959" w:themeColor="text1" w:themeTint="A6"/>
      <w:sz w:val="16"/>
      <w:szCs w:val="16"/>
    </w:rPr>
  </w:style>
  <w:style w:type="paragraph" w:customStyle="1" w:styleId="21">
    <w:name w:val="標題2"/>
    <w:basedOn w:val="2"/>
    <w:next w:val="a"/>
    <w:link w:val="22"/>
    <w:autoRedefine/>
    <w:qFormat/>
    <w:rsid w:val="00821A41"/>
    <w:pPr>
      <w:spacing w:line="240" w:lineRule="exact"/>
    </w:pPr>
    <w:rPr>
      <w:rFonts w:ascii="Verdana" w:eastAsia="微軟正黑體" w:hAnsi="Verdana"/>
      <w:sz w:val="20"/>
      <w:szCs w:val="20"/>
      <w:shd w:val="pct15" w:color="auto" w:fill="FFFFFF"/>
    </w:rPr>
  </w:style>
  <w:style w:type="character" w:customStyle="1" w:styleId="22">
    <w:name w:val="標題2 字元"/>
    <w:basedOn w:val="20"/>
    <w:link w:val="21"/>
    <w:rsid w:val="00821A41"/>
    <w:rPr>
      <w:rFonts w:ascii="Verdana" w:eastAsia="微軟正黑體" w:hAnsi="Verdana" w:cstheme="majorBidi"/>
      <w:b/>
      <w:bCs/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821A4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rsid w:val="00821A41"/>
    <w:rPr>
      <w:rFonts w:ascii="微軟正黑體" w:eastAsia="微軟正黑體" w:hAnsi="微軟正黑體" w:cstheme="majorBidi"/>
      <w:bCs/>
      <w:kern w:val="52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21A4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21A41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821A41"/>
  </w:style>
  <w:style w:type="paragraph" w:styleId="23">
    <w:name w:val="toc 2"/>
    <w:basedOn w:val="a"/>
    <w:next w:val="a"/>
    <w:autoRedefine/>
    <w:uiPriority w:val="39"/>
    <w:unhideWhenUsed/>
    <w:qFormat/>
    <w:rsid w:val="00821A41"/>
    <w:pPr>
      <w:ind w:leftChars="200" w:left="4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21A4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9">
    <w:name w:val="Emphasis"/>
    <w:basedOn w:val="a0"/>
    <w:uiPriority w:val="20"/>
    <w:qFormat/>
    <w:rsid w:val="00821A41"/>
    <w:rPr>
      <w:b/>
      <w:i/>
      <w:iCs/>
      <w:sz w:val="20"/>
      <w:u w:val="single"/>
    </w:rPr>
  </w:style>
  <w:style w:type="character" w:customStyle="1" w:styleId="a6">
    <w:name w:val="清單段落 字元"/>
    <w:basedOn w:val="a0"/>
    <w:link w:val="a4"/>
    <w:uiPriority w:val="34"/>
    <w:rsid w:val="00821A41"/>
    <w:rPr>
      <w:rFonts w:ascii="Verdana" w:hAnsi="Verdana"/>
      <w:sz w:val="20"/>
    </w:rPr>
  </w:style>
  <w:style w:type="paragraph" w:styleId="aa">
    <w:name w:val="TOC Heading"/>
    <w:basedOn w:val="1"/>
    <w:next w:val="a"/>
    <w:uiPriority w:val="39"/>
    <w:unhideWhenUsed/>
    <w:qFormat/>
    <w:rsid w:val="00821A4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166811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C72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7262"/>
    <w:rPr>
      <w:rFonts w:ascii="Calibri" w:eastAsia="SimSun" w:hAnsi="Calibri" w:cs="Calibri"/>
      <w:kern w:val="0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BC72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7262"/>
    <w:rPr>
      <w:rFonts w:ascii="Calibri" w:eastAsia="SimSun" w:hAnsi="Calibri" w:cs="Calibri"/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192.168.23.123\web\vipabc.com\program\aspx\JR\Views" TargetMode="External"/><Relationship Id="rId18" Type="http://schemas.openxmlformats.org/officeDocument/2006/relationships/hyperlink" Target="http://www.vipabc.com/program/member/reservation_class/lobby_near_order.asp" TargetMode="External"/><Relationship Id="rId26" Type="http://schemas.openxmlformats.org/officeDocument/2006/relationships/hyperlink" Target="http://www.vipabc.com/program/member/environment_test/guide_index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ipabc.com/program/member/videoshow.asp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\\192.168.23.123\web\vipabc.com\program\aspx\JR\Content\" TargetMode="External"/><Relationship Id="rId17" Type="http://schemas.openxmlformats.org/officeDocument/2006/relationships/hyperlink" Target="http://www.vipabc.com/program/member/reservation_class/lobby_near_order.asp" TargetMode="External"/><Relationship Id="rId25" Type="http://schemas.openxmlformats.org/officeDocument/2006/relationships/hyperlink" Target="http://www.vipabc.com/program/member/calendar.asp" TargetMode="External"/><Relationship Id="rId33" Type="http://schemas.openxmlformats.org/officeDocument/2006/relationships/hyperlink" Target="http://www.vipabc.com/program/member/contract.asp?contract_sn=500050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pabc.com/program/member/reservation_class/class_choose.asp" TargetMode="External"/><Relationship Id="rId20" Type="http://schemas.openxmlformats.org/officeDocument/2006/relationships/hyperlink" Target="http://www.vipabc.com/program/aspx/AspxLogin.asp?url_id=4" TargetMode="External"/><Relationship Id="rId29" Type="http://schemas.openxmlformats.org/officeDocument/2006/relationships/hyperlink" Target="http://www.vipabc.com/program/member/member_faq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192.168.23.123\web\vipabc.com\program\aspx\iframeLogin.asp" TargetMode="External"/><Relationship Id="rId24" Type="http://schemas.openxmlformats.org/officeDocument/2006/relationships/hyperlink" Target="http://www.vipabc.com/program/member/learning_level.asp" TargetMode="External"/><Relationship Id="rId32" Type="http://schemas.openxmlformats.org/officeDocument/2006/relationships/hyperlink" Target="http://www.vipabc.com/program/aspx/AspxLogin.asp?url_id=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ipabc.com/program/aspx/AspxLogin.asp?url_id=1" TargetMode="External"/><Relationship Id="rId23" Type="http://schemas.openxmlformats.org/officeDocument/2006/relationships/hyperlink" Target="http://www.vipabc.com/program/aspx/AspxLogin.asp?url_id=5" TargetMode="External"/><Relationship Id="rId28" Type="http://schemas.openxmlformats.org/officeDocument/2006/relationships/hyperlink" Target="http://www.vipabc.com/program/member/environment_test/guide_EnvirVideo1.asp" TargetMode="External"/><Relationship Id="rId10" Type="http://schemas.openxmlformats.org/officeDocument/2006/relationships/hyperlink" Target="mailto:credit_card@gmail.com" TargetMode="External"/><Relationship Id="rId19" Type="http://schemas.openxmlformats.org/officeDocument/2006/relationships/hyperlink" Target="http://www.vipabc.com/program/aspx/AspxLogin.asp?url_id=6" TargetMode="External"/><Relationship Id="rId31" Type="http://schemas.openxmlformats.org/officeDocument/2006/relationships/hyperlink" Target="http://www.vipabc.com/program/aspx/AspxLogin.asp?url_id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ipabc.com/program/aspx/AspxLogin.asp?url_id=1" TargetMode="External"/><Relationship Id="rId14" Type="http://schemas.openxmlformats.org/officeDocument/2006/relationships/hyperlink" Target="http://192.168.23.123:888/program/member/member_login_exe.asp?txt_login_account=cody1C@cody.com.tw&amp;pwd_login_password=cgdS0P&amp;language=zh-tw" TargetMode="External"/><Relationship Id="rId22" Type="http://schemas.openxmlformats.org/officeDocument/2006/relationships/hyperlink" Target="http://www.vipabc.com/program/member/learning_word.asp" TargetMode="External"/><Relationship Id="rId27" Type="http://schemas.openxmlformats.org/officeDocument/2006/relationships/hyperlink" Target="http://www.vipabc.com/program/member/environment_test/guide_EnvirStart.asp" TargetMode="External"/><Relationship Id="rId30" Type="http://schemas.openxmlformats.org/officeDocument/2006/relationships/hyperlink" Target="http://www.vipabc.com/program/aspx/AspxLogin.asp?url_id=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5DD8B-A712-4F06-AED2-45A59527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Lin_林志維</dc:creator>
  <cp:keywords/>
  <dc:description/>
  <cp:lastModifiedBy>David Lin_林志維</cp:lastModifiedBy>
  <cp:revision>37</cp:revision>
  <dcterms:created xsi:type="dcterms:W3CDTF">2013-05-27T09:37:00Z</dcterms:created>
  <dcterms:modified xsi:type="dcterms:W3CDTF">2013-06-10T09:22:00Z</dcterms:modified>
</cp:coreProperties>
</file>