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64A6C" w14:textId="02AB65E6" w:rsidR="00C55703" w:rsidRDefault="007F203B">
      <w:pPr>
        <w:pStyle w:val="Heading1"/>
        <w:jc w:val="center"/>
        <w:rPr>
          <w:b/>
          <w:sz w:val="28"/>
          <w:szCs w:val="28"/>
        </w:rPr>
      </w:pPr>
      <w:r>
        <w:rPr>
          <w:rFonts w:hint="eastAsia"/>
          <w:b/>
          <w:sz w:val="28"/>
          <w:szCs w:val="28"/>
        </w:rPr>
        <w:t>H</w:t>
      </w:r>
      <w:r w:rsidR="0039485F">
        <w:rPr>
          <w:b/>
          <w:sz w:val="28"/>
          <w:szCs w:val="28"/>
        </w:rPr>
        <w:t>05</w:t>
      </w:r>
      <w:r w:rsidR="00887B3A">
        <w:rPr>
          <w:b/>
          <w:sz w:val="28"/>
          <w:szCs w:val="28"/>
        </w:rPr>
        <w:t>D</w:t>
      </w:r>
      <w:r w:rsidR="00B83F46">
        <w:rPr>
          <w:b/>
          <w:sz w:val="28"/>
          <w:szCs w:val="28"/>
        </w:rPr>
        <w:t>4</w:t>
      </w:r>
      <w:r w:rsidR="0039485F">
        <w:rPr>
          <w:b/>
          <w:sz w:val="28"/>
          <w:szCs w:val="28"/>
        </w:rPr>
        <w:t>A: Computer Architectures</w:t>
      </w:r>
    </w:p>
    <w:p w14:paraId="1441F651" w14:textId="77777777" w:rsidR="00C55703" w:rsidRDefault="0039485F">
      <w:pPr>
        <w:pStyle w:val="Heading1"/>
        <w:spacing w:before="0" w:after="200"/>
        <w:jc w:val="center"/>
        <w:rPr>
          <w:b/>
          <w:sz w:val="28"/>
          <w:szCs w:val="28"/>
        </w:rPr>
      </w:pPr>
      <w:r>
        <w:rPr>
          <w:b/>
          <w:sz w:val="28"/>
          <w:szCs w:val="28"/>
        </w:rPr>
        <w:t>Exercise sessions 1-2-3</w:t>
      </w:r>
    </w:p>
    <w:p w14:paraId="4193362D" w14:textId="77777777" w:rsidR="00C55703" w:rsidRDefault="0039485F">
      <w:pPr>
        <w:pStyle w:val="Heading2"/>
      </w:pPr>
      <w:r>
        <w:t>Goal of these exercise sessions</w:t>
      </w:r>
    </w:p>
    <w:p w14:paraId="1D439FDF" w14:textId="1935FD77" w:rsidR="001779F8" w:rsidRDefault="0D276BC0">
      <w:pPr>
        <w:jc w:val="both"/>
      </w:pPr>
      <w:r>
        <w:t xml:space="preserve">These exercise sessions aim to help you build a good understanding of the basic RISC-V CPU architecture and the typical digital ASIC design flow. In the sessions, you will develop a complete processor in Verilog, going through simulation, synthesis, and place &amp; route steps till eventually generating the GDSII file. </w:t>
      </w:r>
    </w:p>
    <w:p w14:paraId="10AE617D" w14:textId="1D4E07C2" w:rsidR="001779F8" w:rsidRDefault="0D276BC0" w:rsidP="0D276BC0">
      <w:pPr>
        <w:pStyle w:val="ListParagraph"/>
        <w:numPr>
          <w:ilvl w:val="0"/>
          <w:numId w:val="5"/>
        </w:numPr>
        <w:jc w:val="both"/>
      </w:pPr>
      <w:r>
        <w:t xml:space="preserve">You start by completing the necessary components of a single-cycle processor and simulating it with a simple program. Then add a new instruction support for multiplication (MULT). </w:t>
      </w:r>
    </w:p>
    <w:p w14:paraId="06691519" w14:textId="645A685D" w:rsidR="00777BFC" w:rsidRDefault="0D276BC0" w:rsidP="00777BFC">
      <w:pPr>
        <w:pStyle w:val="ListParagraph"/>
        <w:numPr>
          <w:ilvl w:val="0"/>
          <w:numId w:val="5"/>
        </w:numPr>
        <w:jc w:val="both"/>
      </w:pPr>
      <w:r>
        <w:t>Next, you will increase its performance by pipelining the processor, based on which you will learn how to run the full digital backend flow.</w:t>
      </w:r>
    </w:p>
    <w:p w14:paraId="2810D6F0" w14:textId="5C054C58" w:rsidR="001779F8" w:rsidRDefault="0D276BC0" w:rsidP="0D276BC0">
      <w:pPr>
        <w:pStyle w:val="ListParagraph"/>
        <w:numPr>
          <w:ilvl w:val="0"/>
          <w:numId w:val="5"/>
        </w:numPr>
        <w:jc w:val="both"/>
      </w:pPr>
      <w:r>
        <w:t xml:space="preserve">Afterwards, you will update your CPU architecture to handle different hazard situations. </w:t>
      </w:r>
    </w:p>
    <w:p w14:paraId="131C29DA" w14:textId="25511BB0" w:rsidR="001779F8" w:rsidRDefault="0D276BC0" w:rsidP="0D276BC0">
      <w:pPr>
        <w:pStyle w:val="ListParagraph"/>
        <w:numPr>
          <w:ilvl w:val="0"/>
          <w:numId w:val="5"/>
        </w:numPr>
        <w:jc w:val="both"/>
      </w:pPr>
      <w:r>
        <w:t xml:space="preserve">In the end, you will use the knowledge you learned from the course to optimize the latency of running </w:t>
      </w:r>
      <w:r w:rsidRPr="003C1CA8">
        <w:t>a matrix-matrix multiplication program</w:t>
      </w:r>
      <w:r>
        <w:t xml:space="preserve">. </w:t>
      </w:r>
    </w:p>
    <w:p w14:paraId="45D80F8F" w14:textId="77777777" w:rsidR="00C55703" w:rsidRDefault="0039485F">
      <w:pPr>
        <w:pStyle w:val="Heading2"/>
      </w:pPr>
      <w:r>
        <w:t>Information about the tools</w:t>
      </w:r>
    </w:p>
    <w:p w14:paraId="51A38E45" w14:textId="3EB93DFF" w:rsidR="001779F8" w:rsidRDefault="0D276BC0">
      <w:pPr>
        <w:jc w:val="both"/>
      </w:pPr>
      <w:r>
        <w:t>To complete the assignment, you will work with two kinds of tools:</w:t>
      </w:r>
    </w:p>
    <w:p w14:paraId="12692A18" w14:textId="2D3F22C3" w:rsidR="001779F8" w:rsidRDefault="0D276BC0">
      <w:pPr>
        <w:jc w:val="both"/>
      </w:pPr>
      <w:r>
        <w:t xml:space="preserve">One kind is for the functional correctness check, using </w:t>
      </w:r>
      <w:r w:rsidR="00BE14DB">
        <w:rPr>
          <w:b/>
          <w:bCs/>
        </w:rPr>
        <w:t xml:space="preserve">Cadence </w:t>
      </w:r>
      <w:proofErr w:type="spellStart"/>
      <w:r w:rsidR="00BE14DB">
        <w:rPr>
          <w:b/>
          <w:bCs/>
        </w:rPr>
        <w:t>Xcelium</w:t>
      </w:r>
      <w:proofErr w:type="spellEnd"/>
      <w:r>
        <w:t>.</w:t>
      </w:r>
    </w:p>
    <w:p w14:paraId="0C877CC7" w14:textId="517AA300" w:rsidR="001779F8" w:rsidRDefault="0D276BC0">
      <w:pPr>
        <w:jc w:val="both"/>
      </w:pPr>
      <w:r>
        <w:t xml:space="preserve">Another kind is for the digital backend flow, for which we adopt the </w:t>
      </w:r>
      <w:proofErr w:type="spellStart"/>
      <w:r w:rsidRPr="586623CB">
        <w:rPr>
          <w:b/>
          <w:bCs/>
        </w:rPr>
        <w:t>OpenLane</w:t>
      </w:r>
      <w:proofErr w:type="spellEnd"/>
      <w:r w:rsidRPr="586623CB">
        <w:rPr>
          <w:b/>
          <w:bCs/>
        </w:rPr>
        <w:t xml:space="preserve"> </w:t>
      </w:r>
      <w:r>
        <w:t>flow, as shown below. The tools used in each separate step are highlighted with red boxes</w:t>
      </w:r>
      <w:r w:rsidR="28DD00B2">
        <w:t xml:space="preserve">. </w:t>
      </w:r>
    </w:p>
    <w:p w14:paraId="31DEBF79" w14:textId="305EB85D" w:rsidR="001779F8" w:rsidRDefault="001779F8" w:rsidP="006C0E5B">
      <w:pPr>
        <w:jc w:val="center"/>
      </w:pPr>
      <w:r>
        <w:rPr>
          <w:noProof/>
        </w:rPr>
        <w:drawing>
          <wp:inline distT="0" distB="0" distL="0" distR="0" wp14:anchorId="6F3E0454" wp14:editId="0EE1F523">
            <wp:extent cx="3696062" cy="2617484"/>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6062" cy="2617484"/>
                    </a:xfrm>
                    <a:prstGeom prst="rect">
                      <a:avLst/>
                    </a:prstGeom>
                  </pic:spPr>
                </pic:pic>
              </a:graphicData>
            </a:graphic>
          </wp:inline>
        </w:drawing>
      </w:r>
    </w:p>
    <w:p w14:paraId="0CD9BD90" w14:textId="4F8F4A5E" w:rsidR="00C55703" w:rsidRPr="001779F8" w:rsidRDefault="00EC10D9">
      <w:pPr>
        <w:jc w:val="both"/>
      </w:pPr>
      <w:proofErr w:type="spellStart"/>
      <w:r>
        <w:rPr>
          <w:rFonts w:hint="eastAsia"/>
        </w:rPr>
        <w:t>Xcelium</w:t>
      </w:r>
      <w:proofErr w:type="spellEnd"/>
      <w:r>
        <w:t xml:space="preserve"> </w:t>
      </w:r>
      <w:r w:rsidR="611D1726">
        <w:t xml:space="preserve">helps you to perform cycle-accurate simulation based on your testbench and </w:t>
      </w:r>
      <w:r w:rsidR="611D1726" w:rsidRPr="611D1726">
        <w:rPr>
          <w:color w:val="00000A"/>
        </w:rPr>
        <w:t xml:space="preserve">HDL </w:t>
      </w:r>
      <w:r w:rsidR="611D1726">
        <w:t xml:space="preserve">codes. </w:t>
      </w:r>
      <w:proofErr w:type="spellStart"/>
      <w:r w:rsidR="611D1726">
        <w:t>OpenLane</w:t>
      </w:r>
      <w:proofErr w:type="spellEnd"/>
      <w:r w:rsidR="611D1726">
        <w:t xml:space="preserve"> helps you to automated RTL to GDSII flow based on several components including </w:t>
      </w:r>
      <w:proofErr w:type="spellStart"/>
      <w:r w:rsidR="611D1726">
        <w:t>OpenROAD</w:t>
      </w:r>
      <w:proofErr w:type="spellEnd"/>
      <w:r w:rsidR="611D1726">
        <w:t xml:space="preserve">, </w:t>
      </w:r>
      <w:proofErr w:type="spellStart"/>
      <w:r w:rsidR="611D1726">
        <w:t>Yosys</w:t>
      </w:r>
      <w:proofErr w:type="spellEnd"/>
      <w:r w:rsidR="611D1726">
        <w:t xml:space="preserve">, Magic, </w:t>
      </w:r>
      <w:proofErr w:type="spellStart"/>
      <w:r w:rsidR="611D1726">
        <w:t>Netgen</w:t>
      </w:r>
      <w:proofErr w:type="spellEnd"/>
      <w:r w:rsidR="611D1726">
        <w:t xml:space="preserve">, CVC, SPEF-Extractor, </w:t>
      </w:r>
      <w:proofErr w:type="spellStart"/>
      <w:r w:rsidR="611D1726">
        <w:t>KLayout</w:t>
      </w:r>
      <w:proofErr w:type="spellEnd"/>
      <w:r w:rsidR="611D1726">
        <w:t xml:space="preserve"> and </w:t>
      </w:r>
      <w:r w:rsidR="006C0E5B">
        <w:t>several</w:t>
      </w:r>
      <w:r w:rsidR="611D1726">
        <w:t xml:space="preserve"> custom scripts for design exploration and optimization. You can find more information here: </w:t>
      </w:r>
      <w:hyperlink r:id="rId10">
        <w:r w:rsidR="611D1726" w:rsidRPr="611D1726">
          <w:rPr>
            <w:rStyle w:val="Hyperlink"/>
          </w:rPr>
          <w:t>link</w:t>
        </w:r>
      </w:hyperlink>
      <w:r w:rsidR="611D1726" w:rsidRPr="611D1726">
        <w:rPr>
          <w:sz w:val="18"/>
          <w:szCs w:val="18"/>
        </w:rPr>
        <w:t>.</w:t>
      </w:r>
      <w:r w:rsidR="611D1726" w:rsidRPr="611D1726">
        <w:rPr>
          <w:color w:val="A6A6A6" w:themeColor="background1" w:themeShade="A6"/>
          <w:sz w:val="18"/>
          <w:szCs w:val="18"/>
        </w:rPr>
        <w:t xml:space="preserve"> </w:t>
      </w:r>
      <w:r w:rsidR="611D1726">
        <w:t xml:space="preserve">The 130nm SkyWater open-source PDK, </w:t>
      </w:r>
      <w:hyperlink r:id="rId11">
        <w:r w:rsidR="611D1726" w:rsidRPr="611D1726">
          <w:rPr>
            <w:rStyle w:val="Hyperlink"/>
          </w:rPr>
          <w:t>SKY130</w:t>
        </w:r>
      </w:hyperlink>
      <w:r w:rsidR="611D1726">
        <w:t>, is used in the backend flow for this exercise.</w:t>
      </w:r>
    </w:p>
    <w:p w14:paraId="1787F22F" w14:textId="64CB3DF6" w:rsidR="001779F8" w:rsidRDefault="001779F8">
      <w:pPr>
        <w:jc w:val="both"/>
      </w:pPr>
      <w:r>
        <w:t>These tools are set up for you.</w:t>
      </w:r>
    </w:p>
    <w:p w14:paraId="60D4CFDB" w14:textId="0EE707D2" w:rsidR="001779F8" w:rsidRPr="001779F8" w:rsidRDefault="001779F8" w:rsidP="0D276BC0">
      <w:pPr>
        <w:jc w:val="both"/>
      </w:pPr>
    </w:p>
    <w:p w14:paraId="184A0446" w14:textId="77777777" w:rsidR="00C55703" w:rsidRDefault="0039485F">
      <w:pPr>
        <w:pStyle w:val="Heading3"/>
      </w:pPr>
      <w:r>
        <w:lastRenderedPageBreak/>
        <w:t>Project workspace</w:t>
      </w:r>
    </w:p>
    <w:p w14:paraId="5BBC3443" w14:textId="7E24F35E" w:rsidR="00C55703" w:rsidRDefault="0D276BC0" w:rsidP="0D276BC0">
      <w:pPr>
        <w:widowControl w:val="0"/>
        <w:numPr>
          <w:ilvl w:val="0"/>
          <w:numId w:val="9"/>
        </w:numPr>
        <w:pBdr>
          <w:top w:val="nil"/>
          <w:left w:val="nil"/>
          <w:bottom w:val="nil"/>
          <w:right w:val="nil"/>
          <w:between w:val="nil"/>
        </w:pBdr>
        <w:spacing w:before="0" w:after="0"/>
        <w:jc w:val="both"/>
      </w:pPr>
      <w:r w:rsidRPr="0D276BC0">
        <w:rPr>
          <w:color w:val="00000A"/>
        </w:rPr>
        <w:t xml:space="preserve">To create your workspace, you </w:t>
      </w:r>
      <w:r w:rsidR="00FB50AB">
        <w:rPr>
          <w:rFonts w:hint="eastAsia"/>
          <w:color w:val="00000A"/>
        </w:rPr>
        <w:t>have</w:t>
      </w:r>
      <w:r w:rsidR="007F203B">
        <w:rPr>
          <w:rFonts w:hint="eastAsia"/>
          <w:color w:val="00000A"/>
        </w:rPr>
        <w:t xml:space="preserve"> to download </w:t>
      </w:r>
      <w:r w:rsidRPr="0D276BC0">
        <w:rPr>
          <w:color w:val="00000A"/>
        </w:rPr>
        <w:t xml:space="preserve">from Toledo the file </w:t>
      </w:r>
      <w:r w:rsidR="002D0AC4" w:rsidRPr="00122BC3">
        <w:rPr>
          <w:i/>
          <w:iCs/>
          <w:color w:val="00000A"/>
          <w:highlight w:val="yellow"/>
        </w:rPr>
        <w:t>CA_Exercise</w:t>
      </w:r>
      <w:r w:rsidR="00C85E0F" w:rsidRPr="00122BC3">
        <w:rPr>
          <w:i/>
          <w:iCs/>
          <w:color w:val="00000A"/>
          <w:highlight w:val="yellow"/>
        </w:rPr>
        <w:t>_</w:t>
      </w:r>
      <w:r w:rsidRPr="00122BC3">
        <w:rPr>
          <w:i/>
          <w:iCs/>
          <w:color w:val="00000A"/>
          <w:highlight w:val="yellow"/>
        </w:rPr>
        <w:t>202</w:t>
      </w:r>
      <w:r w:rsidR="00122BC3" w:rsidRPr="00122BC3">
        <w:rPr>
          <w:rFonts w:hint="eastAsia"/>
          <w:i/>
          <w:iCs/>
          <w:color w:val="00000A"/>
          <w:highlight w:val="yellow"/>
        </w:rPr>
        <w:t>5</w:t>
      </w:r>
      <w:r w:rsidRPr="00122BC3">
        <w:rPr>
          <w:i/>
          <w:iCs/>
          <w:color w:val="00000A"/>
          <w:highlight w:val="yellow"/>
        </w:rPr>
        <w:t>.zip.</w:t>
      </w:r>
      <w:r w:rsidRPr="0D276BC0">
        <w:rPr>
          <w:color w:val="00000A"/>
        </w:rPr>
        <w:t xml:space="preserve"> Extract it to some location of your system. </w:t>
      </w:r>
    </w:p>
    <w:p w14:paraId="5E2DE58D" w14:textId="77777777" w:rsidR="00C55703" w:rsidRDefault="0D276BC0" w:rsidP="0D276BC0">
      <w:pPr>
        <w:widowControl w:val="0"/>
        <w:spacing w:after="0"/>
        <w:ind w:left="360"/>
        <w:jc w:val="both"/>
        <w:rPr>
          <w:color w:val="00000A"/>
        </w:rPr>
      </w:pPr>
      <w:r w:rsidRPr="0D276BC0">
        <w:rPr>
          <w:color w:val="00000A"/>
        </w:rPr>
        <w:t>The folders that compose our project workspace are:</w:t>
      </w:r>
    </w:p>
    <w:p w14:paraId="30B4D422" w14:textId="5D8421F8" w:rsidR="00C55703" w:rsidRPr="00A70AA9" w:rsidRDefault="0D276BC0">
      <w:pPr>
        <w:widowControl w:val="0"/>
        <w:numPr>
          <w:ilvl w:val="0"/>
          <w:numId w:val="8"/>
        </w:numPr>
        <w:spacing w:before="0" w:after="0"/>
        <w:jc w:val="both"/>
        <w:rPr>
          <w:color w:val="00000A"/>
        </w:rPr>
      </w:pPr>
      <w:r w:rsidRPr="0D276BC0">
        <w:rPr>
          <w:color w:val="00000A"/>
        </w:rPr>
        <w:t>Verilog: All the Verilog files that define the logic of the processor.</w:t>
      </w:r>
    </w:p>
    <w:p w14:paraId="243AE3FC" w14:textId="77777777" w:rsidR="00C55703" w:rsidRPr="00A70AA9" w:rsidRDefault="0D276BC0">
      <w:pPr>
        <w:widowControl w:val="0"/>
        <w:numPr>
          <w:ilvl w:val="0"/>
          <w:numId w:val="8"/>
        </w:numPr>
        <w:spacing w:before="0" w:after="0"/>
        <w:jc w:val="both"/>
        <w:rPr>
          <w:color w:val="00000A"/>
        </w:rPr>
      </w:pPr>
      <w:r w:rsidRPr="0D276BC0">
        <w:rPr>
          <w:color w:val="00000A"/>
        </w:rPr>
        <w:t>SIM: Files for running the simulation of the HDL code.</w:t>
      </w:r>
    </w:p>
    <w:p w14:paraId="024906E7" w14:textId="77777777" w:rsidR="00C55703" w:rsidRPr="00A70AA9" w:rsidRDefault="0039485F">
      <w:pPr>
        <w:widowControl w:val="0"/>
        <w:numPr>
          <w:ilvl w:val="1"/>
          <w:numId w:val="8"/>
        </w:numPr>
        <w:spacing w:before="0" w:after="0"/>
        <w:jc w:val="both"/>
        <w:rPr>
          <w:color w:val="00000A"/>
        </w:rPr>
      </w:pPr>
      <w:r w:rsidRPr="00A70AA9">
        <w:rPr>
          <w:color w:val="00000A"/>
        </w:rPr>
        <w:t>SIM/data: Subfolder that contains the assembly code to run.</w:t>
      </w:r>
    </w:p>
    <w:p w14:paraId="469A82EA" w14:textId="06B8A5F1" w:rsidR="00C55703" w:rsidRPr="00306E42" w:rsidRDefault="0D276BC0" w:rsidP="0D276BC0">
      <w:pPr>
        <w:widowControl w:val="0"/>
        <w:numPr>
          <w:ilvl w:val="0"/>
          <w:numId w:val="8"/>
        </w:numPr>
        <w:spacing w:before="0" w:after="0"/>
        <w:jc w:val="both"/>
        <w:rPr>
          <w:color w:val="00000A"/>
        </w:rPr>
      </w:pPr>
      <w:r w:rsidRPr="0D276BC0">
        <w:rPr>
          <w:color w:val="00000A"/>
        </w:rPr>
        <w:t>Backend: Files for running the backend flow for the processor.</w:t>
      </w:r>
    </w:p>
    <w:p w14:paraId="4D25B346" w14:textId="77777777" w:rsidR="001779F8" w:rsidRDefault="001779F8">
      <w:pPr>
        <w:widowControl w:val="0"/>
        <w:spacing w:before="0" w:after="0"/>
        <w:jc w:val="both"/>
        <w:rPr>
          <w:color w:val="00000A"/>
        </w:rPr>
      </w:pPr>
    </w:p>
    <w:p w14:paraId="1978AC0B" w14:textId="75250A90" w:rsidR="00C55703" w:rsidRDefault="0039485F" w:rsidP="001779F8">
      <w:pPr>
        <w:widowControl w:val="0"/>
        <w:spacing w:before="120" w:after="0"/>
        <w:jc w:val="both"/>
        <w:rPr>
          <w:color w:val="00000A"/>
        </w:rPr>
      </w:pPr>
      <w:r>
        <w:rPr>
          <w:color w:val="00000A"/>
        </w:rPr>
        <w:t>For using the tools and completing the exercise sessions</w:t>
      </w:r>
      <w:r w:rsidR="001779F8">
        <w:rPr>
          <w:color w:val="00000A"/>
        </w:rPr>
        <w:t xml:space="preserve">, it is recommended to have </w:t>
      </w:r>
      <w:r>
        <w:rPr>
          <w:color w:val="00000A"/>
        </w:rPr>
        <w:t>access</w:t>
      </w:r>
      <w:r w:rsidR="001779F8">
        <w:rPr>
          <w:color w:val="00000A"/>
        </w:rPr>
        <w:t xml:space="preserve"> to ESAT servers. You can either come to </w:t>
      </w:r>
      <w:r w:rsidR="006C0E5B">
        <w:rPr>
          <w:color w:val="00000A"/>
        </w:rPr>
        <w:t>the ESAT</w:t>
      </w:r>
      <w:r w:rsidR="001779F8">
        <w:rPr>
          <w:color w:val="00000A"/>
        </w:rPr>
        <w:t xml:space="preserve"> computer room or</w:t>
      </w:r>
      <w:r>
        <w:rPr>
          <w:color w:val="00000A"/>
        </w:rPr>
        <w:t xml:space="preserve"> </w:t>
      </w:r>
      <w:r w:rsidR="001779F8">
        <w:rPr>
          <w:color w:val="00000A"/>
        </w:rPr>
        <w:t xml:space="preserve">connect remotely </w:t>
      </w:r>
      <w:r>
        <w:rPr>
          <w:color w:val="00000A"/>
        </w:rPr>
        <w:t xml:space="preserve">through SSH connection. </w:t>
      </w:r>
    </w:p>
    <w:p w14:paraId="456CD266" w14:textId="4FE7273C" w:rsidR="00C55703" w:rsidRDefault="0039485F" w:rsidP="001779F8">
      <w:pPr>
        <w:widowControl w:val="0"/>
        <w:spacing w:before="120"/>
        <w:jc w:val="both"/>
        <w:rPr>
          <w:color w:val="00000A"/>
        </w:rPr>
      </w:pPr>
      <w:r>
        <w:rPr>
          <w:color w:val="00000A"/>
        </w:rPr>
        <w:t xml:space="preserve">If you are </w:t>
      </w:r>
      <w:r w:rsidRPr="001779F8">
        <w:rPr>
          <w:bCs/>
          <w:color w:val="00000A"/>
        </w:rPr>
        <w:t>not familiar</w:t>
      </w:r>
      <w:r>
        <w:rPr>
          <w:color w:val="00000A"/>
        </w:rPr>
        <w:t xml:space="preserve"> with SSH connections and/or </w:t>
      </w:r>
      <w:r>
        <w:rPr>
          <w:i/>
          <w:color w:val="00000A"/>
        </w:rPr>
        <w:t>git</w:t>
      </w:r>
      <w:r>
        <w:rPr>
          <w:color w:val="00000A"/>
        </w:rPr>
        <w:t xml:space="preserve"> versioning tool</w:t>
      </w:r>
      <w:r w:rsidR="001779F8">
        <w:rPr>
          <w:color w:val="00000A"/>
        </w:rPr>
        <w:t xml:space="preserve"> and want to use them</w:t>
      </w:r>
      <w:r>
        <w:rPr>
          <w:color w:val="00000A"/>
        </w:rPr>
        <w:t xml:space="preserve">, </w:t>
      </w:r>
      <w:r w:rsidRPr="001779F8">
        <w:rPr>
          <w:bCs/>
          <w:color w:val="00000A"/>
        </w:rPr>
        <w:t>please check out</w:t>
      </w:r>
      <w:r>
        <w:rPr>
          <w:color w:val="00000A"/>
        </w:rPr>
        <w:t xml:space="preserve"> the documents and guides provided for you in the course material.</w:t>
      </w:r>
    </w:p>
    <w:p w14:paraId="7AD079EE" w14:textId="55D13272" w:rsidR="00C55703" w:rsidRDefault="0D276BC0">
      <w:pPr>
        <w:pStyle w:val="Heading3"/>
      </w:pPr>
      <w:r>
        <w:t>Run CYCLE-Accurate Simulation (for Functional Correctness check):</w:t>
      </w:r>
    </w:p>
    <w:p w14:paraId="2AE2885D" w14:textId="77777777" w:rsidR="00C55703" w:rsidRDefault="0D276BC0" w:rsidP="001779F8">
      <w:pPr>
        <w:widowControl w:val="0"/>
        <w:spacing w:before="120" w:after="0"/>
        <w:jc w:val="both"/>
        <w:rPr>
          <w:rFonts w:ascii="Liberation Serif" w:eastAsia="Liberation Serif" w:hAnsi="Liberation Serif" w:cs="Liberation Serif"/>
          <w:color w:val="00000A"/>
          <w:sz w:val="24"/>
          <w:szCs w:val="24"/>
        </w:rPr>
      </w:pPr>
      <w:r w:rsidRPr="0D276BC0">
        <w:rPr>
          <w:color w:val="00000A"/>
        </w:rPr>
        <w:t>To run the simulation of the processor:</w:t>
      </w:r>
    </w:p>
    <w:p w14:paraId="4F9616A6" w14:textId="3D706629" w:rsidR="00C55703" w:rsidRDefault="00F73BE6" w:rsidP="001779F8">
      <w:pPr>
        <w:widowControl w:val="0"/>
        <w:numPr>
          <w:ilvl w:val="0"/>
          <w:numId w:val="10"/>
        </w:numPr>
        <w:spacing w:before="120" w:after="0"/>
        <w:jc w:val="both"/>
      </w:pPr>
      <w:bookmarkStart w:id="0" w:name="_heading=h.gjdgxs" w:colFirst="0" w:colLast="0"/>
      <w:bookmarkEnd w:id="0"/>
      <w:r>
        <w:rPr>
          <w:color w:val="00000A"/>
        </w:rPr>
        <w:t>Switch</w:t>
      </w:r>
      <w:r w:rsidR="00BB4597">
        <w:rPr>
          <w:color w:val="00000A"/>
        </w:rPr>
        <w:t xml:space="preserve"> to the simulation folder </w:t>
      </w:r>
      <w:r w:rsidR="00BB4597">
        <w:rPr>
          <w:rFonts w:hint="eastAsia"/>
          <w:color w:val="00000A"/>
        </w:rPr>
        <w:t>/SIM</w:t>
      </w:r>
      <w:r w:rsidR="0039485F">
        <w:rPr>
          <w:color w:val="00000A"/>
        </w:rPr>
        <w:t xml:space="preserve">. Run the command </w:t>
      </w:r>
      <w:r w:rsidR="0039485F" w:rsidRPr="00BE14DB">
        <w:rPr>
          <w:rFonts w:ascii="Consolas" w:eastAsia="Consolas" w:hAnsi="Consolas" w:cs="Consolas"/>
          <w:color w:val="FFFFFF"/>
          <w:highlight w:val="black"/>
        </w:rPr>
        <w:t>source</w:t>
      </w:r>
      <w:r w:rsidR="00BE14DB" w:rsidRPr="00BE14DB">
        <w:rPr>
          <w:rFonts w:ascii="Consolas" w:eastAsia="Consolas" w:hAnsi="Consolas" w:cs="Consolas"/>
          <w:color w:val="FFFFFF"/>
          <w:highlight w:val="black"/>
        </w:rPr>
        <w:t xml:space="preserve"> xcelium_23.03.rc</w:t>
      </w:r>
    </w:p>
    <w:p w14:paraId="16C51C34" w14:textId="42668311" w:rsidR="001779F8" w:rsidRPr="001779F8" w:rsidRDefault="0039485F" w:rsidP="001779F8">
      <w:pPr>
        <w:widowControl w:val="0"/>
        <w:numPr>
          <w:ilvl w:val="0"/>
          <w:numId w:val="10"/>
        </w:numPr>
        <w:spacing w:before="120" w:after="0"/>
        <w:jc w:val="both"/>
      </w:pPr>
      <w:r>
        <w:rPr>
          <w:color w:val="00000A"/>
        </w:rPr>
        <w:t xml:space="preserve">Run the command </w:t>
      </w:r>
      <w:r w:rsidRPr="00BE14DB">
        <w:rPr>
          <w:rFonts w:ascii="Consolas" w:eastAsia="Consolas" w:hAnsi="Consolas" w:cs="Consolas"/>
          <w:color w:val="FFFFFF"/>
          <w:highlight w:val="black"/>
        </w:rPr>
        <w:t xml:space="preserve">make </w:t>
      </w:r>
      <w:proofErr w:type="spellStart"/>
      <w:r w:rsidR="00BE14DB" w:rsidRPr="00BE14DB">
        <w:rPr>
          <w:rFonts w:ascii="Consolas" w:eastAsia="Consolas" w:hAnsi="Consolas" w:cs="Consolas"/>
          <w:color w:val="FFFFFF"/>
          <w:highlight w:val="black"/>
        </w:rPr>
        <w:t>sim_gui</w:t>
      </w:r>
      <w:proofErr w:type="spellEnd"/>
      <w:r>
        <w:rPr>
          <w:color w:val="00000A"/>
        </w:rPr>
        <w:t xml:space="preserve"> through a terminal (Optionally run the command </w:t>
      </w:r>
      <w:r>
        <w:rPr>
          <w:rFonts w:ascii="Consolas" w:eastAsia="Consolas" w:hAnsi="Consolas" w:cs="Consolas"/>
          <w:color w:val="FFFFFF"/>
          <w:highlight w:val="black"/>
        </w:rPr>
        <w:t xml:space="preserve">make </w:t>
      </w:r>
      <w:r w:rsidR="00BE14DB" w:rsidRPr="00BE14DB">
        <w:rPr>
          <w:rFonts w:ascii="Consolas" w:eastAsia="Consolas" w:hAnsi="Consolas" w:cs="Consolas"/>
          <w:color w:val="FFFFFF"/>
          <w:highlight w:val="black"/>
        </w:rPr>
        <w:t>sim</w:t>
      </w:r>
      <w:r>
        <w:rPr>
          <w:color w:val="00000A"/>
        </w:rPr>
        <w:t xml:space="preserve"> to use the tool without a graphical interface which checks the correctness of the program). This command will call all the </w:t>
      </w:r>
      <w:r w:rsidR="001779F8">
        <w:rPr>
          <w:color w:val="00000A"/>
        </w:rPr>
        <w:t>HDL</w:t>
      </w:r>
      <w:r>
        <w:rPr>
          <w:color w:val="00000A"/>
        </w:rPr>
        <w:t xml:space="preserve"> files declared in SIM/</w:t>
      </w:r>
      <w:proofErr w:type="spellStart"/>
      <w:r>
        <w:rPr>
          <w:color w:val="00000A"/>
        </w:rPr>
        <w:t>files_verilog.f</w:t>
      </w:r>
      <w:proofErr w:type="spellEnd"/>
      <w:r>
        <w:rPr>
          <w:color w:val="00000A"/>
        </w:rPr>
        <w:t xml:space="preserve"> and will execute the testbench RTL/</w:t>
      </w:r>
      <w:proofErr w:type="spellStart"/>
      <w:r>
        <w:rPr>
          <w:color w:val="00000A"/>
        </w:rPr>
        <w:t>cpu_tb.v</w:t>
      </w:r>
      <w:proofErr w:type="spellEnd"/>
      <w:r>
        <w:rPr>
          <w:color w:val="00000A"/>
        </w:rPr>
        <w:t>. This testbench</w:t>
      </w:r>
    </w:p>
    <w:p w14:paraId="49646AA7" w14:textId="6C7081CD" w:rsidR="001779F8" w:rsidRPr="001779F8" w:rsidRDefault="00777BFC" w:rsidP="001779F8">
      <w:pPr>
        <w:widowControl w:val="0"/>
        <w:numPr>
          <w:ilvl w:val="1"/>
          <w:numId w:val="12"/>
        </w:numPr>
        <w:spacing w:before="120" w:after="0"/>
        <w:jc w:val="both"/>
      </w:pPr>
      <w:r>
        <w:rPr>
          <w:noProof/>
        </w:rPr>
        <w:drawing>
          <wp:anchor distT="0" distB="0" distL="114300" distR="114300" simplePos="0" relativeHeight="251658241" behindDoc="0" locked="0" layoutInCell="1" allowOverlap="1" wp14:anchorId="64FA44B0" wp14:editId="46C4543F">
            <wp:simplePos x="0" y="0"/>
            <wp:positionH relativeFrom="column">
              <wp:posOffset>4587240</wp:posOffset>
            </wp:positionH>
            <wp:positionV relativeFrom="paragraph">
              <wp:posOffset>52070</wp:posOffset>
            </wp:positionV>
            <wp:extent cx="1742440" cy="2204720"/>
            <wp:effectExtent l="0" t="0" r="0" b="5080"/>
            <wp:wrapThrough wrapText="bothSides">
              <wp:wrapPolygon edited="0">
                <wp:start x="0" y="0"/>
                <wp:lineTo x="0" y="21463"/>
                <wp:lineTo x="21254" y="21463"/>
                <wp:lineTo x="21254" y="0"/>
                <wp:lineTo x="0" y="0"/>
              </wp:wrapPolygon>
            </wp:wrapThrough>
            <wp:docPr id="110561430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742440" cy="2204720"/>
                    </a:xfrm>
                    <a:prstGeom prst="rect">
                      <a:avLst/>
                    </a:prstGeom>
                    <a:ln/>
                  </pic:spPr>
                </pic:pic>
              </a:graphicData>
            </a:graphic>
          </wp:anchor>
        </w:drawing>
      </w:r>
      <w:r w:rsidR="0039485F">
        <w:rPr>
          <w:color w:val="00000A"/>
        </w:rPr>
        <w:t xml:space="preserve"> declares an instance of the </w:t>
      </w:r>
      <w:proofErr w:type="spellStart"/>
      <w:r w:rsidR="0039485F">
        <w:rPr>
          <w:color w:val="00000A"/>
        </w:rPr>
        <w:t>cpu</w:t>
      </w:r>
      <w:proofErr w:type="spellEnd"/>
      <w:r w:rsidR="0039485F">
        <w:rPr>
          <w:color w:val="00000A"/>
        </w:rPr>
        <w:t xml:space="preserve"> </w:t>
      </w:r>
    </w:p>
    <w:p w14:paraId="6FCE804D" w14:textId="330BF38B" w:rsidR="001779F8" w:rsidRPr="001779F8" w:rsidRDefault="0039485F" w:rsidP="001779F8">
      <w:pPr>
        <w:widowControl w:val="0"/>
        <w:numPr>
          <w:ilvl w:val="1"/>
          <w:numId w:val="12"/>
        </w:numPr>
        <w:spacing w:before="120" w:after="0"/>
        <w:jc w:val="both"/>
      </w:pPr>
      <w:r>
        <w:rPr>
          <w:color w:val="00000A"/>
        </w:rPr>
        <w:t xml:space="preserve"> loads the instruction memory from the file SIM/data/imem_content.txt </w:t>
      </w:r>
    </w:p>
    <w:p w14:paraId="16ADF0A7" w14:textId="599BFC37" w:rsidR="001779F8" w:rsidRPr="001779F8" w:rsidRDefault="0039485F" w:rsidP="001779F8">
      <w:pPr>
        <w:widowControl w:val="0"/>
        <w:numPr>
          <w:ilvl w:val="1"/>
          <w:numId w:val="12"/>
        </w:numPr>
        <w:spacing w:before="120" w:after="0"/>
        <w:jc w:val="both"/>
      </w:pPr>
      <w:r>
        <w:rPr>
          <w:color w:val="00000A"/>
        </w:rPr>
        <w:t xml:space="preserve"> loads the data memory from the file SIM/data/dmem_content.txt </w:t>
      </w:r>
    </w:p>
    <w:p w14:paraId="4BEFC75B" w14:textId="5D6F2247" w:rsidR="00C55703" w:rsidRDefault="0039485F" w:rsidP="001779F8">
      <w:pPr>
        <w:widowControl w:val="0"/>
        <w:numPr>
          <w:ilvl w:val="1"/>
          <w:numId w:val="12"/>
        </w:numPr>
        <w:spacing w:before="120" w:after="0"/>
        <w:jc w:val="both"/>
      </w:pPr>
      <w:r>
        <w:rPr>
          <w:color w:val="00000A"/>
        </w:rPr>
        <w:t xml:space="preserve"> </w:t>
      </w:r>
      <w:r w:rsidR="001779F8">
        <w:rPr>
          <w:color w:val="00000A"/>
        </w:rPr>
        <w:t>s</w:t>
      </w:r>
      <w:r>
        <w:rPr>
          <w:color w:val="00000A"/>
        </w:rPr>
        <w:t xml:space="preserve">tarts the execution of the </w:t>
      </w:r>
      <w:r w:rsidR="006C0E5B">
        <w:rPr>
          <w:color w:val="00000A"/>
        </w:rPr>
        <w:t>instructions.</w:t>
      </w:r>
    </w:p>
    <w:p w14:paraId="2D39A33C" w14:textId="0321DB95" w:rsidR="00C55703" w:rsidRDefault="0039485F" w:rsidP="0D276BC0">
      <w:pPr>
        <w:widowControl w:val="0"/>
        <w:numPr>
          <w:ilvl w:val="0"/>
          <w:numId w:val="10"/>
        </w:numPr>
        <w:spacing w:before="120" w:after="0"/>
        <w:jc w:val="both"/>
        <w:rPr>
          <w:color w:val="00000A"/>
        </w:rPr>
      </w:pPr>
      <w:r>
        <w:rPr>
          <w:color w:val="00000A"/>
        </w:rPr>
        <w:t xml:space="preserve">After running the command, the </w:t>
      </w:r>
      <w:proofErr w:type="spellStart"/>
      <w:r w:rsidR="00BE14DB">
        <w:rPr>
          <w:color w:val="00000A"/>
        </w:rPr>
        <w:t>Xcelium</w:t>
      </w:r>
      <w:proofErr w:type="spellEnd"/>
      <w:r>
        <w:rPr>
          <w:color w:val="00000A"/>
        </w:rPr>
        <w:t xml:space="preserve"> graphical interface will open. In the left part of the window the whole hierarchy of the design </w:t>
      </w:r>
      <w:r w:rsidR="001779F8">
        <w:rPr>
          <w:color w:val="00000A"/>
        </w:rPr>
        <w:t>can</w:t>
      </w:r>
      <w:r>
        <w:rPr>
          <w:color w:val="00000A"/>
        </w:rPr>
        <w:t xml:space="preserve"> be found. </w:t>
      </w:r>
    </w:p>
    <w:p w14:paraId="7E706ABA" w14:textId="646A25AA" w:rsidR="00C55703" w:rsidRDefault="0039485F" w:rsidP="0D276BC0">
      <w:pPr>
        <w:widowControl w:val="0"/>
        <w:numPr>
          <w:ilvl w:val="0"/>
          <w:numId w:val="10"/>
        </w:numPr>
        <w:spacing w:before="120" w:after="0"/>
        <w:jc w:val="both"/>
        <w:rPr>
          <w:color w:val="00000A"/>
        </w:rPr>
      </w:pPr>
      <w:r>
        <w:rPr>
          <w:color w:val="00000A"/>
        </w:rPr>
        <w:t>With the objective of displaying the internal signals for debugging</w:t>
      </w:r>
      <w:r w:rsidR="001779F8">
        <w:rPr>
          <w:color w:val="00000A"/>
        </w:rPr>
        <w:t>,</w:t>
      </w:r>
      <w:r>
        <w:rPr>
          <w:color w:val="00000A"/>
        </w:rPr>
        <w:t xml:space="preserve"> go to the target submodule and select it. Afterwards do right-click over the signals to display and select “Send to Waveform Window</w:t>
      </w:r>
      <w:r w:rsidR="20C09AC7">
        <w:rPr>
          <w:color w:val="00000A"/>
        </w:rPr>
        <w:t>.”</w:t>
      </w:r>
      <w:r>
        <w:rPr>
          <w:color w:val="00000A"/>
        </w:rPr>
        <w:t xml:space="preserve"> Finally run the simulation with the button:</w:t>
      </w:r>
      <w:r w:rsidR="001779F8">
        <w:rPr>
          <w:noProof/>
        </w:rPr>
        <w:drawing>
          <wp:inline distT="0" distB="0" distL="0" distR="0" wp14:anchorId="736C46FA" wp14:editId="06163387">
            <wp:extent cx="210185" cy="19177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10185" cy="191770"/>
                    </a:xfrm>
                    <a:prstGeom prst="rect">
                      <a:avLst/>
                    </a:prstGeom>
                    <a:ln/>
                  </pic:spPr>
                </pic:pic>
              </a:graphicData>
            </a:graphic>
          </wp:inline>
        </w:drawing>
      </w:r>
    </w:p>
    <w:p w14:paraId="39BB557C" w14:textId="7469B74A" w:rsidR="00772FA8" w:rsidRDefault="0D276BC0" w:rsidP="001779F8">
      <w:pPr>
        <w:widowControl w:val="0"/>
        <w:numPr>
          <w:ilvl w:val="0"/>
          <w:numId w:val="10"/>
        </w:numPr>
        <w:spacing w:before="120"/>
        <w:jc w:val="both"/>
        <w:rPr>
          <w:color w:val="00000A"/>
        </w:rPr>
      </w:pPr>
      <w:r w:rsidRPr="586623CB">
        <w:rPr>
          <w:color w:val="00000A"/>
        </w:rPr>
        <w:t xml:space="preserve">To change the current executed program (to change instruction and data memory content) modify the hexadecimal files imem_content.txt and dmem_content.txt (contained in the folder SIM/data) with the instruction memory and data </w:t>
      </w:r>
      <w:r w:rsidR="0FC5BAF9" w:rsidRPr="586623CB">
        <w:rPr>
          <w:color w:val="00000A"/>
        </w:rPr>
        <w:t>memory,</w:t>
      </w:r>
      <w:r w:rsidRPr="586623CB">
        <w:rPr>
          <w:color w:val="00000A"/>
        </w:rPr>
        <w:t xml:space="preserve"> respectively. Several example programs </w:t>
      </w:r>
      <w:r w:rsidR="006C0E5B" w:rsidRPr="586623CB">
        <w:rPr>
          <w:color w:val="00000A"/>
        </w:rPr>
        <w:t>can</w:t>
      </w:r>
      <w:r w:rsidRPr="586623CB">
        <w:rPr>
          <w:color w:val="00000A"/>
        </w:rPr>
        <w:t xml:space="preserve"> be found in the folder SIM/data/</w:t>
      </w:r>
      <w:proofErr w:type="spellStart"/>
      <w:r w:rsidRPr="586623CB">
        <w:rPr>
          <w:color w:val="00000A"/>
        </w:rPr>
        <w:t>testcode</w:t>
      </w:r>
      <w:proofErr w:type="spellEnd"/>
      <w:r w:rsidRPr="586623CB">
        <w:rPr>
          <w:color w:val="00000A"/>
        </w:rPr>
        <w:t>. The files</w:t>
      </w:r>
      <w:r w:rsidRPr="586623CB">
        <w:rPr>
          <w:i/>
          <w:iCs/>
          <w:color w:val="00000A"/>
        </w:rPr>
        <w:t xml:space="preserve"> </w:t>
      </w:r>
      <w:r w:rsidRPr="586623CB">
        <w:rPr>
          <w:color w:val="00000A"/>
        </w:rPr>
        <w:t xml:space="preserve">with the format </w:t>
      </w:r>
      <w:r w:rsidRPr="586623CB">
        <w:rPr>
          <w:i/>
          <w:iCs/>
          <w:color w:val="00000A"/>
        </w:rPr>
        <w:t>NAME_OF_PROGRAM_imem_content.txt</w:t>
      </w:r>
      <w:r w:rsidRPr="586623CB">
        <w:rPr>
          <w:color w:val="00000A"/>
        </w:rPr>
        <w:t xml:space="preserve"> and </w:t>
      </w:r>
      <w:r w:rsidRPr="586623CB">
        <w:rPr>
          <w:i/>
          <w:iCs/>
          <w:color w:val="00000A"/>
        </w:rPr>
        <w:t>NAME_OF_PROGRAM_dmem_content.txt</w:t>
      </w:r>
      <w:r w:rsidRPr="586623CB">
        <w:rPr>
          <w:color w:val="00000A"/>
        </w:rPr>
        <w:t>, which contain the data for the instruction memory as well as the data for the data memory respectively, must be copied into the files SIM/data/</w:t>
      </w:r>
      <w:r w:rsidRPr="586623CB">
        <w:rPr>
          <w:i/>
          <w:iCs/>
          <w:color w:val="00000A"/>
        </w:rPr>
        <w:t>imem_content.txt</w:t>
      </w:r>
      <w:r w:rsidRPr="586623CB">
        <w:rPr>
          <w:color w:val="00000A"/>
        </w:rPr>
        <w:t xml:space="preserve"> and SIM/data/</w:t>
      </w:r>
      <w:r w:rsidRPr="586623CB">
        <w:rPr>
          <w:i/>
          <w:iCs/>
          <w:color w:val="00000A"/>
        </w:rPr>
        <w:t>dmem_content.txt.</w:t>
      </w:r>
      <w:r w:rsidRPr="586623CB">
        <w:rPr>
          <w:color w:val="00000A"/>
        </w:rPr>
        <w:t xml:space="preserve"> These last-mentioned files are the files effectively loaded by the simulation.</w:t>
      </w:r>
    </w:p>
    <w:p w14:paraId="62B8BB10" w14:textId="6126FAD7" w:rsidR="006C0E5B" w:rsidRDefault="00772FA8" w:rsidP="00772FA8">
      <w:r>
        <w:rPr>
          <w:color w:val="00000A"/>
        </w:rPr>
        <w:br w:type="page"/>
      </w:r>
    </w:p>
    <w:p w14:paraId="62CB4FE2" w14:textId="27B3B92C" w:rsidR="00C55703" w:rsidRDefault="128A0C75">
      <w:pPr>
        <w:pStyle w:val="Heading3"/>
      </w:pPr>
      <w:r>
        <w:lastRenderedPageBreak/>
        <w:t>Run Backend</w:t>
      </w:r>
      <w:r w:rsidR="0D276BC0">
        <w:t xml:space="preserve"> Flow (for Timing and Area check):</w:t>
      </w:r>
    </w:p>
    <w:p w14:paraId="4664FF7B" w14:textId="616419FE" w:rsidR="0D276BC0" w:rsidRDefault="0D276BC0" w:rsidP="0D276BC0">
      <w:pPr>
        <w:spacing w:before="40" w:after="40" w:line="240" w:lineRule="auto"/>
        <w:jc w:val="both"/>
        <w:rPr>
          <w:rFonts w:eastAsia="Calibri"/>
        </w:rPr>
      </w:pPr>
      <w:r w:rsidRPr="0D276BC0">
        <w:rPr>
          <w:rFonts w:eastAsia="Calibri"/>
        </w:rPr>
        <w:t>You can prepare the backend environment using the following steps:</w:t>
      </w:r>
    </w:p>
    <w:p w14:paraId="0B5F166A" w14:textId="6A9957A7" w:rsidR="0D276BC0" w:rsidRDefault="0D276BC0" w:rsidP="0D276BC0">
      <w:pPr>
        <w:pStyle w:val="ListParagraph"/>
        <w:numPr>
          <w:ilvl w:val="0"/>
          <w:numId w:val="1"/>
        </w:numPr>
        <w:spacing w:before="40" w:after="40" w:line="240" w:lineRule="auto"/>
        <w:jc w:val="both"/>
      </w:pPr>
      <w:r w:rsidRPr="0D276BC0">
        <w:rPr>
          <w:rFonts w:eastAsia="Calibri"/>
        </w:rPr>
        <w:t>Go to the “B</w:t>
      </w:r>
      <w:r w:rsidR="00777BFC">
        <w:rPr>
          <w:rFonts w:asciiTheme="minorEastAsia" w:eastAsiaTheme="minorEastAsia" w:hAnsiTheme="minorEastAsia" w:hint="eastAsia"/>
        </w:rPr>
        <w:t>ac</w:t>
      </w:r>
      <w:r w:rsidR="00777BFC">
        <w:rPr>
          <w:rFonts w:eastAsia="Calibri"/>
        </w:rPr>
        <w:t>kend</w:t>
      </w:r>
      <w:r w:rsidRPr="0D276BC0">
        <w:rPr>
          <w:rFonts w:eastAsia="Calibri"/>
        </w:rPr>
        <w:t xml:space="preserve">” folder, run the command: </w:t>
      </w:r>
      <w:r w:rsidRPr="0D276BC0">
        <w:rPr>
          <w:rFonts w:eastAsia="Calibri"/>
          <w:color w:val="FFFFFF" w:themeColor="background1"/>
          <w:highlight w:val="black"/>
        </w:rPr>
        <w:t>source setup.sh</w:t>
      </w:r>
      <w:r w:rsidRPr="0D276BC0">
        <w:t xml:space="preserve">. </w:t>
      </w:r>
    </w:p>
    <w:p w14:paraId="793CB5E6" w14:textId="3F65C526" w:rsidR="0D276BC0" w:rsidRDefault="0D276BC0" w:rsidP="0D276BC0">
      <w:pPr>
        <w:pStyle w:val="ListParagraph"/>
        <w:numPr>
          <w:ilvl w:val="0"/>
          <w:numId w:val="1"/>
        </w:numPr>
        <w:spacing w:before="40" w:after="40" w:line="240" w:lineRule="auto"/>
        <w:jc w:val="both"/>
      </w:pPr>
      <w:r w:rsidRPr="0D276BC0">
        <w:t xml:space="preserve">In the terminal, type the command </w:t>
      </w:r>
      <w:proofErr w:type="spellStart"/>
      <w:r w:rsidRPr="0D276BC0">
        <w:rPr>
          <w:rFonts w:eastAsia="Calibri"/>
          <w:color w:val="FFFFFF" w:themeColor="background1"/>
          <w:highlight w:val="black"/>
        </w:rPr>
        <w:t>jupyter</w:t>
      </w:r>
      <w:proofErr w:type="spellEnd"/>
      <w:r w:rsidRPr="0D276BC0">
        <w:rPr>
          <w:rFonts w:eastAsia="Calibri"/>
          <w:color w:val="FFFFFF" w:themeColor="background1"/>
          <w:highlight w:val="black"/>
        </w:rPr>
        <w:t>-lab</w:t>
      </w:r>
      <w:r w:rsidRPr="0D276BC0">
        <w:t xml:space="preserve">. This should introduce you to the website of </w:t>
      </w:r>
      <w:proofErr w:type="spellStart"/>
      <w:r w:rsidR="006C0E5B">
        <w:t>J</w:t>
      </w:r>
      <w:r w:rsidRPr="0D276BC0">
        <w:t>upyter</w:t>
      </w:r>
      <w:proofErr w:type="spellEnd"/>
      <w:r w:rsidRPr="0D276BC0">
        <w:t xml:space="preserve"> notebook. </w:t>
      </w:r>
    </w:p>
    <w:p w14:paraId="0C3B864B" w14:textId="69A1CA58" w:rsidR="0D276BC0" w:rsidRPr="005D6CC6" w:rsidRDefault="0D276BC0" w:rsidP="005D6CC6">
      <w:pPr>
        <w:pStyle w:val="ListParagraph"/>
        <w:numPr>
          <w:ilvl w:val="0"/>
          <w:numId w:val="1"/>
        </w:numPr>
        <w:spacing w:before="40" w:after="40" w:line="240" w:lineRule="auto"/>
        <w:jc w:val="both"/>
      </w:pPr>
      <w:r w:rsidRPr="00777BFC">
        <w:t xml:space="preserve">The </w:t>
      </w:r>
      <w:proofErr w:type="spellStart"/>
      <w:r w:rsidRPr="00777BFC">
        <w:t>Jupyter</w:t>
      </w:r>
      <w:proofErr w:type="spellEnd"/>
      <w:r w:rsidRPr="00777BFC">
        <w:t xml:space="preserve"> notebook is divided into 3 parts. The first part is the prerequisite of the scripts, like environment variables’ settings, function </w:t>
      </w:r>
      <w:r w:rsidR="00777BFC" w:rsidRPr="00777BFC">
        <w:t>definition</w:t>
      </w:r>
      <w:r w:rsidRPr="00777BFC">
        <w:t xml:space="preserve"> etc. The second part is about the synthesis. You need to run synthesis with every implementation. The last part </w:t>
      </w:r>
      <w:r w:rsidR="00777BFC" w:rsidRPr="00777BFC">
        <w:t xml:space="preserve">first </w:t>
      </w:r>
      <w:r w:rsidRPr="00777BFC">
        <w:t>leads you</w:t>
      </w:r>
      <w:r w:rsidR="00777BFC" w:rsidRPr="00777BFC">
        <w:t xml:space="preserve"> to the </w:t>
      </w:r>
      <w:proofErr w:type="spellStart"/>
      <w:r w:rsidR="00777BFC" w:rsidRPr="00777BFC">
        <w:t>floorplanning</w:t>
      </w:r>
      <w:proofErr w:type="spellEnd"/>
      <w:r w:rsidR="00777BFC" w:rsidRPr="00777BFC">
        <w:t xml:space="preserve"> step with visualization, and then </w:t>
      </w:r>
      <w:r w:rsidRPr="00777BFC">
        <w:t>go</w:t>
      </w:r>
      <w:r w:rsidR="00777BFC" w:rsidRPr="00777BFC">
        <w:t>es</w:t>
      </w:r>
      <w:r w:rsidRPr="00777BFC">
        <w:t xml:space="preserve"> through the whole backend flow. You will be able to see the layout of the chip. </w:t>
      </w:r>
    </w:p>
    <w:p w14:paraId="7EC4C806" w14:textId="2F1F114D" w:rsidR="00C55703" w:rsidRDefault="0039485F">
      <w:pPr>
        <w:pStyle w:val="Heading2"/>
      </w:pPr>
      <w:r>
        <w:t>T</w:t>
      </w:r>
      <w:r w:rsidR="00887B3A">
        <w:t>asks</w:t>
      </w:r>
      <w:r>
        <w:t xml:space="preserve"> to be done by you in these exercise sessions:</w:t>
      </w:r>
    </w:p>
    <w:p w14:paraId="5E3A8A2F" w14:textId="3B6772C1" w:rsidR="00C55703" w:rsidRDefault="0D276BC0" w:rsidP="004C0969">
      <w:pPr>
        <w:widowControl w:val="0"/>
        <w:spacing w:before="40" w:after="40" w:line="240" w:lineRule="auto"/>
        <w:jc w:val="both"/>
        <w:rPr>
          <w:color w:val="00000A"/>
        </w:rPr>
      </w:pPr>
      <w:r w:rsidRPr="0D276BC0">
        <w:rPr>
          <w:color w:val="00000A"/>
        </w:rPr>
        <w:t xml:space="preserve">The </w:t>
      </w:r>
      <w:proofErr w:type="spellStart"/>
      <w:r w:rsidRPr="0D276BC0">
        <w:rPr>
          <w:color w:val="00000A"/>
        </w:rPr>
        <w:t>datapath</w:t>
      </w:r>
      <w:proofErr w:type="spellEnd"/>
      <w:r w:rsidRPr="0D276BC0">
        <w:rPr>
          <w:color w:val="00000A"/>
        </w:rPr>
        <w:t xml:space="preserve"> as well as its submodules have </w:t>
      </w:r>
      <w:r w:rsidR="006C0E5B" w:rsidRPr="0D276BC0">
        <w:rPr>
          <w:color w:val="00000A"/>
        </w:rPr>
        <w:t>already been</w:t>
      </w:r>
      <w:r w:rsidRPr="0D276BC0">
        <w:rPr>
          <w:color w:val="00000A"/>
        </w:rPr>
        <w:t xml:space="preserve"> implemented for you in Verilog. However, the functionality of the processor must be completed by carrying out the tasks described underneath (1,2,3,4,5). </w:t>
      </w:r>
    </w:p>
    <w:p w14:paraId="72FFF256" w14:textId="77777777" w:rsidR="00C55703" w:rsidRDefault="0039485F">
      <w:pPr>
        <w:pStyle w:val="Heading3"/>
      </w:pPr>
      <w:r>
        <w:t>1. Single Cycle processor with adder</w:t>
      </w:r>
    </w:p>
    <w:p w14:paraId="6000CA12" w14:textId="77777777" w:rsidR="00C55703" w:rsidRDefault="0D276BC0">
      <w:pPr>
        <w:widowControl w:val="0"/>
        <w:spacing w:after="0"/>
        <w:jc w:val="both"/>
        <w:rPr>
          <w:color w:val="00000A"/>
        </w:rPr>
      </w:pPr>
      <w:r w:rsidRPr="0D276BC0">
        <w:rPr>
          <w:color w:val="00000A"/>
        </w:rPr>
        <w:t xml:space="preserve">Complete the internals of the control unit to handle the following instructions: (BEQ, JUMP, LW, SW, ADDI as well as </w:t>
      </w:r>
      <w:r w:rsidRPr="0D276BC0">
        <w:t>R-type</w:t>
      </w:r>
      <w:r w:rsidRPr="0D276BC0">
        <w:rPr>
          <w:color w:val="FF0000"/>
        </w:rPr>
        <w:t xml:space="preserve"> </w:t>
      </w:r>
      <w:r w:rsidRPr="0D276BC0">
        <w:rPr>
          <w:color w:val="00000A"/>
        </w:rPr>
        <w:t xml:space="preserve">ALU instructions called ‘ ALU_R’). Set the outputs of the control unit correctly depending on the fetched instruction, ensure the correct </w:t>
      </w:r>
      <w:proofErr w:type="spellStart"/>
      <w:r w:rsidRPr="0D276BC0">
        <w:rPr>
          <w:color w:val="00000A"/>
        </w:rPr>
        <w:t>datapath</w:t>
      </w:r>
      <w:proofErr w:type="spellEnd"/>
      <w:r w:rsidRPr="0D276BC0">
        <w:rPr>
          <w:color w:val="00000A"/>
        </w:rPr>
        <w:t xml:space="preserve"> behavior.</w:t>
      </w:r>
    </w:p>
    <w:p w14:paraId="1955060F" w14:textId="3F315172" w:rsidR="00C55703" w:rsidRDefault="0D276BC0">
      <w:pPr>
        <w:widowControl w:val="0"/>
        <w:spacing w:before="0" w:after="0"/>
        <w:jc w:val="both"/>
        <w:rPr>
          <w:rFonts w:ascii="Liberation Serif" w:eastAsia="Liberation Serif" w:hAnsi="Liberation Serif" w:cs="Liberation Serif"/>
          <w:color w:val="00000A"/>
          <w:sz w:val="24"/>
          <w:szCs w:val="24"/>
        </w:rPr>
      </w:pPr>
      <w:r w:rsidRPr="0D276BC0">
        <w:rPr>
          <w:color w:val="00000A"/>
        </w:rPr>
        <w:t xml:space="preserve">==&gt; For debugging purposes, you can use the test code </w:t>
      </w:r>
      <w:proofErr w:type="spellStart"/>
      <w:r w:rsidRPr="0D276BC0">
        <w:rPr>
          <w:i/>
          <w:iCs/>
          <w:color w:val="00000A"/>
        </w:rPr>
        <w:t>simple_program</w:t>
      </w:r>
      <w:proofErr w:type="spellEnd"/>
      <w:r w:rsidRPr="0D276BC0">
        <w:rPr>
          <w:color w:val="00000A"/>
        </w:rPr>
        <w:t xml:space="preserve"> in the folder SIM/data. Next, the code “</w:t>
      </w:r>
      <w:r w:rsidRPr="0D276BC0">
        <w:rPr>
          <w:i/>
          <w:iCs/>
          <w:color w:val="00000A"/>
        </w:rPr>
        <w:t>MULT1”</w:t>
      </w:r>
      <w:r w:rsidRPr="0D276BC0">
        <w:rPr>
          <w:color w:val="00000A"/>
        </w:rPr>
        <w:t xml:space="preserve"> executes the multiplication of 5 integers and </w:t>
      </w:r>
      <w:r w:rsidR="004C0969" w:rsidRPr="0D276BC0">
        <w:rPr>
          <w:color w:val="00000A"/>
        </w:rPr>
        <w:t>sums</w:t>
      </w:r>
      <w:r w:rsidRPr="0D276BC0">
        <w:rPr>
          <w:color w:val="00000A"/>
        </w:rPr>
        <w:t xml:space="preserve"> all the results. Test this code to ensure that your design is correctly implemented. </w:t>
      </w:r>
      <w:r w:rsidR="004C0969" w:rsidRPr="005D6CC6">
        <w:t xml:space="preserve">Then, </w:t>
      </w:r>
      <w:r w:rsidR="006C0E5B" w:rsidRPr="005D6CC6">
        <w:t>fill the</w:t>
      </w:r>
      <w:r w:rsidR="004C0969" w:rsidRPr="005D6CC6">
        <w:t xml:space="preserve"> cycle counts </w:t>
      </w:r>
      <w:r w:rsidR="006C0E5B" w:rsidRPr="005D6CC6">
        <w:t>in</w:t>
      </w:r>
      <w:r w:rsidR="004C0969" w:rsidRPr="005D6CC6">
        <w:t>to the report table.</w:t>
      </w:r>
    </w:p>
    <w:p w14:paraId="0E09E317" w14:textId="2F771107" w:rsidR="00C55703" w:rsidRPr="001779F8" w:rsidRDefault="0D276BC0" w:rsidP="0D276BC0">
      <w:pPr>
        <w:widowControl w:val="0"/>
        <w:spacing w:before="0" w:after="0"/>
        <w:jc w:val="both"/>
        <w:rPr>
          <w:color w:val="00000A"/>
        </w:rPr>
      </w:pPr>
      <w:r w:rsidRPr="0D276BC0">
        <w:rPr>
          <w:color w:val="00000A"/>
        </w:rPr>
        <w:t xml:space="preserve">==&gt; At this step, you are also required to run the synthesis. </w:t>
      </w:r>
      <w:r w:rsidRPr="004C0969">
        <w:rPr>
          <w:color w:val="00000A"/>
        </w:rPr>
        <w:t xml:space="preserve">You need to set up the backend tools and open the </w:t>
      </w:r>
      <w:proofErr w:type="spellStart"/>
      <w:r w:rsidRPr="004C0969">
        <w:rPr>
          <w:color w:val="00000A"/>
        </w:rPr>
        <w:t>Jupyter</w:t>
      </w:r>
      <w:proofErr w:type="spellEnd"/>
      <w:r w:rsidRPr="004C0969">
        <w:rPr>
          <w:color w:val="00000A"/>
        </w:rPr>
        <w:t xml:space="preserve"> Lab, </w:t>
      </w:r>
      <w:r w:rsidR="004C0969">
        <w:rPr>
          <w:color w:val="00000A"/>
        </w:rPr>
        <w:t>t</w:t>
      </w:r>
      <w:r w:rsidRPr="004C0969">
        <w:rPr>
          <w:color w:val="00000A"/>
        </w:rPr>
        <w:t xml:space="preserve">hen follow the instruction </w:t>
      </w:r>
      <w:r w:rsidR="004C0969" w:rsidRPr="004C0969">
        <w:rPr>
          <w:color w:val="00000A"/>
        </w:rPr>
        <w:t>in synthesis stage.</w:t>
      </w:r>
      <w:r w:rsidRPr="004C0969">
        <w:rPr>
          <w:color w:val="00000A"/>
        </w:rPr>
        <w:t xml:space="preserve"> </w:t>
      </w:r>
      <w:r w:rsidR="004C0969">
        <w:rPr>
          <w:color w:val="00000A"/>
        </w:rPr>
        <w:t>Fill in</w:t>
      </w:r>
      <w:r w:rsidRPr="004C0969">
        <w:rPr>
          <w:color w:val="00000A"/>
        </w:rPr>
        <w:t xml:space="preserve"> the timing and area info after </w:t>
      </w:r>
      <w:r w:rsidR="004C0969">
        <w:rPr>
          <w:color w:val="00000A"/>
        </w:rPr>
        <w:t>s</w:t>
      </w:r>
      <w:r w:rsidRPr="004C0969">
        <w:rPr>
          <w:color w:val="00000A"/>
        </w:rPr>
        <w:t xml:space="preserve">ynthesis </w:t>
      </w:r>
      <w:r w:rsidR="004C0969">
        <w:rPr>
          <w:color w:val="00000A"/>
        </w:rPr>
        <w:t>in</w:t>
      </w:r>
      <w:r w:rsidR="002C1ADE">
        <w:rPr>
          <w:color w:val="00000A"/>
        </w:rPr>
        <w:t>to</w:t>
      </w:r>
      <w:r w:rsidR="004C0969">
        <w:rPr>
          <w:color w:val="00000A"/>
        </w:rPr>
        <w:t xml:space="preserve"> the report table</w:t>
      </w:r>
      <w:r w:rsidRPr="004C0969">
        <w:rPr>
          <w:color w:val="00000A"/>
        </w:rPr>
        <w:t>.</w:t>
      </w:r>
    </w:p>
    <w:p w14:paraId="237AE122" w14:textId="77777777" w:rsidR="00C55703" w:rsidRDefault="0039485F">
      <w:pPr>
        <w:pStyle w:val="Heading3"/>
      </w:pPr>
      <w:r>
        <w:t>2. Single Cycle processor with multiplier</w:t>
      </w:r>
    </w:p>
    <w:p w14:paraId="3C1BA0BB" w14:textId="3CA45C74" w:rsidR="00C55703" w:rsidRDefault="0039485F">
      <w:pPr>
        <w:widowControl w:val="0"/>
        <w:jc w:val="both"/>
        <w:rPr>
          <w:color w:val="00000A"/>
        </w:rPr>
      </w:pPr>
      <w:r>
        <w:rPr>
          <w:color w:val="00000A"/>
        </w:rPr>
        <w:t>The processor completed in the last exercise can execute multiplications through sums and shifting since there is no hardware support to carry out the multiplication in one cycle. With the purpose of boosting performance, your task will be to add hardware support for multiplication and evaluating its impact on performance</w:t>
      </w:r>
      <w:r w:rsidR="001779F8">
        <w:rPr>
          <w:color w:val="00000A"/>
        </w:rPr>
        <w:t xml:space="preserve"> (number of cycles to finish the run)</w:t>
      </w:r>
      <w:r>
        <w:rPr>
          <w:color w:val="00000A"/>
        </w:rPr>
        <w:t>. The processor must be able to process the multiplication instruction MULT. The format of the instruction is the following:</w:t>
      </w:r>
    </w:p>
    <w:tbl>
      <w:tblPr>
        <w:tblStyle w:val="a0"/>
        <w:tblW w:w="10008" w:type="dxa"/>
        <w:tblInd w:w="-68"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711"/>
        <w:gridCol w:w="1581"/>
        <w:gridCol w:w="1720"/>
        <w:gridCol w:w="1604"/>
        <w:gridCol w:w="1726"/>
        <w:gridCol w:w="1666"/>
      </w:tblGrid>
      <w:tr w:rsidR="00C55703" w14:paraId="31465D36" w14:textId="77777777">
        <w:trPr>
          <w:trHeight w:val="280"/>
        </w:trPr>
        <w:tc>
          <w:tcPr>
            <w:tcW w:w="1711" w:type="dxa"/>
            <w:tcBorders>
              <w:top w:val="single" w:sz="4" w:space="0" w:color="000001"/>
              <w:left w:val="single" w:sz="4" w:space="0" w:color="000001"/>
              <w:bottom w:val="single" w:sz="4" w:space="0" w:color="000000"/>
            </w:tcBorders>
            <w:shd w:val="clear" w:color="auto" w:fill="auto"/>
            <w:tcMar>
              <w:left w:w="35" w:type="dxa"/>
            </w:tcMar>
            <w:vAlign w:val="center"/>
          </w:tcPr>
          <w:p w14:paraId="0AF1F570" w14:textId="77777777" w:rsidR="00C55703" w:rsidRDefault="0039485F">
            <w:pPr>
              <w:widowControl w:val="0"/>
              <w:spacing w:before="0" w:after="0"/>
              <w:jc w:val="center"/>
              <w:rPr>
                <w:color w:val="00000A"/>
              </w:rPr>
            </w:pPr>
            <w:r>
              <w:rPr>
                <w:color w:val="00000A"/>
              </w:rPr>
              <w:t>0000001</w:t>
            </w:r>
          </w:p>
        </w:tc>
        <w:tc>
          <w:tcPr>
            <w:tcW w:w="1581" w:type="dxa"/>
            <w:tcBorders>
              <w:top w:val="single" w:sz="4" w:space="0" w:color="000001"/>
              <w:left w:val="single" w:sz="4" w:space="0" w:color="000001"/>
              <w:bottom w:val="single" w:sz="4" w:space="0" w:color="000000"/>
            </w:tcBorders>
            <w:shd w:val="clear" w:color="auto" w:fill="auto"/>
            <w:tcMar>
              <w:left w:w="35" w:type="dxa"/>
            </w:tcMar>
            <w:vAlign w:val="center"/>
          </w:tcPr>
          <w:p w14:paraId="7F617272" w14:textId="77777777" w:rsidR="00C55703" w:rsidRDefault="0039485F">
            <w:pPr>
              <w:widowControl w:val="0"/>
              <w:spacing w:before="0" w:after="0"/>
              <w:jc w:val="center"/>
              <w:rPr>
                <w:color w:val="00000A"/>
              </w:rPr>
            </w:pPr>
            <w:r>
              <w:rPr>
                <w:color w:val="00000A"/>
              </w:rPr>
              <w:t>XXXXX</w:t>
            </w:r>
          </w:p>
        </w:tc>
        <w:tc>
          <w:tcPr>
            <w:tcW w:w="1720" w:type="dxa"/>
            <w:tcBorders>
              <w:top w:val="single" w:sz="4" w:space="0" w:color="000001"/>
              <w:left w:val="single" w:sz="4" w:space="0" w:color="000001"/>
              <w:bottom w:val="single" w:sz="4" w:space="0" w:color="000000"/>
            </w:tcBorders>
            <w:shd w:val="clear" w:color="auto" w:fill="auto"/>
            <w:tcMar>
              <w:left w:w="35" w:type="dxa"/>
            </w:tcMar>
            <w:vAlign w:val="center"/>
          </w:tcPr>
          <w:p w14:paraId="5870786C" w14:textId="77777777" w:rsidR="00C55703" w:rsidRDefault="0039485F">
            <w:pPr>
              <w:widowControl w:val="0"/>
              <w:spacing w:before="0" w:after="0"/>
              <w:jc w:val="center"/>
              <w:rPr>
                <w:color w:val="00000A"/>
              </w:rPr>
            </w:pPr>
            <w:r>
              <w:rPr>
                <w:color w:val="00000A"/>
              </w:rPr>
              <w:t>XXXXX</w:t>
            </w:r>
          </w:p>
        </w:tc>
        <w:tc>
          <w:tcPr>
            <w:tcW w:w="1604" w:type="dxa"/>
            <w:tcBorders>
              <w:top w:val="single" w:sz="4" w:space="0" w:color="000001"/>
              <w:left w:val="single" w:sz="4" w:space="0" w:color="000001"/>
              <w:bottom w:val="single" w:sz="4" w:space="0" w:color="000000"/>
              <w:right w:val="single" w:sz="4" w:space="0" w:color="000001"/>
            </w:tcBorders>
          </w:tcPr>
          <w:p w14:paraId="6DC8AE8F" w14:textId="77777777" w:rsidR="00C55703" w:rsidRDefault="0039485F">
            <w:pPr>
              <w:widowControl w:val="0"/>
              <w:spacing w:before="0" w:after="0"/>
              <w:jc w:val="center"/>
              <w:rPr>
                <w:color w:val="00000A"/>
              </w:rPr>
            </w:pPr>
            <w:r>
              <w:rPr>
                <w:color w:val="00000A"/>
              </w:rPr>
              <w:t>000</w:t>
            </w:r>
          </w:p>
        </w:tc>
        <w:tc>
          <w:tcPr>
            <w:tcW w:w="1726" w:type="dxa"/>
            <w:tcBorders>
              <w:top w:val="single" w:sz="4" w:space="0" w:color="000001"/>
              <w:left w:val="single" w:sz="4" w:space="0" w:color="000001"/>
              <w:bottom w:val="single" w:sz="4" w:space="0" w:color="000000"/>
            </w:tcBorders>
            <w:shd w:val="clear" w:color="auto" w:fill="auto"/>
            <w:tcMar>
              <w:left w:w="35" w:type="dxa"/>
            </w:tcMar>
            <w:vAlign w:val="center"/>
          </w:tcPr>
          <w:p w14:paraId="46DD904C" w14:textId="77777777" w:rsidR="00C55703" w:rsidRDefault="0039485F">
            <w:pPr>
              <w:widowControl w:val="0"/>
              <w:spacing w:before="0" w:after="0"/>
              <w:jc w:val="center"/>
              <w:rPr>
                <w:color w:val="00000A"/>
              </w:rPr>
            </w:pPr>
            <w:r>
              <w:rPr>
                <w:color w:val="00000A"/>
              </w:rPr>
              <w:t>XXXXX</w:t>
            </w:r>
          </w:p>
        </w:tc>
        <w:tc>
          <w:tcPr>
            <w:tcW w:w="1666" w:type="dxa"/>
            <w:tcBorders>
              <w:top w:val="single" w:sz="4" w:space="0" w:color="000001"/>
              <w:left w:val="single" w:sz="4" w:space="0" w:color="000001"/>
              <w:bottom w:val="single" w:sz="4" w:space="0" w:color="000000"/>
              <w:right w:val="single" w:sz="4" w:space="0" w:color="000001"/>
            </w:tcBorders>
            <w:shd w:val="clear" w:color="auto" w:fill="auto"/>
            <w:tcMar>
              <w:left w:w="35" w:type="dxa"/>
            </w:tcMar>
            <w:vAlign w:val="center"/>
          </w:tcPr>
          <w:p w14:paraId="3CF58043" w14:textId="77777777" w:rsidR="00C55703" w:rsidRDefault="0039485F">
            <w:pPr>
              <w:widowControl w:val="0"/>
              <w:spacing w:before="0" w:after="0"/>
              <w:jc w:val="center"/>
              <w:rPr>
                <w:color w:val="00000A"/>
              </w:rPr>
            </w:pPr>
            <w:r>
              <w:rPr>
                <w:color w:val="00000A"/>
              </w:rPr>
              <w:t>0110011</w:t>
            </w:r>
          </w:p>
        </w:tc>
      </w:tr>
      <w:tr w:rsidR="00C55703" w14:paraId="4DEEC555" w14:textId="77777777">
        <w:trPr>
          <w:trHeight w:val="280"/>
        </w:trPr>
        <w:tc>
          <w:tcPr>
            <w:tcW w:w="1711" w:type="dxa"/>
            <w:tcBorders>
              <w:top w:val="single" w:sz="4" w:space="0" w:color="000000"/>
              <w:left w:val="nil"/>
              <w:bottom w:val="nil"/>
              <w:right w:val="nil"/>
            </w:tcBorders>
            <w:shd w:val="clear" w:color="auto" w:fill="auto"/>
            <w:tcMar>
              <w:left w:w="35" w:type="dxa"/>
            </w:tcMar>
            <w:vAlign w:val="center"/>
          </w:tcPr>
          <w:p w14:paraId="7372B668" w14:textId="77777777" w:rsidR="00C55703" w:rsidRDefault="0039485F">
            <w:pPr>
              <w:widowControl w:val="0"/>
              <w:spacing w:before="0" w:after="0"/>
              <w:jc w:val="center"/>
              <w:rPr>
                <w:color w:val="00000A"/>
              </w:rPr>
            </w:pPr>
            <w:r>
              <w:rPr>
                <w:color w:val="00000A"/>
              </w:rPr>
              <w:t>[31:25] funct7</w:t>
            </w:r>
          </w:p>
        </w:tc>
        <w:tc>
          <w:tcPr>
            <w:tcW w:w="1581" w:type="dxa"/>
            <w:tcBorders>
              <w:top w:val="single" w:sz="4" w:space="0" w:color="000000"/>
              <w:left w:val="nil"/>
              <w:bottom w:val="nil"/>
              <w:right w:val="nil"/>
            </w:tcBorders>
            <w:shd w:val="clear" w:color="auto" w:fill="auto"/>
            <w:tcMar>
              <w:left w:w="35" w:type="dxa"/>
            </w:tcMar>
            <w:vAlign w:val="center"/>
          </w:tcPr>
          <w:p w14:paraId="12CCB32A" w14:textId="77777777" w:rsidR="00C55703" w:rsidRDefault="0039485F">
            <w:pPr>
              <w:widowControl w:val="0"/>
              <w:spacing w:before="0" w:after="0"/>
              <w:jc w:val="center"/>
              <w:rPr>
                <w:color w:val="00000A"/>
              </w:rPr>
            </w:pPr>
            <w:r>
              <w:rPr>
                <w:color w:val="00000A"/>
              </w:rPr>
              <w:t>[24:20] rs2</w:t>
            </w:r>
          </w:p>
        </w:tc>
        <w:tc>
          <w:tcPr>
            <w:tcW w:w="1720" w:type="dxa"/>
            <w:tcBorders>
              <w:top w:val="single" w:sz="4" w:space="0" w:color="000000"/>
              <w:left w:val="nil"/>
              <w:bottom w:val="nil"/>
              <w:right w:val="nil"/>
            </w:tcBorders>
            <w:shd w:val="clear" w:color="auto" w:fill="auto"/>
            <w:tcMar>
              <w:left w:w="35" w:type="dxa"/>
            </w:tcMar>
            <w:vAlign w:val="center"/>
          </w:tcPr>
          <w:p w14:paraId="5201FDA4" w14:textId="77777777" w:rsidR="00C55703" w:rsidRDefault="0039485F">
            <w:pPr>
              <w:widowControl w:val="0"/>
              <w:spacing w:before="0" w:after="0"/>
              <w:jc w:val="center"/>
              <w:rPr>
                <w:color w:val="00000A"/>
              </w:rPr>
            </w:pPr>
            <w:r>
              <w:rPr>
                <w:color w:val="00000A"/>
              </w:rPr>
              <w:t>[19:15] rs1</w:t>
            </w:r>
          </w:p>
        </w:tc>
        <w:tc>
          <w:tcPr>
            <w:tcW w:w="1604" w:type="dxa"/>
            <w:tcBorders>
              <w:top w:val="single" w:sz="4" w:space="0" w:color="000000"/>
              <w:left w:val="nil"/>
              <w:bottom w:val="nil"/>
              <w:right w:val="nil"/>
            </w:tcBorders>
          </w:tcPr>
          <w:p w14:paraId="316C5CF0" w14:textId="77777777" w:rsidR="00C55703" w:rsidRDefault="0039485F">
            <w:pPr>
              <w:widowControl w:val="0"/>
              <w:spacing w:before="0" w:after="0"/>
              <w:jc w:val="center"/>
              <w:rPr>
                <w:color w:val="00000A"/>
              </w:rPr>
            </w:pPr>
            <w:r>
              <w:rPr>
                <w:color w:val="00000A"/>
              </w:rPr>
              <w:t>[14:12] funct3</w:t>
            </w:r>
          </w:p>
        </w:tc>
        <w:tc>
          <w:tcPr>
            <w:tcW w:w="1726" w:type="dxa"/>
            <w:tcBorders>
              <w:top w:val="single" w:sz="4" w:space="0" w:color="000000"/>
              <w:left w:val="nil"/>
              <w:bottom w:val="nil"/>
              <w:right w:val="nil"/>
            </w:tcBorders>
            <w:shd w:val="clear" w:color="auto" w:fill="auto"/>
            <w:tcMar>
              <w:left w:w="35" w:type="dxa"/>
            </w:tcMar>
            <w:vAlign w:val="center"/>
          </w:tcPr>
          <w:p w14:paraId="25362D4B" w14:textId="77777777" w:rsidR="00C55703" w:rsidRDefault="0039485F">
            <w:pPr>
              <w:widowControl w:val="0"/>
              <w:spacing w:before="0" w:after="0"/>
              <w:jc w:val="center"/>
              <w:rPr>
                <w:color w:val="00000A"/>
              </w:rPr>
            </w:pPr>
            <w:r>
              <w:rPr>
                <w:color w:val="00000A"/>
              </w:rPr>
              <w:t xml:space="preserve">[11:7] </w:t>
            </w:r>
            <w:proofErr w:type="spellStart"/>
            <w:r>
              <w:rPr>
                <w:color w:val="00000A"/>
              </w:rPr>
              <w:t>rd</w:t>
            </w:r>
            <w:proofErr w:type="spellEnd"/>
          </w:p>
        </w:tc>
        <w:tc>
          <w:tcPr>
            <w:tcW w:w="1666" w:type="dxa"/>
            <w:tcBorders>
              <w:top w:val="single" w:sz="4" w:space="0" w:color="000000"/>
              <w:left w:val="nil"/>
              <w:bottom w:val="nil"/>
              <w:right w:val="nil"/>
            </w:tcBorders>
            <w:shd w:val="clear" w:color="auto" w:fill="auto"/>
            <w:tcMar>
              <w:left w:w="35" w:type="dxa"/>
            </w:tcMar>
            <w:vAlign w:val="center"/>
          </w:tcPr>
          <w:p w14:paraId="2A746260" w14:textId="77777777" w:rsidR="00C55703" w:rsidRDefault="0039485F">
            <w:pPr>
              <w:widowControl w:val="0"/>
              <w:spacing w:before="0" w:after="0"/>
              <w:jc w:val="center"/>
              <w:rPr>
                <w:color w:val="00000A"/>
              </w:rPr>
            </w:pPr>
            <w:r>
              <w:rPr>
                <w:color w:val="00000A"/>
              </w:rPr>
              <w:t>[6:0] opcode</w:t>
            </w:r>
          </w:p>
        </w:tc>
      </w:tr>
    </w:tbl>
    <w:p w14:paraId="5C151A28" w14:textId="25382AC7" w:rsidR="00C55703" w:rsidRDefault="0D276BC0">
      <w:pPr>
        <w:widowControl w:val="0"/>
        <w:spacing w:before="0" w:after="0"/>
        <w:jc w:val="both"/>
        <w:rPr>
          <w:rFonts w:ascii="Liberation Serif" w:eastAsia="Liberation Serif" w:hAnsi="Liberation Serif" w:cs="Liberation Serif"/>
          <w:color w:val="00000A"/>
          <w:sz w:val="24"/>
          <w:szCs w:val="24"/>
        </w:rPr>
      </w:pPr>
      <w:r w:rsidRPr="586623CB">
        <w:rPr>
          <w:color w:val="00000A"/>
        </w:rPr>
        <w:t xml:space="preserve">Three files might need to be modified for this purpose: </w:t>
      </w:r>
      <w:proofErr w:type="spellStart"/>
      <w:r w:rsidRPr="586623CB">
        <w:rPr>
          <w:i/>
          <w:iCs/>
          <w:color w:val="00000A"/>
        </w:rPr>
        <w:t>control.unit.v</w:t>
      </w:r>
      <w:proofErr w:type="spellEnd"/>
      <w:r w:rsidRPr="586623CB">
        <w:rPr>
          <w:color w:val="00000A"/>
        </w:rPr>
        <w:t xml:space="preserve">,  </w:t>
      </w:r>
      <w:proofErr w:type="spellStart"/>
      <w:r w:rsidRPr="586623CB">
        <w:rPr>
          <w:i/>
          <w:iCs/>
          <w:color w:val="00000A"/>
        </w:rPr>
        <w:t>alu_control.v</w:t>
      </w:r>
      <w:proofErr w:type="spellEnd"/>
      <w:r w:rsidRPr="586623CB">
        <w:rPr>
          <w:i/>
          <w:iCs/>
          <w:color w:val="00000A"/>
        </w:rPr>
        <w:t xml:space="preserve"> </w:t>
      </w:r>
      <w:r w:rsidRPr="586623CB">
        <w:rPr>
          <w:color w:val="00000A"/>
        </w:rPr>
        <w:t xml:space="preserve">and </w:t>
      </w:r>
      <w:proofErr w:type="spellStart"/>
      <w:r w:rsidRPr="586623CB">
        <w:rPr>
          <w:i/>
          <w:iCs/>
          <w:color w:val="00000A"/>
        </w:rPr>
        <w:t>alu.v</w:t>
      </w:r>
      <w:proofErr w:type="spellEnd"/>
      <w:r w:rsidRPr="586623CB">
        <w:rPr>
          <w:i/>
          <w:iCs/>
          <w:color w:val="00000A"/>
        </w:rPr>
        <w:t>.</w:t>
      </w:r>
      <w:r w:rsidRPr="586623CB">
        <w:rPr>
          <w:color w:val="00000A"/>
        </w:rPr>
        <w:t xml:space="preserve"> To test the performance and correctness of your design, load the assembly test code “</w:t>
      </w:r>
      <w:r w:rsidRPr="586623CB">
        <w:rPr>
          <w:i/>
          <w:iCs/>
          <w:color w:val="00000A"/>
        </w:rPr>
        <w:t>MULT2”</w:t>
      </w:r>
      <w:r w:rsidRPr="586623CB">
        <w:rPr>
          <w:color w:val="00000A"/>
        </w:rPr>
        <w:t xml:space="preserve"> which </w:t>
      </w:r>
      <w:r w:rsidR="006C0E5B" w:rsidRPr="586623CB">
        <w:rPr>
          <w:color w:val="00000A"/>
        </w:rPr>
        <w:t>now uses</w:t>
      </w:r>
      <w:r w:rsidRPr="586623CB">
        <w:rPr>
          <w:color w:val="00000A"/>
        </w:rPr>
        <w:t xml:space="preserve"> the implemented MULT instruction to carry out the same 5 multiplications and sums of the </w:t>
      </w:r>
      <w:proofErr w:type="spellStart"/>
      <w:r w:rsidRPr="586623CB">
        <w:rPr>
          <w:color w:val="00000A"/>
        </w:rPr>
        <w:t>testcode</w:t>
      </w:r>
      <w:proofErr w:type="spellEnd"/>
      <w:r w:rsidRPr="586623CB">
        <w:rPr>
          <w:color w:val="00000A"/>
        </w:rPr>
        <w:t xml:space="preserve"> “</w:t>
      </w:r>
      <w:r w:rsidRPr="586623CB">
        <w:rPr>
          <w:i/>
          <w:iCs/>
          <w:color w:val="00000A"/>
        </w:rPr>
        <w:t>MULT1</w:t>
      </w:r>
      <w:r w:rsidRPr="586623CB">
        <w:rPr>
          <w:color w:val="00000A"/>
        </w:rPr>
        <w:t>”</w:t>
      </w:r>
      <w:r w:rsidR="62137623" w:rsidRPr="586623CB">
        <w:rPr>
          <w:color w:val="00000A"/>
        </w:rPr>
        <w:t xml:space="preserve">. </w:t>
      </w:r>
      <w:r w:rsidRPr="586623CB">
        <w:rPr>
          <w:color w:val="00000A"/>
        </w:rPr>
        <w:t>After updating your design, run the simulation and synthesis.</w:t>
      </w:r>
    </w:p>
    <w:p w14:paraId="31520D7F" w14:textId="37E3FBF4" w:rsidR="00C55703" w:rsidRDefault="7ACA7FB9" w:rsidP="586623CB">
      <w:pPr>
        <w:widowControl w:val="0"/>
        <w:spacing w:before="0" w:after="0"/>
        <w:jc w:val="both"/>
        <w:rPr>
          <w:i/>
          <w:iCs/>
          <w:color w:val="00000A"/>
        </w:rPr>
      </w:pPr>
      <w:r w:rsidRPr="586623CB">
        <w:rPr>
          <w:i/>
          <w:iCs/>
          <w:color w:val="00000A"/>
        </w:rPr>
        <w:t>- (</w:t>
      </w:r>
      <w:r w:rsidR="001779F8" w:rsidRPr="586623CB">
        <w:rPr>
          <w:i/>
          <w:iCs/>
          <w:color w:val="00000A"/>
        </w:rPr>
        <w:t xml:space="preserve">For you to think) </w:t>
      </w:r>
      <w:r w:rsidR="0039485F" w:rsidRPr="586623CB">
        <w:rPr>
          <w:i/>
          <w:iCs/>
          <w:color w:val="00000A"/>
        </w:rPr>
        <w:t>Is it necessary to modify the control unit for the insertion of the MULT instruction?</w:t>
      </w:r>
    </w:p>
    <w:p w14:paraId="33DC7E22" w14:textId="77777777" w:rsidR="00C55703" w:rsidRDefault="0039485F">
      <w:pPr>
        <w:pStyle w:val="Heading3"/>
      </w:pPr>
      <w:r>
        <w:t>3. PIPELINED processor</w:t>
      </w:r>
    </w:p>
    <w:p w14:paraId="2CDFA349" w14:textId="7046F106" w:rsidR="00C55703" w:rsidRDefault="0D276BC0" w:rsidP="001779F8">
      <w:pPr>
        <w:widowControl w:val="0"/>
        <w:spacing w:before="120" w:after="0"/>
        <w:jc w:val="both"/>
        <w:rPr>
          <w:rFonts w:ascii="Liberation Serif" w:eastAsia="Liberation Serif" w:hAnsi="Liberation Serif" w:cs="Liberation Serif"/>
          <w:color w:val="00000A"/>
          <w:sz w:val="24"/>
          <w:szCs w:val="24"/>
        </w:rPr>
      </w:pPr>
      <w:r w:rsidRPr="0D276BC0">
        <w:rPr>
          <w:color w:val="00000A"/>
        </w:rPr>
        <w:t>In this part of the session, we will modify our processor to convert it to a pipelined implementation. For now, assume data and control hazards are solved by inserting NOP instructions.</w:t>
      </w:r>
    </w:p>
    <w:p w14:paraId="1A88058F" w14:textId="77777777" w:rsidR="00C55703" w:rsidRDefault="0039485F" w:rsidP="001779F8">
      <w:pPr>
        <w:widowControl w:val="0"/>
        <w:spacing w:before="12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Using Figure 4.31 of the book, try to match the HDL code with the Architecture and complete the tables underneath.</w:t>
      </w:r>
    </w:p>
    <w:tbl>
      <w:tblPr>
        <w:tblStyle w:val="a1"/>
        <w:tblW w:w="9972" w:type="dxa"/>
        <w:tblInd w:w="-68"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663"/>
        <w:gridCol w:w="1662"/>
        <w:gridCol w:w="1662"/>
        <w:gridCol w:w="1666"/>
        <w:gridCol w:w="1662"/>
        <w:gridCol w:w="1657"/>
      </w:tblGrid>
      <w:tr w:rsidR="00C55703" w14:paraId="1A091531" w14:textId="77777777">
        <w:tc>
          <w:tcPr>
            <w:tcW w:w="1663" w:type="dxa"/>
            <w:tcBorders>
              <w:top w:val="single" w:sz="4" w:space="0" w:color="000001"/>
              <w:left w:val="single" w:sz="4" w:space="0" w:color="000001"/>
              <w:bottom w:val="single" w:sz="4" w:space="0" w:color="000001"/>
            </w:tcBorders>
            <w:shd w:val="clear" w:color="auto" w:fill="auto"/>
            <w:tcMar>
              <w:left w:w="35" w:type="dxa"/>
            </w:tcMar>
          </w:tcPr>
          <w:p w14:paraId="6F49F0D9" w14:textId="77777777" w:rsidR="00C55703" w:rsidRDefault="00C55703">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02A9B3FD" w14:textId="77777777" w:rsidR="00C55703" w:rsidRDefault="0039485F">
            <w:pPr>
              <w:widowControl w:val="0"/>
              <w:rPr>
                <w:color w:val="00000A"/>
              </w:rPr>
            </w:pPr>
            <w:r>
              <w:rPr>
                <w:color w:val="00000A"/>
              </w:rPr>
              <w:t>IF</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436AADD4" w14:textId="77777777" w:rsidR="00C55703" w:rsidRDefault="0039485F">
            <w:pPr>
              <w:widowControl w:val="0"/>
              <w:rPr>
                <w:color w:val="00000A"/>
              </w:rPr>
            </w:pPr>
            <w:r>
              <w:rPr>
                <w:color w:val="00000A"/>
              </w:rPr>
              <w:t>ID</w:t>
            </w: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6E9B6B57" w14:textId="77777777" w:rsidR="00C55703" w:rsidRDefault="0039485F">
            <w:pPr>
              <w:widowControl w:val="0"/>
              <w:rPr>
                <w:color w:val="00000A"/>
              </w:rPr>
            </w:pPr>
            <w:r>
              <w:rPr>
                <w:color w:val="00000A"/>
              </w:rPr>
              <w:t>EXE</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5B71EAD4" w14:textId="77777777" w:rsidR="00C55703" w:rsidRDefault="0039485F">
            <w:pPr>
              <w:widowControl w:val="0"/>
              <w:rPr>
                <w:color w:val="00000A"/>
              </w:rPr>
            </w:pPr>
            <w:r>
              <w:rPr>
                <w:color w:val="00000A"/>
              </w:rPr>
              <w:t>MEM</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C4ABB88" w14:textId="77777777" w:rsidR="00C55703" w:rsidRDefault="0039485F">
            <w:pPr>
              <w:widowControl w:val="0"/>
              <w:rPr>
                <w:color w:val="00000A"/>
              </w:rPr>
            </w:pPr>
            <w:r>
              <w:rPr>
                <w:color w:val="00000A"/>
              </w:rPr>
              <w:t>WB</w:t>
            </w:r>
          </w:p>
        </w:tc>
      </w:tr>
      <w:tr w:rsidR="00C55703" w14:paraId="2305462F" w14:textId="77777777">
        <w:trPr>
          <w:trHeight w:val="1500"/>
        </w:trPr>
        <w:tc>
          <w:tcPr>
            <w:tcW w:w="1663" w:type="dxa"/>
            <w:tcBorders>
              <w:top w:val="single" w:sz="4" w:space="0" w:color="000001"/>
              <w:left w:val="single" w:sz="4" w:space="0" w:color="000001"/>
              <w:bottom w:val="single" w:sz="4" w:space="0" w:color="000001"/>
            </w:tcBorders>
            <w:shd w:val="clear" w:color="auto" w:fill="auto"/>
            <w:tcMar>
              <w:left w:w="35" w:type="dxa"/>
            </w:tcMar>
          </w:tcPr>
          <w:p w14:paraId="697EC8E6" w14:textId="77777777" w:rsidR="00C55703" w:rsidRDefault="0039485F">
            <w:pPr>
              <w:widowControl w:val="0"/>
              <w:rPr>
                <w:color w:val="00000A"/>
              </w:rPr>
            </w:pPr>
            <w:r>
              <w:rPr>
                <w:color w:val="00000A"/>
              </w:rPr>
              <w:t>Datapath Resources</w:t>
            </w: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3FEE0010" w14:textId="77777777" w:rsidR="00C55703" w:rsidRDefault="00C55703">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28853DDB" w14:textId="77777777" w:rsidR="00C55703" w:rsidRDefault="00C55703">
            <w:pPr>
              <w:widowControl w:val="0"/>
              <w:spacing w:before="0"/>
              <w:rPr>
                <w:color w:val="00000A"/>
              </w:rPr>
            </w:pPr>
          </w:p>
        </w:tc>
        <w:tc>
          <w:tcPr>
            <w:tcW w:w="1666" w:type="dxa"/>
            <w:tcBorders>
              <w:top w:val="single" w:sz="4" w:space="0" w:color="000001"/>
              <w:left w:val="single" w:sz="4" w:space="0" w:color="000001"/>
              <w:bottom w:val="single" w:sz="4" w:space="0" w:color="000001"/>
            </w:tcBorders>
            <w:shd w:val="clear" w:color="auto" w:fill="auto"/>
            <w:tcMar>
              <w:left w:w="35" w:type="dxa"/>
            </w:tcMar>
          </w:tcPr>
          <w:p w14:paraId="1AA2BE72" w14:textId="77777777" w:rsidR="00C55703" w:rsidRDefault="00C55703">
            <w:pPr>
              <w:widowControl w:val="0"/>
              <w:rPr>
                <w:color w:val="00000A"/>
              </w:rPr>
            </w:pPr>
          </w:p>
        </w:tc>
        <w:tc>
          <w:tcPr>
            <w:tcW w:w="1662" w:type="dxa"/>
            <w:tcBorders>
              <w:top w:val="single" w:sz="4" w:space="0" w:color="000001"/>
              <w:left w:val="single" w:sz="4" w:space="0" w:color="000001"/>
              <w:bottom w:val="single" w:sz="4" w:space="0" w:color="000001"/>
            </w:tcBorders>
            <w:shd w:val="clear" w:color="auto" w:fill="auto"/>
            <w:tcMar>
              <w:left w:w="35" w:type="dxa"/>
            </w:tcMar>
          </w:tcPr>
          <w:p w14:paraId="7070E49E" w14:textId="77777777" w:rsidR="00C55703" w:rsidRDefault="00C55703">
            <w:pPr>
              <w:widowControl w:val="0"/>
              <w:rPr>
                <w:color w:val="00000A"/>
              </w:rPr>
            </w:pP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35FF6CFF" w14:textId="77777777" w:rsidR="00C55703" w:rsidRDefault="00C55703">
            <w:pPr>
              <w:widowControl w:val="0"/>
              <w:rPr>
                <w:color w:val="00000A"/>
              </w:rPr>
            </w:pPr>
          </w:p>
        </w:tc>
      </w:tr>
    </w:tbl>
    <w:p w14:paraId="1C6240DC" w14:textId="77777777" w:rsidR="00C55703" w:rsidRDefault="00C55703">
      <w:pPr>
        <w:widowControl w:val="0"/>
        <w:spacing w:after="0"/>
        <w:jc w:val="both"/>
        <w:rPr>
          <w:color w:val="00000A"/>
          <w:sz w:val="6"/>
          <w:szCs w:val="6"/>
        </w:rPr>
      </w:pPr>
    </w:p>
    <w:tbl>
      <w:tblPr>
        <w:tblStyle w:val="a2"/>
        <w:tblW w:w="9972" w:type="dxa"/>
        <w:tblInd w:w="-68"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1995"/>
        <w:gridCol w:w="1995"/>
        <w:gridCol w:w="1997"/>
        <w:gridCol w:w="1992"/>
        <w:gridCol w:w="1993"/>
      </w:tblGrid>
      <w:tr w:rsidR="00C55703" w14:paraId="36A3C6E2" w14:textId="77777777">
        <w:tc>
          <w:tcPr>
            <w:tcW w:w="1995" w:type="dxa"/>
            <w:tcBorders>
              <w:top w:val="single" w:sz="4" w:space="0" w:color="000001"/>
              <w:left w:val="single" w:sz="4" w:space="0" w:color="000001"/>
              <w:bottom w:val="single" w:sz="4" w:space="0" w:color="000001"/>
            </w:tcBorders>
            <w:shd w:val="clear" w:color="auto" w:fill="auto"/>
            <w:tcMar>
              <w:left w:w="35" w:type="dxa"/>
            </w:tcMar>
          </w:tcPr>
          <w:p w14:paraId="005EEBDA" w14:textId="77777777" w:rsidR="00C55703" w:rsidRDefault="00C55703">
            <w:pPr>
              <w:widowControl w:val="0"/>
              <w:rPr>
                <w:color w:val="00000A"/>
              </w:rPr>
            </w:pP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548AB8F3" w14:textId="77777777" w:rsidR="00C55703" w:rsidRDefault="0039485F">
            <w:pPr>
              <w:widowControl w:val="0"/>
              <w:rPr>
                <w:color w:val="00000A"/>
              </w:rPr>
            </w:pPr>
            <w:r>
              <w:rPr>
                <w:color w:val="00000A"/>
              </w:rPr>
              <w:t>IF &gt; ID</w:t>
            </w: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68E6294E" w14:textId="77777777" w:rsidR="00C55703" w:rsidRDefault="0039485F">
            <w:pPr>
              <w:widowControl w:val="0"/>
              <w:rPr>
                <w:color w:val="00000A"/>
              </w:rPr>
            </w:pPr>
            <w:r>
              <w:rPr>
                <w:color w:val="00000A"/>
              </w:rPr>
              <w:t>ID &gt; EXE</w:t>
            </w: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60CB7432" w14:textId="77777777" w:rsidR="00C55703" w:rsidRDefault="0039485F">
            <w:pPr>
              <w:widowControl w:val="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78357A5A" w14:textId="77777777" w:rsidR="00C55703" w:rsidRDefault="0039485F">
            <w:pPr>
              <w:widowControl w:val="0"/>
              <w:rPr>
                <w:color w:val="00000A"/>
              </w:rPr>
            </w:pPr>
            <w:r>
              <w:rPr>
                <w:color w:val="00000A"/>
              </w:rPr>
              <w:t>MEM &gt; WB</w:t>
            </w:r>
          </w:p>
        </w:tc>
      </w:tr>
      <w:tr w:rsidR="00C55703" w14:paraId="5C053612" w14:textId="77777777" w:rsidTr="006C0E5B">
        <w:trPr>
          <w:trHeight w:val="2540"/>
        </w:trPr>
        <w:tc>
          <w:tcPr>
            <w:tcW w:w="1995" w:type="dxa"/>
            <w:tcBorders>
              <w:top w:val="single" w:sz="4" w:space="0" w:color="000001"/>
              <w:left w:val="single" w:sz="4" w:space="0" w:color="000001"/>
              <w:bottom w:val="single" w:sz="4" w:space="0" w:color="000001"/>
            </w:tcBorders>
            <w:shd w:val="clear" w:color="auto" w:fill="auto"/>
            <w:tcMar>
              <w:left w:w="35" w:type="dxa"/>
            </w:tcMar>
          </w:tcPr>
          <w:p w14:paraId="44118D11" w14:textId="77777777" w:rsidR="00C55703" w:rsidRDefault="0039485F">
            <w:pPr>
              <w:widowControl w:val="0"/>
              <w:rPr>
                <w:color w:val="00000A"/>
              </w:rPr>
            </w:pPr>
            <w:r>
              <w:rPr>
                <w:color w:val="00000A"/>
              </w:rPr>
              <w:t>Signals</w:t>
            </w:r>
          </w:p>
        </w:tc>
        <w:tc>
          <w:tcPr>
            <w:tcW w:w="1995" w:type="dxa"/>
            <w:tcBorders>
              <w:top w:val="single" w:sz="4" w:space="0" w:color="000001"/>
              <w:left w:val="single" w:sz="4" w:space="0" w:color="000001"/>
              <w:bottom w:val="single" w:sz="4" w:space="0" w:color="000001"/>
            </w:tcBorders>
            <w:shd w:val="clear" w:color="auto" w:fill="auto"/>
            <w:tcMar>
              <w:left w:w="35" w:type="dxa"/>
            </w:tcMar>
          </w:tcPr>
          <w:p w14:paraId="705D8B28" w14:textId="77777777" w:rsidR="00C55703" w:rsidRDefault="00C55703">
            <w:pPr>
              <w:widowControl w:val="0"/>
              <w:rPr>
                <w:color w:val="00000A"/>
              </w:rPr>
            </w:pPr>
          </w:p>
        </w:tc>
        <w:tc>
          <w:tcPr>
            <w:tcW w:w="1997" w:type="dxa"/>
            <w:tcBorders>
              <w:top w:val="single" w:sz="4" w:space="0" w:color="000001"/>
              <w:left w:val="single" w:sz="4" w:space="0" w:color="000001"/>
              <w:bottom w:val="single" w:sz="4" w:space="0" w:color="000001"/>
            </w:tcBorders>
            <w:shd w:val="clear" w:color="auto" w:fill="auto"/>
            <w:tcMar>
              <w:left w:w="35" w:type="dxa"/>
            </w:tcMar>
          </w:tcPr>
          <w:p w14:paraId="4FB07065" w14:textId="77777777" w:rsidR="00C55703" w:rsidRDefault="00C55703">
            <w:pPr>
              <w:widowControl w:val="0"/>
              <w:rPr>
                <w:color w:val="00000A"/>
              </w:rPr>
            </w:pPr>
          </w:p>
        </w:tc>
        <w:tc>
          <w:tcPr>
            <w:tcW w:w="1992" w:type="dxa"/>
            <w:tcBorders>
              <w:top w:val="single" w:sz="4" w:space="0" w:color="000001"/>
              <w:left w:val="single" w:sz="4" w:space="0" w:color="000001"/>
              <w:bottom w:val="single" w:sz="4" w:space="0" w:color="000001"/>
            </w:tcBorders>
            <w:shd w:val="clear" w:color="auto" w:fill="auto"/>
            <w:tcMar>
              <w:left w:w="35" w:type="dxa"/>
            </w:tcMar>
          </w:tcPr>
          <w:p w14:paraId="3ED4BE10" w14:textId="77777777" w:rsidR="00C55703" w:rsidRDefault="00C55703">
            <w:pPr>
              <w:widowControl w:val="0"/>
              <w:rPr>
                <w:color w:val="00000A"/>
              </w:rPr>
            </w:pPr>
          </w:p>
        </w:tc>
        <w:tc>
          <w:tcPr>
            <w:tcW w:w="1993" w:type="dxa"/>
            <w:tcBorders>
              <w:top w:val="single" w:sz="4" w:space="0" w:color="000001"/>
              <w:left w:val="single" w:sz="4" w:space="0" w:color="000001"/>
              <w:bottom w:val="single" w:sz="4" w:space="0" w:color="000001"/>
              <w:right w:val="single" w:sz="4" w:space="0" w:color="000001"/>
            </w:tcBorders>
            <w:shd w:val="clear" w:color="auto" w:fill="auto"/>
            <w:tcMar>
              <w:left w:w="35" w:type="dxa"/>
            </w:tcMar>
          </w:tcPr>
          <w:p w14:paraId="028C50D2" w14:textId="77777777" w:rsidR="00C55703" w:rsidRDefault="00C55703">
            <w:pPr>
              <w:widowControl w:val="0"/>
              <w:rPr>
                <w:color w:val="00000A"/>
              </w:rPr>
            </w:pPr>
          </w:p>
        </w:tc>
      </w:tr>
    </w:tbl>
    <w:p w14:paraId="4EF829B5" w14:textId="5E4AFD54" w:rsidR="00C55703" w:rsidRDefault="00C55703">
      <w:pPr>
        <w:widowControl w:val="0"/>
        <w:spacing w:before="0"/>
        <w:jc w:val="both"/>
        <w:rPr>
          <w:color w:val="00000A"/>
        </w:rPr>
      </w:pPr>
    </w:p>
    <w:p w14:paraId="23986135" w14:textId="62055881" w:rsidR="001779F8" w:rsidRDefault="001779F8">
      <w:pPr>
        <w:widowControl w:val="0"/>
        <w:spacing w:before="0"/>
        <w:jc w:val="both"/>
        <w:rPr>
          <w:color w:val="00000A"/>
        </w:rPr>
      </w:pPr>
      <w:r>
        <w:rPr>
          <w:noProof/>
        </w:rPr>
        <mc:AlternateContent>
          <mc:Choice Requires="wps">
            <w:drawing>
              <wp:anchor distT="114300" distB="114300" distL="114300" distR="114300" simplePos="0" relativeHeight="251658240" behindDoc="0" locked="0" layoutInCell="1" hidden="0" allowOverlap="1" wp14:anchorId="6931AA8C" wp14:editId="3D419BD6">
                <wp:simplePos x="0" y="0"/>
                <wp:positionH relativeFrom="column">
                  <wp:posOffset>4046220</wp:posOffset>
                </wp:positionH>
                <wp:positionV relativeFrom="paragraph">
                  <wp:posOffset>28575</wp:posOffset>
                </wp:positionV>
                <wp:extent cx="2377440" cy="1600200"/>
                <wp:effectExtent l="0" t="0" r="3810" b="0"/>
                <wp:wrapSquare wrapText="bothSides" distT="114300" distB="114300" distL="114300" distR="114300"/>
                <wp:docPr id="4" name="Rectangle 4"/>
                <wp:cNvGraphicFramePr/>
                <a:graphic xmlns:a="http://schemas.openxmlformats.org/drawingml/2006/main">
                  <a:graphicData uri="http://schemas.microsoft.com/office/word/2010/wordprocessingShape">
                    <wps:wsp>
                      <wps:cNvSpPr/>
                      <wps:spPr>
                        <a:xfrm>
                          <a:off x="0" y="0"/>
                          <a:ext cx="2377440" cy="1600200"/>
                        </a:xfrm>
                        <a:prstGeom prst="rect">
                          <a:avLst/>
                        </a:prstGeom>
                        <a:solidFill>
                          <a:srgbClr val="262626"/>
                        </a:solidFill>
                        <a:ln>
                          <a:noFill/>
                        </a:ln>
                      </wps:spPr>
                      <wps:txbx>
                        <w:txbxContent>
                          <w:p w14:paraId="70C66AF9" w14:textId="77777777" w:rsidR="00C55703" w:rsidRPr="00EF490C" w:rsidRDefault="0039485F">
                            <w:pPr>
                              <w:spacing w:before="0" w:after="0" w:line="240" w:lineRule="auto"/>
                              <w:jc w:val="both"/>
                              <w:textDirection w:val="btLr"/>
                              <w:rPr>
                                <w:sz w:val="22"/>
                                <w:szCs w:val="22"/>
                                <w:lang w:val="nl-NL"/>
                              </w:rPr>
                            </w:pPr>
                            <w:r w:rsidRPr="00EF490C">
                              <w:rPr>
                                <w:rFonts w:ascii="Consolas" w:eastAsia="Consolas" w:hAnsi="Consolas" w:cs="Consolas"/>
                                <w:color w:val="00B0F0"/>
                                <w:sz w:val="22"/>
                                <w:szCs w:val="22"/>
                                <w:lang w:val="nl-NL"/>
                              </w:rPr>
                              <w:t>reg_arstn_en</w:t>
                            </w:r>
                            <w:r w:rsidRPr="00EF490C">
                              <w:rPr>
                                <w:rFonts w:ascii="Consolas" w:eastAsia="Consolas" w:hAnsi="Consolas" w:cs="Consolas"/>
                                <w:color w:val="FFFFFF"/>
                                <w:sz w:val="22"/>
                                <w:szCs w:val="22"/>
                                <w:lang w:val="nl-NL"/>
                              </w:rPr>
                              <w:t>#(</w:t>
                            </w:r>
                          </w:p>
                          <w:p w14:paraId="0702C9AC" w14:textId="77777777" w:rsidR="00C55703" w:rsidRPr="00EF490C" w:rsidRDefault="0039485F">
                            <w:pPr>
                              <w:spacing w:before="0" w:after="0" w:line="240" w:lineRule="auto"/>
                              <w:ind w:firstLine="720"/>
                              <w:jc w:val="both"/>
                              <w:textDirection w:val="btLr"/>
                              <w:rPr>
                                <w:sz w:val="22"/>
                                <w:szCs w:val="22"/>
                                <w:lang w:val="nl-NL"/>
                              </w:rPr>
                            </w:pPr>
                            <w:r w:rsidRPr="00EF490C">
                              <w:rPr>
                                <w:rFonts w:ascii="Consolas" w:eastAsia="Consolas" w:hAnsi="Consolas" w:cs="Consolas"/>
                                <w:color w:val="FFFFFF"/>
                                <w:sz w:val="22"/>
                                <w:szCs w:val="22"/>
                                <w:lang w:val="nl-NL"/>
                              </w:rPr>
                              <w:t>.DATA_W(16)</w:t>
                            </w:r>
                          </w:p>
                          <w:p w14:paraId="10FF7EAA"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00B0F0"/>
                                <w:sz w:val="22"/>
                                <w:szCs w:val="22"/>
                              </w:rPr>
                              <w:t>signal_pipe_ID_EX</w:t>
                            </w:r>
                            <w:proofErr w:type="spellEnd"/>
                            <w:r w:rsidRPr="00EF490C">
                              <w:rPr>
                                <w:rFonts w:ascii="Consolas" w:eastAsia="Consolas" w:hAnsi="Consolas" w:cs="Consolas"/>
                                <w:color w:val="FFFFFF"/>
                                <w:sz w:val="22"/>
                                <w:szCs w:val="22"/>
                              </w:rPr>
                              <w:t>(</w:t>
                            </w:r>
                          </w:p>
                          <w:p w14:paraId="34AAF58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clk</w:t>
                            </w:r>
                            <w:proofErr w:type="spellEnd"/>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clk</w:t>
                            </w:r>
                            <w:proofErr w:type="spellEnd"/>
                            <w:r w:rsidRPr="00EF490C">
                              <w:rPr>
                                <w:rFonts w:ascii="Consolas" w:eastAsia="Consolas" w:hAnsi="Consolas" w:cs="Consolas"/>
                                <w:color w:val="FFFFFF"/>
                                <w:sz w:val="22"/>
                                <w:szCs w:val="22"/>
                              </w:rPr>
                              <w:t xml:space="preserve">       ),</w:t>
                            </w:r>
                          </w:p>
                          <w:p w14:paraId="1D9B327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 xml:space="preserve">    ),</w:t>
                            </w:r>
                          </w:p>
                          <w:p w14:paraId="65EBA597"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.din   (</w:t>
                            </w:r>
                            <w:proofErr w:type="spellStart"/>
                            <w:r w:rsidRPr="00EF490C">
                              <w:rPr>
                                <w:rFonts w:ascii="Consolas" w:eastAsia="Consolas" w:hAnsi="Consolas" w:cs="Consolas"/>
                                <w:color w:val="FFFFFF"/>
                                <w:sz w:val="22"/>
                                <w:szCs w:val="22"/>
                              </w:rPr>
                              <w:t>signal_IF</w:t>
                            </w:r>
                            <w:proofErr w:type="spellEnd"/>
                            <w:r w:rsidRPr="00EF490C">
                              <w:rPr>
                                <w:rFonts w:ascii="Consolas" w:eastAsia="Consolas" w:hAnsi="Consolas" w:cs="Consolas"/>
                                <w:color w:val="FFFFFF"/>
                                <w:sz w:val="22"/>
                                <w:szCs w:val="22"/>
                              </w:rPr>
                              <w:t xml:space="preserve"> ),</w:t>
                            </w:r>
                          </w:p>
                          <w:p w14:paraId="1C3C920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en</w:t>
                            </w:r>
                            <w:proofErr w:type="spellEnd"/>
                            <w:r w:rsidRPr="00EF490C">
                              <w:rPr>
                                <w:rFonts w:ascii="Consolas" w:eastAsia="Consolas" w:hAnsi="Consolas" w:cs="Consolas"/>
                                <w:color w:val="FFFFFF"/>
                                <w:sz w:val="22"/>
                                <w:szCs w:val="22"/>
                              </w:rPr>
                              <w:t xml:space="preserve">    (enable    ),</w:t>
                            </w:r>
                          </w:p>
                          <w:p w14:paraId="5ABC1B1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dout</w:t>
                            </w:r>
                            <w:proofErr w:type="spellEnd"/>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signal_ID</w:t>
                            </w:r>
                            <w:proofErr w:type="spellEnd"/>
                            <w:r w:rsidRPr="00EF490C">
                              <w:rPr>
                                <w:rFonts w:ascii="Consolas" w:eastAsia="Consolas" w:hAnsi="Consolas" w:cs="Consolas"/>
                                <w:color w:val="FFFFFF"/>
                                <w:sz w:val="22"/>
                                <w:szCs w:val="22"/>
                              </w:rPr>
                              <w:t xml:space="preserve"> )</w:t>
                            </w:r>
                          </w:p>
                          <w:p w14:paraId="7D694DA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31AA8C" id="Rectangle 4" o:spid="_x0000_s1026" style="position:absolute;left:0;text-align:left;margin-left:318.6pt;margin-top:2.25pt;width:187.2pt;height:126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" fillcolor="#262626" stroked="f">
                <v:textbox inset="2.53958mm,1.2694mm,2.53958mm,1.2694mm">
                  <w:txbxContent>
                    <w:p w14:paraId="70C66AF9" w14:textId="77777777" w:rsidR="00C55703" w:rsidRPr="00EF490C" w:rsidRDefault="0039485F">
                      <w:pPr>
                        <w:spacing w:before="0" w:after="0" w:line="240" w:lineRule="auto"/>
                        <w:jc w:val="both"/>
                        <w:textDirection w:val="btLr"/>
                        <w:rPr>
                          <w:sz w:val="22"/>
                          <w:szCs w:val="22"/>
                          <w:lang w:val="nl-NL"/>
                        </w:rPr>
                      </w:pPr>
                      <w:r w:rsidRPr="00EF490C">
                        <w:rPr>
                          <w:rFonts w:ascii="Consolas" w:eastAsia="Consolas" w:hAnsi="Consolas" w:cs="Consolas"/>
                          <w:color w:val="00B0F0"/>
                          <w:sz w:val="22"/>
                          <w:szCs w:val="22"/>
                          <w:lang w:val="nl-NL"/>
                        </w:rPr>
                        <w:t>reg_arstn_en</w:t>
                      </w:r>
                      <w:r w:rsidRPr="00EF490C">
                        <w:rPr>
                          <w:rFonts w:ascii="Consolas" w:eastAsia="Consolas" w:hAnsi="Consolas" w:cs="Consolas"/>
                          <w:color w:val="FFFFFF"/>
                          <w:sz w:val="22"/>
                          <w:szCs w:val="22"/>
                          <w:lang w:val="nl-NL"/>
                        </w:rPr>
                        <w:t>#(</w:t>
                      </w:r>
                    </w:p>
                    <w:p w14:paraId="0702C9AC" w14:textId="77777777" w:rsidR="00C55703" w:rsidRPr="00EF490C" w:rsidRDefault="0039485F">
                      <w:pPr>
                        <w:spacing w:before="0" w:after="0" w:line="240" w:lineRule="auto"/>
                        <w:ind w:firstLine="720"/>
                        <w:jc w:val="both"/>
                        <w:textDirection w:val="btLr"/>
                        <w:rPr>
                          <w:sz w:val="22"/>
                          <w:szCs w:val="22"/>
                          <w:lang w:val="nl-NL"/>
                        </w:rPr>
                      </w:pPr>
                      <w:r w:rsidRPr="00EF490C">
                        <w:rPr>
                          <w:rFonts w:ascii="Consolas" w:eastAsia="Consolas" w:hAnsi="Consolas" w:cs="Consolas"/>
                          <w:color w:val="FFFFFF"/>
                          <w:sz w:val="22"/>
                          <w:szCs w:val="22"/>
                          <w:lang w:val="nl-NL"/>
                        </w:rPr>
                        <w:t>.DATA_W(16)</w:t>
                      </w:r>
                    </w:p>
                    <w:p w14:paraId="10FF7EAA"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00B0F0"/>
                          <w:sz w:val="22"/>
                          <w:szCs w:val="22"/>
                        </w:rPr>
                        <w:t>signal_pipe_ID_EX</w:t>
                      </w:r>
                      <w:proofErr w:type="spellEnd"/>
                      <w:r w:rsidRPr="00EF490C">
                        <w:rPr>
                          <w:rFonts w:ascii="Consolas" w:eastAsia="Consolas" w:hAnsi="Consolas" w:cs="Consolas"/>
                          <w:color w:val="FFFFFF"/>
                          <w:sz w:val="22"/>
                          <w:szCs w:val="22"/>
                        </w:rPr>
                        <w:t>(</w:t>
                      </w:r>
                    </w:p>
                    <w:p w14:paraId="34AAF58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clk</w:t>
                      </w:r>
                      <w:proofErr w:type="spellEnd"/>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clk</w:t>
                      </w:r>
                      <w:proofErr w:type="spellEnd"/>
                      <w:r w:rsidRPr="00EF490C">
                        <w:rPr>
                          <w:rFonts w:ascii="Consolas" w:eastAsia="Consolas" w:hAnsi="Consolas" w:cs="Consolas"/>
                          <w:color w:val="FFFFFF"/>
                          <w:sz w:val="22"/>
                          <w:szCs w:val="22"/>
                        </w:rPr>
                        <w:t xml:space="preserve">       ),</w:t>
                      </w:r>
                    </w:p>
                    <w:p w14:paraId="1D9B327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w:t>
                      </w:r>
                      <w:proofErr w:type="spellStart"/>
                      <w:r w:rsidRPr="00EF490C">
                        <w:rPr>
                          <w:rFonts w:ascii="Consolas" w:eastAsia="Consolas" w:hAnsi="Consolas" w:cs="Consolas"/>
                          <w:color w:val="FFFFFF"/>
                          <w:sz w:val="22"/>
                          <w:szCs w:val="22"/>
                        </w:rPr>
                        <w:t>arst_n</w:t>
                      </w:r>
                      <w:proofErr w:type="spellEnd"/>
                      <w:r w:rsidRPr="00EF490C">
                        <w:rPr>
                          <w:rFonts w:ascii="Consolas" w:eastAsia="Consolas" w:hAnsi="Consolas" w:cs="Consolas"/>
                          <w:color w:val="FFFFFF"/>
                          <w:sz w:val="22"/>
                          <w:szCs w:val="22"/>
                        </w:rPr>
                        <w:t xml:space="preserve">    ),</w:t>
                      </w:r>
                    </w:p>
                    <w:p w14:paraId="65EBA597"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.din   (</w:t>
                      </w:r>
                      <w:proofErr w:type="spellStart"/>
                      <w:r w:rsidRPr="00EF490C">
                        <w:rPr>
                          <w:rFonts w:ascii="Consolas" w:eastAsia="Consolas" w:hAnsi="Consolas" w:cs="Consolas"/>
                          <w:color w:val="FFFFFF"/>
                          <w:sz w:val="22"/>
                          <w:szCs w:val="22"/>
                        </w:rPr>
                        <w:t>signal_IF</w:t>
                      </w:r>
                      <w:proofErr w:type="spellEnd"/>
                      <w:r w:rsidRPr="00EF490C">
                        <w:rPr>
                          <w:rFonts w:ascii="Consolas" w:eastAsia="Consolas" w:hAnsi="Consolas" w:cs="Consolas"/>
                          <w:color w:val="FFFFFF"/>
                          <w:sz w:val="22"/>
                          <w:szCs w:val="22"/>
                        </w:rPr>
                        <w:t xml:space="preserve"> ),</w:t>
                      </w:r>
                    </w:p>
                    <w:p w14:paraId="1C3C920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en</w:t>
                      </w:r>
                      <w:proofErr w:type="spellEnd"/>
                      <w:r w:rsidRPr="00EF490C">
                        <w:rPr>
                          <w:rFonts w:ascii="Consolas" w:eastAsia="Consolas" w:hAnsi="Consolas" w:cs="Consolas"/>
                          <w:color w:val="FFFFFF"/>
                          <w:sz w:val="22"/>
                          <w:szCs w:val="22"/>
                        </w:rPr>
                        <w:t xml:space="preserve">    (enable    ),</w:t>
                      </w:r>
                    </w:p>
                    <w:p w14:paraId="5ABC1B1F"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dout</w:t>
                      </w:r>
                      <w:proofErr w:type="spellEnd"/>
                      <w:r w:rsidRPr="00EF490C">
                        <w:rPr>
                          <w:rFonts w:ascii="Consolas" w:eastAsia="Consolas" w:hAnsi="Consolas" w:cs="Consolas"/>
                          <w:color w:val="FFFFFF"/>
                          <w:sz w:val="22"/>
                          <w:szCs w:val="22"/>
                        </w:rPr>
                        <w:t xml:space="preserve">  (</w:t>
                      </w:r>
                      <w:proofErr w:type="spellStart"/>
                      <w:r w:rsidRPr="00EF490C">
                        <w:rPr>
                          <w:rFonts w:ascii="Consolas" w:eastAsia="Consolas" w:hAnsi="Consolas" w:cs="Consolas"/>
                          <w:color w:val="FFFFFF"/>
                          <w:sz w:val="22"/>
                          <w:szCs w:val="22"/>
                        </w:rPr>
                        <w:t>signal_ID</w:t>
                      </w:r>
                      <w:proofErr w:type="spellEnd"/>
                      <w:r w:rsidRPr="00EF490C">
                        <w:rPr>
                          <w:rFonts w:ascii="Consolas" w:eastAsia="Consolas" w:hAnsi="Consolas" w:cs="Consolas"/>
                          <w:color w:val="FFFFFF"/>
                          <w:sz w:val="22"/>
                          <w:szCs w:val="22"/>
                        </w:rPr>
                        <w:t xml:space="preserve"> )</w:t>
                      </w:r>
                    </w:p>
                    <w:p w14:paraId="7D694DA6" w14:textId="77777777" w:rsidR="00C55703" w:rsidRPr="00EF490C" w:rsidRDefault="0039485F">
                      <w:pPr>
                        <w:spacing w:before="0" w:after="0" w:line="240" w:lineRule="auto"/>
                        <w:jc w:val="both"/>
                        <w:textDirection w:val="btLr"/>
                        <w:rPr>
                          <w:sz w:val="22"/>
                          <w:szCs w:val="22"/>
                        </w:rPr>
                      </w:pPr>
                      <w:r w:rsidRPr="00EF490C">
                        <w:rPr>
                          <w:rFonts w:ascii="Consolas" w:eastAsia="Consolas" w:hAnsi="Consolas" w:cs="Consolas"/>
                          <w:color w:val="FFFFFF"/>
                          <w:sz w:val="22"/>
                          <w:szCs w:val="22"/>
                        </w:rPr>
                        <w:t xml:space="preserve">   );</w:t>
                      </w:r>
                    </w:p>
                  </w:txbxContent>
                </v:textbox>
                <w10:wrap type="square"/>
              </v:rect>
            </w:pict>
          </mc:Fallback>
        </mc:AlternateContent>
      </w:r>
      <w:r w:rsidR="0039485F">
        <w:rPr>
          <w:color w:val="00000A"/>
        </w:rPr>
        <w:t xml:space="preserve">Insert the pipelined registers where necessary, using the module </w:t>
      </w:r>
      <w:proofErr w:type="spellStart"/>
      <w:r w:rsidR="0039485F" w:rsidRPr="0D276BC0">
        <w:rPr>
          <w:i/>
          <w:iCs/>
          <w:color w:val="00000A"/>
        </w:rPr>
        <w:t>reg_arstn_en</w:t>
      </w:r>
      <w:proofErr w:type="spellEnd"/>
      <w:r w:rsidR="0039485F">
        <w:rPr>
          <w:color w:val="00000A"/>
        </w:rPr>
        <w:t xml:space="preserve">. This module implements a register with variable width, which is set through the parameter DATA_W. See the inset on the </w:t>
      </w:r>
      <w:r w:rsidR="0039485F" w:rsidRPr="00887B3A">
        <w:rPr>
          <w:color w:val="00000A"/>
        </w:rPr>
        <w:t xml:space="preserve">right </w:t>
      </w:r>
      <w:r w:rsidR="0039485F">
        <w:rPr>
          <w:color w:val="00000A"/>
        </w:rPr>
        <w:t xml:space="preserve">for an example for such a pipelined register between the Fetching (signals </w:t>
      </w:r>
      <w:proofErr w:type="spellStart"/>
      <w:r w:rsidR="0039485F" w:rsidRPr="0D276BC0">
        <w:rPr>
          <w:i/>
          <w:iCs/>
          <w:color w:val="00000A"/>
        </w:rPr>
        <w:t>signal_IF</w:t>
      </w:r>
      <w:proofErr w:type="spellEnd"/>
      <w:r w:rsidR="0039485F">
        <w:rPr>
          <w:color w:val="00000A"/>
        </w:rPr>
        <w:t>) and Decode stage (</w:t>
      </w:r>
      <w:proofErr w:type="spellStart"/>
      <w:r w:rsidR="0039485F" w:rsidRPr="0D276BC0">
        <w:rPr>
          <w:i/>
          <w:iCs/>
          <w:color w:val="00000A"/>
        </w:rPr>
        <w:t>signal_ID</w:t>
      </w:r>
      <w:proofErr w:type="spellEnd"/>
      <w:r w:rsidR="0039485F">
        <w:rPr>
          <w:color w:val="00000A"/>
        </w:rPr>
        <w:t xml:space="preserve">). Connect the enable signal of the pipelined registers to the global enable signal called </w:t>
      </w:r>
      <w:r w:rsidR="0039485F" w:rsidRPr="0D276BC0">
        <w:rPr>
          <w:i/>
          <w:iCs/>
          <w:color w:val="00000A"/>
        </w:rPr>
        <w:t>enable</w:t>
      </w:r>
      <w:r w:rsidR="0039485F">
        <w:rPr>
          <w:color w:val="00000A"/>
        </w:rPr>
        <w:t>. After updating your design, run the test code MULT</w:t>
      </w:r>
      <w:r w:rsidR="0039485F" w:rsidRPr="0D276BC0">
        <w:rPr>
          <w:i/>
          <w:iCs/>
          <w:color w:val="00000A"/>
        </w:rPr>
        <w:t>2</w:t>
      </w:r>
      <w:r w:rsidR="0039485F">
        <w:rPr>
          <w:color w:val="00000A"/>
        </w:rPr>
        <w:t xml:space="preserve"> </w:t>
      </w:r>
      <w:r>
        <w:rPr>
          <w:color w:val="00000A"/>
        </w:rPr>
        <w:t xml:space="preserve">again </w:t>
      </w:r>
      <w:r w:rsidR="0039485F">
        <w:rPr>
          <w:color w:val="00000A"/>
        </w:rPr>
        <w:t xml:space="preserve">and ensure the correct functionality. </w:t>
      </w:r>
    </w:p>
    <w:p w14:paraId="2164D514" w14:textId="76C90C3B" w:rsidR="00C55703" w:rsidRDefault="0D276BC0" w:rsidP="002916AA">
      <w:pPr>
        <w:widowControl w:val="0"/>
        <w:spacing w:before="0" w:after="60"/>
        <w:jc w:val="both"/>
        <w:rPr>
          <w:color w:val="00000A"/>
        </w:rPr>
      </w:pPr>
      <w:r w:rsidRPr="0D276BC0">
        <w:rPr>
          <w:color w:val="00000A"/>
        </w:rPr>
        <w:t xml:space="preserve">Afterwards, open the </w:t>
      </w:r>
      <w:proofErr w:type="spellStart"/>
      <w:r w:rsidRPr="0D276BC0">
        <w:rPr>
          <w:color w:val="00000A"/>
        </w:rPr>
        <w:t>Jupyter</w:t>
      </w:r>
      <w:proofErr w:type="spellEnd"/>
      <w:r w:rsidRPr="0D276BC0">
        <w:rPr>
          <w:color w:val="00000A"/>
        </w:rPr>
        <w:t xml:space="preserve"> Notebook to run through the complete backend flow. Try to understand the general idea of the flow. Note down the timing and area info after Logic Synthesis step. Then track the change of timing and area in the reports of subsequent steps, and reason </w:t>
      </w:r>
      <w:r w:rsidR="002C2661" w:rsidRPr="0D276BC0">
        <w:rPr>
          <w:color w:val="00000A"/>
        </w:rPr>
        <w:t>for</w:t>
      </w:r>
      <w:r w:rsidRPr="0D276BC0">
        <w:rPr>
          <w:color w:val="00000A"/>
        </w:rPr>
        <w:t xml:space="preserve"> this change. Also, in the notebook, we provide </w:t>
      </w:r>
      <w:r w:rsidR="002C2661" w:rsidRPr="0D276BC0">
        <w:rPr>
          <w:color w:val="00000A"/>
        </w:rPr>
        <w:t>you with</w:t>
      </w:r>
      <w:r w:rsidRPr="0D276BC0">
        <w:rPr>
          <w:color w:val="00000A"/>
        </w:rPr>
        <w:t xml:space="preserve"> the script to visualize the chip formation step-by-step.</w:t>
      </w:r>
    </w:p>
    <w:p w14:paraId="0D262E64" w14:textId="77777777" w:rsidR="00887B3A" w:rsidRDefault="001779F8" w:rsidP="00887B3A">
      <w:pPr>
        <w:widowControl w:val="0"/>
        <w:spacing w:before="0"/>
        <w:jc w:val="center"/>
        <w:rPr>
          <w:color w:val="00000A"/>
        </w:rPr>
      </w:pPr>
      <w:r>
        <w:rPr>
          <w:noProof/>
        </w:rPr>
        <w:drawing>
          <wp:inline distT="0" distB="0" distL="0" distR="0" wp14:anchorId="4F87C923" wp14:editId="30A52C04">
            <wp:extent cx="1577340" cy="1720531"/>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7340" cy="1720531"/>
                    </a:xfrm>
                    <a:prstGeom prst="rect">
                      <a:avLst/>
                    </a:prstGeom>
                  </pic:spPr>
                </pic:pic>
              </a:graphicData>
            </a:graphic>
          </wp:inline>
        </w:drawing>
      </w:r>
    </w:p>
    <w:p w14:paraId="344F2F51" w14:textId="29F73E85" w:rsidR="00C55703" w:rsidRPr="00EC2A74" w:rsidRDefault="0D276BC0" w:rsidP="00887B3A">
      <w:pPr>
        <w:widowControl w:val="0"/>
        <w:spacing w:before="0"/>
        <w:jc w:val="center"/>
        <w:rPr>
          <w:color w:val="00000A"/>
        </w:rPr>
      </w:pPr>
      <w:r w:rsidRPr="0D276BC0">
        <w:rPr>
          <w:color w:val="00000A"/>
        </w:rPr>
        <w:t>The general digital backend flow steps</w:t>
      </w:r>
    </w:p>
    <w:p w14:paraId="5CD7021A" w14:textId="77777777" w:rsidR="00C55703" w:rsidRDefault="0039485F">
      <w:pPr>
        <w:pStyle w:val="Heading3"/>
        <w:widowControl w:val="0"/>
        <w:spacing w:before="0" w:after="200"/>
        <w:jc w:val="both"/>
        <w:rPr>
          <w:color w:val="6699CC"/>
        </w:rPr>
      </w:pPr>
      <w:r>
        <w:rPr>
          <w:color w:val="6699CC"/>
        </w:rPr>
        <w:lastRenderedPageBreak/>
        <w:t>4. PIPELINED processor with Data-hazard resolution</w:t>
      </w:r>
    </w:p>
    <w:p w14:paraId="4AD59102" w14:textId="22177BA8" w:rsidR="00685D2E" w:rsidRDefault="0039485F" w:rsidP="008C2218">
      <w:pPr>
        <w:widowControl w:val="0"/>
        <w:spacing w:before="120" w:after="0"/>
        <w:jc w:val="both"/>
        <w:rPr>
          <w:color w:val="00000A"/>
        </w:rPr>
      </w:pPr>
      <w:r>
        <w:rPr>
          <w:color w:val="00000A"/>
        </w:rPr>
        <w:t>Since the pipelined processor implemented does not have support for handling data hazards, the execution of more complex code containing branches or data dependencies would not work properly.</w:t>
      </w:r>
    </w:p>
    <w:p w14:paraId="5F348BB4" w14:textId="568F3C22" w:rsidR="00685D2E" w:rsidRDefault="0039485F" w:rsidP="008C2218">
      <w:pPr>
        <w:widowControl w:val="0"/>
        <w:spacing w:before="120" w:after="0"/>
        <w:jc w:val="both"/>
        <w:rPr>
          <w:color w:val="00000A"/>
        </w:rPr>
      </w:pPr>
      <w:r>
        <w:rPr>
          <w:color w:val="00000A"/>
        </w:rPr>
        <w:t xml:space="preserve">Add hardware support for forwarding and stalling </w:t>
      </w:r>
      <w:r w:rsidR="002C2661">
        <w:rPr>
          <w:color w:val="00000A"/>
        </w:rPr>
        <w:t>to</w:t>
      </w:r>
      <w:r>
        <w:rPr>
          <w:color w:val="00000A"/>
        </w:rPr>
        <w:t xml:space="preserve"> achieve this functionality. After updating your design, run the test code MULT</w:t>
      </w:r>
      <w:r>
        <w:rPr>
          <w:i/>
          <w:color w:val="00000A"/>
        </w:rPr>
        <w:t>3</w:t>
      </w:r>
      <w:r>
        <w:rPr>
          <w:color w:val="00000A"/>
        </w:rPr>
        <w:t xml:space="preserve"> </w:t>
      </w:r>
      <w:r w:rsidR="009063D8">
        <w:rPr>
          <w:color w:val="00000A"/>
        </w:rPr>
        <w:t>to</w:t>
      </w:r>
      <w:r>
        <w:rPr>
          <w:color w:val="00000A"/>
        </w:rPr>
        <w:t xml:space="preserve"> ensure the correct functionality.</w:t>
      </w:r>
    </w:p>
    <w:p w14:paraId="0E7258EF" w14:textId="4CA8A042" w:rsidR="00C55703" w:rsidRPr="00887B3A" w:rsidRDefault="0D276BC0" w:rsidP="0D276BC0">
      <w:pPr>
        <w:widowControl w:val="0"/>
        <w:spacing w:before="120" w:after="0"/>
        <w:jc w:val="both"/>
        <w:rPr>
          <w:color w:val="00000A"/>
        </w:rPr>
      </w:pPr>
      <w:r w:rsidRPr="00887B3A">
        <w:rPr>
          <w:color w:val="00000A"/>
        </w:rPr>
        <w:t xml:space="preserve">Finally, open the </w:t>
      </w:r>
      <w:proofErr w:type="spellStart"/>
      <w:r w:rsidRPr="00887B3A">
        <w:rPr>
          <w:color w:val="00000A"/>
        </w:rPr>
        <w:t>Jupyter</w:t>
      </w:r>
      <w:proofErr w:type="spellEnd"/>
      <w:r w:rsidRPr="00887B3A">
        <w:rPr>
          <w:color w:val="00000A"/>
        </w:rPr>
        <w:t xml:space="preserve"> Notebook to run through synthesis steps and compare the results with the previous implementations. If you are interested, you can also run through the entire backend flow for better comparison</w:t>
      </w:r>
      <w:r w:rsidR="004C0969" w:rsidRPr="00887B3A">
        <w:rPr>
          <w:color w:val="00000A"/>
        </w:rPr>
        <w:t xml:space="preserve"> (not required)</w:t>
      </w:r>
      <w:r w:rsidRPr="00887B3A">
        <w:rPr>
          <w:color w:val="00000A"/>
        </w:rPr>
        <w:t>.</w:t>
      </w:r>
    </w:p>
    <w:p w14:paraId="0DCAF18C" w14:textId="77777777" w:rsidR="00685D2E" w:rsidRPr="00685D2E" w:rsidRDefault="00685D2E" w:rsidP="00685D2E">
      <w:pPr>
        <w:widowControl w:val="0"/>
        <w:spacing w:before="120" w:after="0"/>
        <w:rPr>
          <w:color w:val="00000A"/>
        </w:rPr>
      </w:pPr>
    </w:p>
    <w:p w14:paraId="53CA769B" w14:textId="77777777" w:rsidR="00C55703" w:rsidRPr="002E4D80" w:rsidRDefault="0039485F">
      <w:pPr>
        <w:pStyle w:val="Heading3"/>
        <w:widowControl w:val="0"/>
        <w:spacing w:before="0" w:after="200"/>
        <w:jc w:val="both"/>
        <w:rPr>
          <w:color w:val="6699CC"/>
        </w:rPr>
      </w:pPr>
      <w:r w:rsidRPr="002E4D80">
        <w:rPr>
          <w:color w:val="6699CC"/>
        </w:rPr>
        <w:t>5. Advanced acceleration</w:t>
      </w:r>
    </w:p>
    <w:p w14:paraId="1F208EA5" w14:textId="05F49ADA" w:rsidR="00C55703" w:rsidRPr="002E4D80" w:rsidRDefault="0039485F" w:rsidP="00EF490C">
      <w:r w:rsidRPr="002E4D80">
        <w:t>This last exercise aims at demonstrating how an architecture can leverage the structure of a program to speed up its execution. To do so, your will accelerate the execution of the following matrix-matrix multiplication:</w:t>
      </w:r>
    </w:p>
    <w:p w14:paraId="40B4D9C3" w14:textId="2DDFE4FE" w:rsidR="00C90E24" w:rsidRPr="00C90E24" w:rsidRDefault="004F2844" w:rsidP="00A95652">
      <m:oMathPara>
        <m:oMath>
          <m:d>
            <m:dPr>
              <m:ctrlPr>
                <w:rPr>
                  <w:rFonts w:ascii="Cambria Math" w:hAnsi="Cambria Math"/>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6</m:t>
                          </m:r>
                        </m:e>
                        <m:e>
                          <m:r>
                            <w:rPr>
                              <w:rFonts w:ascii="Cambria Math" w:hAnsi="Cambria Math"/>
                            </w:rPr>
                            <m:t>7</m:t>
                          </m:r>
                        </m:e>
                        <m:e>
                          <m:r>
                            <w:rPr>
                              <w:rFonts w:ascii="Cambria Math" w:hAnsi="Cambria Math"/>
                            </w:rPr>
                            <m:t>8</m:t>
                          </m:r>
                        </m:e>
                      </m:mr>
                    </m:m>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5</m:t>
                          </m:r>
                        </m:e>
                      </m:mr>
                      <m:mr>
                        <m:e>
                          <m:r>
                            <w:rPr>
                              <w:rFonts w:ascii="Cambria Math" w:hAnsi="Cambria Math"/>
                            </w:rPr>
                            <m:t>9</m:t>
                          </m:r>
                        </m:e>
                        <m:e>
                          <m:r>
                            <w:rPr>
                              <w:rFonts w:ascii="Cambria Math" w:hAnsi="Cambria Math"/>
                            </w:rPr>
                            <m:t>10</m:t>
                          </m:r>
                        </m:e>
                      </m:mr>
                    </m:m>
                  </m:e>
                </m:mr>
                <m:m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12</m:t>
                          </m:r>
                        </m:e>
                        <m:e>
                          <m:r>
                            <w:rPr>
                              <w:rFonts w:ascii="Cambria Math" w:hAnsi="Cambria Math"/>
                            </w:rPr>
                            <m:t>13</m:t>
                          </m:r>
                        </m:e>
                      </m:mr>
                      <m:mr>
                        <m:e>
                          <m:r>
                            <w:rPr>
                              <w:rFonts w:ascii="Cambria Math" w:hAnsi="Cambria Math"/>
                            </w:rPr>
                            <m:t>16</m:t>
                          </m:r>
                        </m:e>
                        <m:e>
                          <m:r>
                            <w:rPr>
                              <w:rFonts w:ascii="Cambria Math" w:hAnsi="Cambria Math"/>
                            </w:rPr>
                            <m:t>17</m:t>
                          </m:r>
                        </m:e>
                        <m:e>
                          <m:r>
                            <w:rPr>
                              <w:rFonts w:ascii="Cambria Math" w:hAnsi="Cambria Math"/>
                            </w:rPr>
                            <m:t>18</m:t>
                          </m:r>
                        </m:e>
                      </m:mr>
                    </m:m>
                  </m:e>
                  <m:e>
                    <m:m>
                      <m:mPr>
                        <m:mcs>
                          <m:mc>
                            <m:mcPr>
                              <m:count m:val="2"/>
                              <m:mcJc m:val="center"/>
                            </m:mcPr>
                          </m:mc>
                        </m:mcs>
                        <m:ctrlPr>
                          <w:rPr>
                            <w:rFonts w:ascii="Cambria Math" w:hAnsi="Cambria Math"/>
                            <w:i/>
                          </w:rPr>
                        </m:ctrlPr>
                      </m:mPr>
                      <m:mr>
                        <m:e>
                          <m:r>
                            <w:rPr>
                              <w:rFonts w:ascii="Cambria Math" w:hAnsi="Cambria Math"/>
                            </w:rPr>
                            <m:t>14</m:t>
                          </m:r>
                        </m:e>
                        <m:e>
                          <m:r>
                            <w:rPr>
                              <w:rFonts w:ascii="Cambria Math" w:hAnsi="Cambria Math"/>
                            </w:rPr>
                            <m:t>15</m:t>
                          </m:r>
                        </m:e>
                      </m:mr>
                      <m:mr>
                        <m:e>
                          <m:r>
                            <w:rPr>
                              <w:rFonts w:ascii="Cambria Math" w:hAnsi="Cambria Math"/>
                            </w:rPr>
                            <m:t>19</m:t>
                          </m:r>
                        </m:e>
                        <m:e>
                          <m:r>
                            <w:rPr>
                              <w:rFonts w:ascii="Cambria Math" w:hAnsi="Cambria Math"/>
                            </w:rPr>
                            <m:t>20</m:t>
                          </m:r>
                        </m:e>
                      </m:mr>
                    </m:m>
                  </m:e>
                </m:mr>
              </m:m>
            </m:e>
          </m:d>
          <m:r>
            <w:rPr>
              <w:rFonts w:ascii="Cambria Math" w:hAnsi="Cambria Math"/>
            </w:rPr>
            <m:t>.</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21</m:t>
                          </m:r>
                        </m:e>
                        <m:e>
                          <m:r>
                            <w:rPr>
                              <w:rFonts w:ascii="Cambria Math" w:hAnsi="Cambria Math"/>
                            </w:rPr>
                            <m:t>26</m:t>
                          </m:r>
                        </m:e>
                        <m:e>
                          <m:r>
                            <w:rPr>
                              <w:rFonts w:ascii="Cambria Math" w:hAnsi="Cambria Math"/>
                            </w:rPr>
                            <m:t>31</m:t>
                          </m:r>
                        </m:e>
                      </m:mr>
                      <m:mr>
                        <m:e>
                          <m:r>
                            <w:rPr>
                              <w:rFonts w:ascii="Cambria Math" w:hAnsi="Cambria Math"/>
                            </w:rPr>
                            <m:t>22</m:t>
                          </m:r>
                        </m:e>
                        <m:e>
                          <m:r>
                            <w:rPr>
                              <w:rFonts w:ascii="Cambria Math" w:hAnsi="Cambria Math"/>
                            </w:rPr>
                            <m:t>27</m:t>
                          </m:r>
                        </m:e>
                        <m:e>
                          <m:r>
                            <w:rPr>
                              <w:rFonts w:ascii="Cambria Math" w:hAnsi="Cambria Math"/>
                            </w:rPr>
                            <m:t>32</m:t>
                          </m:r>
                        </m:e>
                      </m:mr>
                    </m:m>
                  </m:e>
                  <m:e>
                    <m:m>
                      <m:mPr>
                        <m:mcs>
                          <m:mc>
                            <m:mcPr>
                              <m:count m:val="2"/>
                              <m:mcJc m:val="center"/>
                            </m:mcPr>
                          </m:mc>
                        </m:mcs>
                        <m:ctrlPr>
                          <w:rPr>
                            <w:rFonts w:ascii="Cambria Math" w:hAnsi="Cambria Math"/>
                            <w:i/>
                          </w:rPr>
                        </m:ctrlPr>
                      </m:mPr>
                      <m:mr>
                        <m:e>
                          <m:r>
                            <w:rPr>
                              <w:rFonts w:ascii="Cambria Math" w:hAnsi="Cambria Math"/>
                            </w:rPr>
                            <m:t>36</m:t>
                          </m:r>
                        </m:e>
                        <m:e>
                          <m:m>
                            <m:mPr>
                              <m:mcs>
                                <m:mc>
                                  <m:mcPr>
                                    <m:count m:val="2"/>
                                    <m:mcJc m:val="center"/>
                                  </m:mcPr>
                                </m:mc>
                              </m:mcs>
                              <m:ctrlPr>
                                <w:rPr>
                                  <w:rFonts w:ascii="Cambria Math" w:hAnsi="Cambria Math"/>
                                  <w:i/>
                                </w:rPr>
                              </m:ctrlPr>
                            </m:mPr>
                            <m:mr>
                              <m:e>
                                <m:r>
                                  <w:rPr>
                                    <w:rFonts w:ascii="Cambria Math" w:hAnsi="Cambria Math"/>
                                  </w:rPr>
                                  <m:t>41</m:t>
                                </m:r>
                              </m:e>
                              <m:e>
                                <m:r>
                                  <w:rPr>
                                    <w:rFonts w:ascii="Cambria Math" w:hAnsi="Cambria Math"/>
                                  </w:rPr>
                                  <m:t>46</m:t>
                                </m:r>
                              </m:e>
                            </m:mr>
                          </m:m>
                        </m:e>
                      </m:mr>
                      <m:mr>
                        <m:e>
                          <m:r>
                            <w:rPr>
                              <w:rFonts w:ascii="Cambria Math" w:hAnsi="Cambria Math"/>
                            </w:rPr>
                            <m:t>37</m:t>
                          </m:r>
                        </m:e>
                        <m:e>
                          <m:m>
                            <m:mPr>
                              <m:mcs>
                                <m:mc>
                                  <m:mcPr>
                                    <m:count m:val="2"/>
                                    <m:mcJc m:val="center"/>
                                  </m:mcPr>
                                </m:mc>
                              </m:mcs>
                              <m:ctrlPr>
                                <w:rPr>
                                  <w:rFonts w:ascii="Cambria Math" w:hAnsi="Cambria Math"/>
                                  <w:i/>
                                </w:rPr>
                              </m:ctrlPr>
                            </m:mPr>
                            <m:mr>
                              <m:e>
                                <m:r>
                                  <w:rPr>
                                    <w:rFonts w:ascii="Cambria Math" w:hAnsi="Cambria Math"/>
                                  </w:rPr>
                                  <m:t>42</m:t>
                                </m:r>
                              </m:e>
                              <m:e>
                                <m:r>
                                  <w:rPr>
                                    <w:rFonts w:ascii="Cambria Math" w:hAnsi="Cambria Math"/>
                                  </w:rPr>
                                  <m:t>47</m:t>
                                </m:r>
                              </m:e>
                            </m:mr>
                          </m:m>
                        </m:e>
                      </m:mr>
                    </m:m>
                  </m:e>
                </m:mr>
                <m:mr>
                  <m:e>
                    <m:m>
                      <m:mPr>
                        <m:mcs>
                          <m:mc>
                            <m:mcPr>
                              <m:count m:val="3"/>
                              <m:mcJc m:val="center"/>
                            </m:mcPr>
                          </m:mc>
                        </m:mcs>
                        <m:ctrlPr>
                          <w:rPr>
                            <w:rFonts w:ascii="Cambria Math" w:hAnsi="Cambria Math"/>
                            <w:i/>
                          </w:rPr>
                        </m:ctrlPr>
                      </m:mPr>
                      <m:mr>
                        <m:e>
                          <m:r>
                            <w:rPr>
                              <w:rFonts w:ascii="Cambria Math" w:hAnsi="Cambria Math"/>
                            </w:rPr>
                            <m:t>23</m:t>
                          </m:r>
                        </m:e>
                        <m:e>
                          <m:r>
                            <w:rPr>
                              <w:rFonts w:ascii="Cambria Math" w:hAnsi="Cambria Math"/>
                            </w:rPr>
                            <m:t>28</m:t>
                          </m:r>
                        </m:e>
                        <m:e>
                          <m:r>
                            <w:rPr>
                              <w:rFonts w:ascii="Cambria Math" w:hAnsi="Cambria Math"/>
                            </w:rPr>
                            <m:t>33</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25</m:t>
                                </m:r>
                              </m:e>
                            </m:mr>
                          </m:m>
                        </m:e>
                        <m:e>
                          <m:m>
                            <m:mPr>
                              <m:mcs>
                                <m:mc>
                                  <m:mcPr>
                                    <m:count m:val="1"/>
                                    <m:mcJc m:val="center"/>
                                  </m:mcPr>
                                </m:mc>
                              </m:mcs>
                              <m:ctrlPr>
                                <w:rPr>
                                  <w:rFonts w:ascii="Cambria Math" w:hAnsi="Cambria Math"/>
                                  <w:i/>
                                </w:rPr>
                              </m:ctrlPr>
                            </m:mPr>
                            <m:mr>
                              <m:e>
                                <m:r>
                                  <w:rPr>
                                    <w:rFonts w:ascii="Cambria Math" w:hAnsi="Cambria Math"/>
                                  </w:rPr>
                                  <m:t>29</m:t>
                                </m:r>
                              </m:e>
                            </m:mr>
                            <m:mr>
                              <m:e>
                                <m:r>
                                  <w:rPr>
                                    <w:rFonts w:ascii="Cambria Math" w:hAnsi="Cambria Math"/>
                                  </w:rPr>
                                  <m:t>30</m:t>
                                </m:r>
                              </m:e>
                            </m:mr>
                          </m:m>
                        </m:e>
                        <m:e>
                          <m:m>
                            <m:mPr>
                              <m:mcs>
                                <m:mc>
                                  <m:mcPr>
                                    <m:count m:val="1"/>
                                    <m:mcJc m:val="center"/>
                                  </m:mcPr>
                                </m:mc>
                              </m:mcs>
                              <m:ctrlPr>
                                <w:rPr>
                                  <w:rFonts w:ascii="Cambria Math" w:hAnsi="Cambria Math"/>
                                  <w:i/>
                                </w:rPr>
                              </m:ctrlPr>
                            </m:mPr>
                            <m:mr>
                              <m:e>
                                <m:r>
                                  <w:rPr>
                                    <w:rFonts w:ascii="Cambria Math" w:hAnsi="Cambria Math"/>
                                  </w:rPr>
                                  <m:t>34</m:t>
                                </m:r>
                              </m:e>
                            </m:mr>
                            <m:mr>
                              <m:e>
                                <m:r>
                                  <w:rPr>
                                    <w:rFonts w:ascii="Cambria Math" w:hAnsi="Cambria Math"/>
                                  </w:rPr>
                                  <m:t>35</m:t>
                                </m:r>
                              </m:e>
                            </m:mr>
                          </m:m>
                        </m:e>
                      </m:mr>
                    </m:m>
                  </m:e>
                  <m:e>
                    <m:m>
                      <m:mPr>
                        <m:mcs>
                          <m:mc>
                            <m:mcPr>
                              <m:count m:val="2"/>
                              <m:mcJc m:val="center"/>
                            </m:mcPr>
                          </m:mc>
                        </m:mcs>
                        <m:ctrlPr>
                          <w:rPr>
                            <w:rFonts w:ascii="Cambria Math" w:hAnsi="Cambria Math"/>
                            <w:i/>
                          </w:rPr>
                        </m:ctrlPr>
                      </m:mPr>
                      <m:mr>
                        <m:e>
                          <m:r>
                            <w:rPr>
                              <w:rFonts w:ascii="Cambria Math" w:hAnsi="Cambria Math"/>
                            </w:rPr>
                            <m:t>38</m:t>
                          </m:r>
                        </m:e>
                        <m:e>
                          <m:m>
                            <m:mPr>
                              <m:mcs>
                                <m:mc>
                                  <m:mcPr>
                                    <m:count m:val="2"/>
                                    <m:mcJc m:val="center"/>
                                  </m:mcPr>
                                </m:mc>
                              </m:mcs>
                              <m:ctrlPr>
                                <w:rPr>
                                  <w:rFonts w:ascii="Cambria Math" w:hAnsi="Cambria Math"/>
                                  <w:i/>
                                </w:rPr>
                              </m:ctrlPr>
                            </m:mPr>
                            <m:mr>
                              <m:e>
                                <m:r>
                                  <w:rPr>
                                    <w:rFonts w:ascii="Cambria Math" w:hAnsi="Cambria Math"/>
                                  </w:rPr>
                                  <m:t>43</m:t>
                                </m:r>
                              </m:e>
                              <m:e>
                                <m:r>
                                  <w:rPr>
                                    <w:rFonts w:ascii="Cambria Math" w:hAnsi="Cambria Math"/>
                                  </w:rPr>
                                  <m:t>48</m:t>
                                </m:r>
                              </m:e>
                            </m:mr>
                          </m:m>
                        </m:e>
                      </m:mr>
                      <m:mr>
                        <m:e>
                          <m:m>
                            <m:mPr>
                              <m:mcs>
                                <m:mc>
                                  <m:mcPr>
                                    <m:count m:val="1"/>
                                    <m:mcJc m:val="center"/>
                                  </m:mcPr>
                                </m:mc>
                              </m:mcs>
                              <m:ctrlPr>
                                <w:rPr>
                                  <w:rFonts w:ascii="Cambria Math" w:hAnsi="Cambria Math"/>
                                  <w:i/>
                                </w:rPr>
                              </m:ctrlPr>
                            </m:mPr>
                            <m:mr>
                              <m:e>
                                <m:r>
                                  <w:rPr>
                                    <w:rFonts w:ascii="Cambria Math" w:hAnsi="Cambria Math"/>
                                  </w:rPr>
                                  <m:t>39</m:t>
                                </m:r>
                              </m:e>
                            </m:mr>
                            <m:mr>
                              <m:e>
                                <m:r>
                                  <w:rPr>
                                    <w:rFonts w:ascii="Cambria Math" w:hAnsi="Cambria Math"/>
                                  </w:rPr>
                                  <m:t>40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44</m:t>
                                      </m:r>
                                    </m:e>
                                    <m:e>
                                      <m:r>
                                        <w:rPr>
                                          <w:rFonts w:ascii="Cambria Math" w:hAnsi="Cambria Math"/>
                                        </w:rPr>
                                        <m:t>49</m:t>
                                      </m:r>
                                    </m:e>
                                  </m:mr>
                                </m:m>
                              </m:e>
                            </m:mr>
                            <m:mr>
                              <m:e>
                                <m:m>
                                  <m:mPr>
                                    <m:mcs>
                                      <m:mc>
                                        <m:mcPr>
                                          <m:count m:val="2"/>
                                          <m:mcJc m:val="center"/>
                                        </m:mcPr>
                                      </m:mc>
                                    </m:mcs>
                                    <m:ctrlPr>
                                      <w:rPr>
                                        <w:rFonts w:ascii="Cambria Math" w:hAnsi="Cambria Math"/>
                                        <w:i/>
                                      </w:rPr>
                                    </m:ctrlPr>
                                  </m:mPr>
                                  <m:mr>
                                    <m:e>
                                      <m:r>
                                        <w:rPr>
                                          <w:rFonts w:ascii="Cambria Math" w:hAnsi="Cambria Math"/>
                                        </w:rPr>
                                        <m:t>45</m:t>
                                      </m:r>
                                    </m:e>
                                    <m:e>
                                      <m:r>
                                        <w:rPr>
                                          <w:rFonts w:ascii="Cambria Math" w:hAnsi="Cambria Math"/>
                                        </w:rPr>
                                        <m:t>50</m:t>
                                      </m:r>
                                    </m:e>
                                  </m:mr>
                                </m:m>
                              </m:e>
                            </m:mr>
                          </m:m>
                        </m:e>
                      </m:mr>
                    </m:m>
                  </m:e>
                </m:mr>
              </m:m>
            </m:e>
          </m:d>
          <m: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355</m:t>
                          </m:r>
                        </m:e>
                        <m:e>
                          <m:r>
                            <w:rPr>
                              <w:rFonts w:ascii="Cambria Math" w:hAnsi="Cambria Math"/>
                            </w:rPr>
                            <m:t>430</m:t>
                          </m:r>
                        </m:e>
                        <m:e>
                          <m:r>
                            <w:rPr>
                              <w:rFonts w:ascii="Cambria Math" w:hAnsi="Cambria Math"/>
                            </w:rPr>
                            <m:t>505</m:t>
                          </m:r>
                        </m:e>
                      </m:mr>
                      <m:mr>
                        <m:e>
                          <m:r>
                            <w:rPr>
                              <w:rFonts w:ascii="Cambria Math" w:hAnsi="Cambria Math"/>
                            </w:rPr>
                            <m:t>930</m:t>
                          </m:r>
                        </m:e>
                        <m:e>
                          <m:r>
                            <w:rPr>
                              <w:rFonts w:ascii="Cambria Math" w:hAnsi="Cambria Math"/>
                            </w:rPr>
                            <m:t>1130</m:t>
                          </m:r>
                        </m:e>
                        <m:e>
                          <m:r>
                            <w:rPr>
                              <w:rFonts w:ascii="Cambria Math" w:hAnsi="Cambria Math"/>
                            </w:rPr>
                            <m:t>1330</m:t>
                          </m:r>
                        </m:e>
                      </m:mr>
                    </m:m>
                  </m:e>
                  <m:e>
                    <m:m>
                      <m:mPr>
                        <m:mcs>
                          <m:mc>
                            <m:mcPr>
                              <m:count m:val="2"/>
                              <m:mcJc m:val="center"/>
                            </m:mcPr>
                          </m:mc>
                        </m:mcs>
                        <m:ctrlPr>
                          <w:rPr>
                            <w:rFonts w:ascii="Cambria Math" w:hAnsi="Cambria Math"/>
                            <w:i/>
                          </w:rPr>
                        </m:ctrlPr>
                      </m:mPr>
                      <m:mr>
                        <m:e>
                          <m:r>
                            <w:rPr>
                              <w:rFonts w:ascii="Cambria Math" w:hAnsi="Cambria Math"/>
                            </w:rPr>
                            <m:t>580</m:t>
                          </m:r>
                        </m:e>
                        <m:e>
                          <m:m>
                            <m:mPr>
                              <m:mcs>
                                <m:mc>
                                  <m:mcPr>
                                    <m:count m:val="2"/>
                                    <m:mcJc m:val="center"/>
                                  </m:mcPr>
                                </m:mc>
                              </m:mcs>
                              <m:ctrlPr>
                                <w:rPr>
                                  <w:rFonts w:ascii="Cambria Math" w:hAnsi="Cambria Math"/>
                                  <w:i/>
                                </w:rPr>
                              </m:ctrlPr>
                            </m:mPr>
                            <m:mr>
                              <m:e>
                                <m:r>
                                  <w:rPr>
                                    <w:rFonts w:ascii="Cambria Math" w:hAnsi="Cambria Math"/>
                                  </w:rPr>
                                  <m:t>655</m:t>
                                </m:r>
                              </m:e>
                              <m:e>
                                <m:r>
                                  <w:rPr>
                                    <w:rFonts w:ascii="Cambria Math" w:hAnsi="Cambria Math"/>
                                  </w:rPr>
                                  <m:t>730</m:t>
                                </m:r>
                              </m:e>
                            </m:mr>
                          </m:m>
                        </m:e>
                      </m:mr>
                      <m:mr>
                        <m:e>
                          <m:r>
                            <w:rPr>
                              <w:rFonts w:ascii="Cambria Math" w:hAnsi="Cambria Math"/>
                            </w:rPr>
                            <m:t>1530</m:t>
                          </m:r>
                        </m:e>
                        <m:e>
                          <m:m>
                            <m:mPr>
                              <m:mcs>
                                <m:mc>
                                  <m:mcPr>
                                    <m:count m:val="2"/>
                                    <m:mcJc m:val="center"/>
                                  </m:mcPr>
                                </m:mc>
                              </m:mcs>
                              <m:ctrlPr>
                                <w:rPr>
                                  <w:rFonts w:ascii="Cambria Math" w:hAnsi="Cambria Math"/>
                                  <w:i/>
                                </w:rPr>
                              </m:ctrlPr>
                            </m:mPr>
                            <m:mr>
                              <m:e>
                                <m:r>
                                  <w:rPr>
                                    <w:rFonts w:ascii="Cambria Math" w:hAnsi="Cambria Math"/>
                                  </w:rPr>
                                  <m:t>1730</m:t>
                                </m:r>
                              </m:e>
                              <m:e>
                                <m:r>
                                  <w:rPr>
                                    <w:rFonts w:ascii="Cambria Math" w:hAnsi="Cambria Math"/>
                                  </w:rPr>
                                  <m:t>1930</m:t>
                                </m:r>
                              </m:e>
                            </m:mr>
                          </m:m>
                        </m:e>
                      </m:mr>
                    </m:m>
                  </m:e>
                </m:mr>
                <m:mr>
                  <m:e>
                    <m:m>
                      <m:mPr>
                        <m:mcs>
                          <m:mc>
                            <m:mcPr>
                              <m:count m:val="3"/>
                              <m:mcJc m:val="center"/>
                            </m:mcPr>
                          </m:mc>
                        </m:mcs>
                        <m:ctrlPr>
                          <w:rPr>
                            <w:rFonts w:ascii="Cambria Math" w:hAnsi="Cambria Math"/>
                            <w:i/>
                          </w:rPr>
                        </m:ctrlPr>
                      </m:mPr>
                      <m:mr>
                        <m:e>
                          <m:r>
                            <w:rPr>
                              <w:rFonts w:ascii="Cambria Math" w:hAnsi="Cambria Math"/>
                            </w:rPr>
                            <m:t>1505</m:t>
                          </m:r>
                        </m:e>
                        <m:e>
                          <m:r>
                            <w:rPr>
                              <w:rFonts w:ascii="Cambria Math" w:hAnsi="Cambria Math"/>
                            </w:rPr>
                            <m:t>1830</m:t>
                          </m:r>
                        </m:e>
                        <m:e>
                          <m:r>
                            <w:rPr>
                              <w:rFonts w:ascii="Cambria Math" w:hAnsi="Cambria Math"/>
                            </w:rPr>
                            <m:t>2155</m:t>
                          </m:r>
                        </m:e>
                      </m:mr>
                      <m:mr>
                        <m:e>
                          <m:r>
                            <w:rPr>
                              <w:rFonts w:ascii="Cambria Math" w:hAnsi="Cambria Math"/>
                            </w:rPr>
                            <m:t>2080</m:t>
                          </m:r>
                        </m:e>
                        <m:e>
                          <m:r>
                            <w:rPr>
                              <w:rFonts w:ascii="Cambria Math" w:hAnsi="Cambria Math"/>
                            </w:rPr>
                            <m:t>2530</m:t>
                          </m:r>
                        </m:e>
                        <m:e>
                          <m:r>
                            <w:rPr>
                              <w:rFonts w:ascii="Cambria Math" w:hAnsi="Cambria Math"/>
                            </w:rPr>
                            <m:t>2980</m:t>
                          </m:r>
                        </m:e>
                      </m:mr>
                    </m:m>
                  </m:e>
                  <m:e>
                    <m:m>
                      <m:mPr>
                        <m:mcs>
                          <m:mc>
                            <m:mcPr>
                              <m:count m:val="2"/>
                              <m:mcJc m:val="center"/>
                            </m:mcPr>
                          </m:mc>
                        </m:mcs>
                        <m:ctrlPr>
                          <w:rPr>
                            <w:rFonts w:ascii="Cambria Math" w:hAnsi="Cambria Math"/>
                            <w:i/>
                          </w:rPr>
                        </m:ctrlPr>
                      </m:mPr>
                      <m:mr>
                        <m:e>
                          <m:r>
                            <w:rPr>
                              <w:rFonts w:ascii="Cambria Math" w:hAnsi="Cambria Math"/>
                            </w:rPr>
                            <m:t>2480</m:t>
                          </m:r>
                        </m:e>
                        <m:e>
                          <m:m>
                            <m:mPr>
                              <m:mcs>
                                <m:mc>
                                  <m:mcPr>
                                    <m:count m:val="2"/>
                                    <m:mcJc m:val="center"/>
                                  </m:mcPr>
                                </m:mc>
                              </m:mcs>
                              <m:ctrlPr>
                                <w:rPr>
                                  <w:rFonts w:ascii="Cambria Math" w:hAnsi="Cambria Math"/>
                                  <w:i/>
                                </w:rPr>
                              </m:ctrlPr>
                            </m:mPr>
                            <m:mr>
                              <m:e>
                                <m:r>
                                  <w:rPr>
                                    <w:rFonts w:ascii="Cambria Math" w:hAnsi="Cambria Math"/>
                                  </w:rPr>
                                  <m:t>2805</m:t>
                                </m:r>
                              </m:e>
                              <m:e>
                                <m:r>
                                  <w:rPr>
                                    <w:rFonts w:ascii="Cambria Math" w:hAnsi="Cambria Math"/>
                                  </w:rPr>
                                  <m:t>3130</m:t>
                                </m:r>
                              </m:e>
                            </m:mr>
                          </m:m>
                        </m:e>
                      </m:mr>
                      <m:mr>
                        <m:e>
                          <m:r>
                            <w:rPr>
                              <w:rFonts w:ascii="Cambria Math" w:hAnsi="Cambria Math"/>
                            </w:rPr>
                            <m:t>3430</m:t>
                          </m:r>
                        </m:e>
                        <m:e>
                          <m:m>
                            <m:mPr>
                              <m:mcs>
                                <m:mc>
                                  <m:mcPr>
                                    <m:count m:val="2"/>
                                    <m:mcJc m:val="center"/>
                                  </m:mcPr>
                                </m:mc>
                              </m:mcs>
                              <m:ctrlPr>
                                <w:rPr>
                                  <w:rFonts w:ascii="Cambria Math" w:hAnsi="Cambria Math"/>
                                  <w:i/>
                                </w:rPr>
                              </m:ctrlPr>
                            </m:mPr>
                            <m:mr>
                              <m:e>
                                <m:r>
                                  <w:rPr>
                                    <w:rFonts w:ascii="Cambria Math" w:hAnsi="Cambria Math"/>
                                  </w:rPr>
                                  <m:t>3880</m:t>
                                </m:r>
                              </m:e>
                              <m:e>
                                <m:r>
                                  <w:rPr>
                                    <w:rFonts w:ascii="Cambria Math" w:hAnsi="Cambria Math"/>
                                  </w:rPr>
                                  <m:t>4330</m:t>
                                </m:r>
                              </m:e>
                            </m:mr>
                          </m:m>
                        </m:e>
                      </m:mr>
                    </m:m>
                  </m:e>
                </m:mr>
              </m:m>
            </m:e>
          </m:d>
        </m:oMath>
      </m:oMathPara>
    </w:p>
    <w:p w14:paraId="3F0D01B2" w14:textId="501AF2CE" w:rsidR="00C55703" w:rsidRPr="002E4D80" w:rsidRDefault="0039485F" w:rsidP="00A95652">
      <w:r w:rsidRPr="002E4D80">
        <w:t xml:space="preserve">For this exercise, a baseline program (MULT4) is provided to execute this matrix multiplication. This program operates on two matrices I and W stored in row-major order and column-major order, respectively, and appends the result O in row-major order after the operand matrices in the data memory space. </w:t>
      </w:r>
    </w:p>
    <w:p w14:paraId="7106D484" w14:textId="7C18EFDF" w:rsidR="00C55703" w:rsidRDefault="0D276BC0">
      <w:pPr>
        <w:rPr>
          <w:rFonts w:ascii="Gill Sans" w:eastAsia="Gill Sans" w:hAnsi="Gill Sans" w:cs="Gill Sans"/>
        </w:rPr>
      </w:pPr>
      <w:r w:rsidRPr="002E4D80">
        <w:rPr>
          <w:rFonts w:ascii="Gill Sans" w:eastAsia="Gill Sans" w:hAnsi="Gill Sans" w:cs="Gill Sans"/>
        </w:rPr>
        <w:t xml:space="preserve">Using your pipelined implementation as a basis, elaborate a solution to accelerate the executions of matrix multiplications (hints: Patterson-Hennessy Section 4.8 to 4.10, RISC-V specification chapter 17). Simulate your design to ensure correctness and check the latency (number of cycles to complete </w:t>
      </w:r>
      <w:r w:rsidRPr="002E4D80">
        <w:t>MULT4</w:t>
      </w:r>
      <w:r w:rsidRPr="002E4D80">
        <w:rPr>
          <w:rFonts w:ascii="Gill Sans" w:eastAsia="Gill Sans" w:hAnsi="Gill Sans" w:cs="Gill Sans"/>
        </w:rPr>
        <w:t>). Then, run the backend flow (synthesis required, floorplan &amp;</w:t>
      </w:r>
      <w:r w:rsidR="004C0969" w:rsidRPr="002E4D80">
        <w:rPr>
          <w:rFonts w:ascii="Gill Sans" w:eastAsia="Gill Sans" w:hAnsi="Gill Sans" w:cs="Gill Sans"/>
        </w:rPr>
        <w:t xml:space="preserve"> </w:t>
      </w:r>
      <w:r w:rsidRPr="002E4D80">
        <w:rPr>
          <w:rFonts w:ascii="Gill Sans" w:eastAsia="Gill Sans" w:hAnsi="Gill Sans" w:cs="Gill Sans"/>
        </w:rPr>
        <w:t>signoff optional) to get the timing and area information. In the end, you can visualize the generated GDSII file.</w:t>
      </w:r>
      <w:r w:rsidRPr="0D276BC0">
        <w:rPr>
          <w:rFonts w:ascii="Gill Sans" w:eastAsia="Gill Sans" w:hAnsi="Gill Sans" w:cs="Gill Sans"/>
        </w:rPr>
        <w:t xml:space="preserve"> </w:t>
      </w:r>
    </w:p>
    <w:p w14:paraId="535AA20D" w14:textId="6835BBFE" w:rsidR="004C0969" w:rsidRPr="004C0969" w:rsidRDefault="004C0969" w:rsidP="004C0969">
      <w:pPr>
        <w:pStyle w:val="Heading2"/>
      </w:pPr>
      <w:r>
        <w:t>Other useful info</w:t>
      </w:r>
    </w:p>
    <w:p w14:paraId="1774E0DD" w14:textId="7514CA41" w:rsidR="00887B3A" w:rsidRPr="00887B3A" w:rsidRDefault="00887B3A" w:rsidP="004C0969">
      <w:pPr>
        <w:widowControl w:val="0"/>
        <w:numPr>
          <w:ilvl w:val="0"/>
          <w:numId w:val="6"/>
        </w:numPr>
        <w:spacing w:before="40" w:after="40" w:line="240" w:lineRule="auto"/>
        <w:jc w:val="both"/>
      </w:pPr>
      <w:r>
        <w:rPr>
          <w:rFonts w:hint="eastAsia"/>
        </w:rPr>
        <w:t>T</w:t>
      </w:r>
      <w:r>
        <w:t xml:space="preserve">he deadline of the project is May. </w:t>
      </w:r>
      <w:r w:rsidR="002E4D80">
        <w:rPr>
          <w:rFonts w:hint="eastAsia"/>
        </w:rPr>
        <w:t>2</w:t>
      </w:r>
      <w:r w:rsidR="002E4D80">
        <w:rPr>
          <w:rFonts w:hint="eastAsia"/>
          <w:vertAlign w:val="superscript"/>
        </w:rPr>
        <w:t>nd</w:t>
      </w:r>
      <w:r>
        <w:t>, 202</w:t>
      </w:r>
      <w:r w:rsidR="002E4D80">
        <w:rPr>
          <w:rFonts w:hint="eastAsia"/>
        </w:rPr>
        <w:t>5</w:t>
      </w:r>
      <w:r>
        <w:t xml:space="preserve">. </w:t>
      </w:r>
    </w:p>
    <w:p w14:paraId="4271338E" w14:textId="2D5F78A2" w:rsidR="004C0969" w:rsidRDefault="004C0969" w:rsidP="004C0969">
      <w:pPr>
        <w:widowControl w:val="0"/>
        <w:numPr>
          <w:ilvl w:val="0"/>
          <w:numId w:val="6"/>
        </w:numPr>
        <w:spacing w:before="40" w:after="40" w:line="240" w:lineRule="auto"/>
        <w:jc w:val="both"/>
      </w:pPr>
      <w:r w:rsidRPr="0D276BC0">
        <w:rPr>
          <w:color w:val="00000A"/>
        </w:rPr>
        <w:t xml:space="preserve">The assignments must be completed in groups of </w:t>
      </w:r>
      <w:r w:rsidR="002E4D80">
        <w:rPr>
          <w:rFonts w:hint="eastAsia"/>
          <w:color w:val="00000A"/>
        </w:rPr>
        <w:t xml:space="preserve">no more than </w:t>
      </w:r>
      <w:r w:rsidRPr="0D276BC0">
        <w:rPr>
          <w:color w:val="00000A"/>
        </w:rPr>
        <w:t xml:space="preserve">2 people. </w:t>
      </w:r>
    </w:p>
    <w:p w14:paraId="0BD3A488" w14:textId="061A7871" w:rsidR="004C0969" w:rsidRDefault="71211E23" w:rsidP="586623CB">
      <w:pPr>
        <w:widowControl w:val="0"/>
        <w:numPr>
          <w:ilvl w:val="0"/>
          <w:numId w:val="6"/>
        </w:numPr>
        <w:spacing w:before="40" w:after="40" w:line="240" w:lineRule="auto"/>
        <w:jc w:val="both"/>
        <w:rPr>
          <w:color w:val="00000A"/>
        </w:rPr>
      </w:pPr>
      <w:r w:rsidRPr="586623CB">
        <w:rPr>
          <w:color w:val="00000A"/>
        </w:rPr>
        <w:t>After completing each exercise, the results must be shown to the TAs for its correspondent evaluation.</w:t>
      </w:r>
    </w:p>
    <w:p w14:paraId="515BB5FE" w14:textId="77777777" w:rsidR="004C0969" w:rsidRDefault="004C0969" w:rsidP="004C0969">
      <w:pPr>
        <w:widowControl w:val="0"/>
        <w:numPr>
          <w:ilvl w:val="0"/>
          <w:numId w:val="6"/>
        </w:numPr>
        <w:spacing w:before="40" w:after="40" w:line="240" w:lineRule="auto"/>
        <w:jc w:val="both"/>
        <w:rPr>
          <w:color w:val="000000"/>
        </w:rPr>
      </w:pPr>
      <w:r w:rsidRPr="0D276BC0">
        <w:rPr>
          <w:color w:val="000000" w:themeColor="text1"/>
        </w:rPr>
        <w:t>Also, you will hand in a small report which includes the performance of your processor after each step and some questions to answer.</w:t>
      </w:r>
    </w:p>
    <w:p w14:paraId="4661C124" w14:textId="7A461B61" w:rsidR="004C0969" w:rsidRDefault="004C0969" w:rsidP="004C0969">
      <w:pPr>
        <w:widowControl w:val="0"/>
        <w:numPr>
          <w:ilvl w:val="0"/>
          <w:numId w:val="6"/>
        </w:numPr>
        <w:spacing w:before="40" w:after="40" w:line="240" w:lineRule="auto"/>
        <w:jc w:val="both"/>
        <w:rPr>
          <w:color w:val="000000"/>
        </w:rPr>
      </w:pPr>
      <w:r w:rsidRPr="0D276BC0">
        <w:rPr>
          <w:color w:val="000000" w:themeColor="text1"/>
        </w:rPr>
        <w:t xml:space="preserve">This project counts for </w:t>
      </w:r>
      <w:r w:rsidRPr="0D276BC0">
        <w:rPr>
          <w:b/>
          <w:bCs/>
          <w:color w:val="FF0000"/>
        </w:rPr>
        <w:t>4 points</w:t>
      </w:r>
      <w:r w:rsidRPr="0D276BC0">
        <w:rPr>
          <w:color w:val="FF0000"/>
        </w:rPr>
        <w:t xml:space="preserve"> </w:t>
      </w:r>
      <w:r w:rsidRPr="0D276BC0">
        <w:rPr>
          <w:color w:val="000000" w:themeColor="text1"/>
        </w:rPr>
        <w:t xml:space="preserve">in the final grade. The </w:t>
      </w:r>
      <w:r w:rsidRPr="0D276BC0">
        <w:rPr>
          <w:b/>
          <w:bCs/>
          <w:color w:val="000000" w:themeColor="text1"/>
        </w:rPr>
        <w:t>report</w:t>
      </w:r>
      <w:r w:rsidRPr="0D276BC0">
        <w:rPr>
          <w:color w:val="000000" w:themeColor="text1"/>
        </w:rPr>
        <w:t xml:space="preserve"> and your </w:t>
      </w:r>
      <w:r w:rsidRPr="0D276BC0">
        <w:rPr>
          <w:b/>
          <w:bCs/>
          <w:color w:val="000000" w:themeColor="text1"/>
        </w:rPr>
        <w:t>final processor design</w:t>
      </w:r>
      <w:r w:rsidRPr="0D276BC0">
        <w:rPr>
          <w:color w:val="000000" w:themeColor="text1"/>
        </w:rPr>
        <w:t xml:space="preserve"> need to be </w:t>
      </w:r>
      <w:r w:rsidR="002E4D80">
        <w:rPr>
          <w:rFonts w:hint="eastAsia"/>
          <w:color w:val="000000" w:themeColor="text1"/>
        </w:rPr>
        <w:t>submitted to</w:t>
      </w:r>
      <w:r w:rsidRPr="0D276BC0">
        <w:rPr>
          <w:color w:val="000000" w:themeColor="text1"/>
        </w:rPr>
        <w:t xml:space="preserve"> Toledo. The deadline will be set and communicated to you.</w:t>
      </w:r>
    </w:p>
    <w:p w14:paraId="788D6651" w14:textId="77777777" w:rsidR="004C0969" w:rsidRPr="004C0969" w:rsidRDefault="004C0969">
      <w:pPr>
        <w:rPr>
          <w:rFonts w:eastAsiaTheme="minorEastAsia"/>
        </w:rPr>
      </w:pPr>
    </w:p>
    <w:sectPr w:rsidR="004C0969" w:rsidRPr="004C0969">
      <w:headerReference w:type="default" r:id="rId15"/>
      <w:footerReference w:type="default" r:id="rId16"/>
      <w:pgSz w:w="12240" w:h="15840"/>
      <w:pgMar w:top="777" w:right="1138" w:bottom="720" w:left="1152"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3ED43" w14:textId="77777777" w:rsidR="006D5EBA" w:rsidRDefault="006D5EBA">
      <w:pPr>
        <w:spacing w:before="0" w:after="0" w:line="240" w:lineRule="auto"/>
      </w:pPr>
      <w:r>
        <w:separator/>
      </w:r>
    </w:p>
  </w:endnote>
  <w:endnote w:type="continuationSeparator" w:id="0">
    <w:p w14:paraId="0CBE1CBE" w14:textId="77777777" w:rsidR="006D5EBA" w:rsidRDefault="006D5EBA">
      <w:pPr>
        <w:spacing w:before="0" w:after="0" w:line="240" w:lineRule="auto"/>
      </w:pPr>
      <w:r>
        <w:continuationSeparator/>
      </w:r>
    </w:p>
  </w:endnote>
  <w:endnote w:type="continuationNotice" w:id="1">
    <w:p w14:paraId="57B1FF78" w14:textId="77777777" w:rsidR="006D5EBA" w:rsidRDefault="006D5EB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0000000000000000000"/>
    <w:charset w:val="00"/>
    <w:family w:val="auto"/>
    <w:pitch w:val="variable"/>
    <w:sig w:usb0="00000003" w:usb1="0200E4B4"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Symbol">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Liberation Sans">
    <w:altName w:val="Arial"/>
    <w:panose1 w:val="00000000000000000000"/>
    <w:charset w:val="00"/>
    <w:family w:val="roman"/>
    <w:notTrueType/>
    <w:pitch w:val="default"/>
  </w:font>
  <w:font w:name="DejaVu Sans">
    <w:altName w:val="Verdana"/>
    <w:panose1 w:val="00000000000000000000"/>
    <w:charset w:val="00"/>
    <w:family w:val="roman"/>
    <w:notTrueType/>
    <w:pitch w:val="default"/>
  </w:font>
  <w:font w:name="Liberation Serif">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ill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5"/>
      <w:gridCol w:w="3315"/>
      <w:gridCol w:w="3315"/>
    </w:tblGrid>
    <w:tr w:rsidR="672DEDAD" w14:paraId="708FD4D7" w14:textId="77777777" w:rsidTr="672DEDAD">
      <w:trPr>
        <w:trHeight w:val="300"/>
      </w:trPr>
      <w:tc>
        <w:tcPr>
          <w:tcW w:w="3315" w:type="dxa"/>
        </w:tcPr>
        <w:p w14:paraId="32FF8B81" w14:textId="5AE78431" w:rsidR="672DEDAD" w:rsidRDefault="672DEDAD" w:rsidP="672DEDAD">
          <w:pPr>
            <w:pStyle w:val="Header"/>
            <w:ind w:left="-115"/>
          </w:pPr>
        </w:p>
      </w:tc>
      <w:tc>
        <w:tcPr>
          <w:tcW w:w="3315" w:type="dxa"/>
        </w:tcPr>
        <w:p w14:paraId="6B26DCE0" w14:textId="525B86F1" w:rsidR="672DEDAD" w:rsidRDefault="672DEDAD" w:rsidP="672DEDAD">
          <w:pPr>
            <w:pStyle w:val="Header"/>
            <w:jc w:val="center"/>
          </w:pPr>
        </w:p>
      </w:tc>
      <w:tc>
        <w:tcPr>
          <w:tcW w:w="3315" w:type="dxa"/>
        </w:tcPr>
        <w:p w14:paraId="06892D48" w14:textId="6AEE4436" w:rsidR="672DEDAD" w:rsidRDefault="672DEDAD" w:rsidP="672DEDAD">
          <w:pPr>
            <w:pStyle w:val="Header"/>
            <w:ind w:right="-115"/>
            <w:jc w:val="right"/>
          </w:pPr>
        </w:p>
      </w:tc>
    </w:tr>
  </w:tbl>
  <w:p w14:paraId="2DC89C26" w14:textId="5AD6F745" w:rsidR="672DEDAD" w:rsidRDefault="672DEDAD" w:rsidP="672DE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23AEF" w14:textId="77777777" w:rsidR="006D5EBA" w:rsidRDefault="006D5EBA">
      <w:pPr>
        <w:spacing w:before="0" w:after="0" w:line="240" w:lineRule="auto"/>
      </w:pPr>
      <w:r>
        <w:separator/>
      </w:r>
    </w:p>
  </w:footnote>
  <w:footnote w:type="continuationSeparator" w:id="0">
    <w:p w14:paraId="3363A3E7" w14:textId="77777777" w:rsidR="006D5EBA" w:rsidRDefault="006D5EBA">
      <w:pPr>
        <w:spacing w:before="0" w:after="0" w:line="240" w:lineRule="auto"/>
      </w:pPr>
      <w:r>
        <w:continuationSeparator/>
      </w:r>
    </w:p>
  </w:footnote>
  <w:footnote w:type="continuationNotice" w:id="1">
    <w:p w14:paraId="0B4E098B" w14:textId="77777777" w:rsidR="006D5EBA" w:rsidRDefault="006D5EB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30B21" w14:textId="77777777" w:rsidR="00C55703" w:rsidRDefault="00C55703">
    <w:pPr>
      <w:widowControl w:val="0"/>
      <w:rPr>
        <w:rFonts w:ascii="Liberation Serif" w:eastAsia="Liberation Serif" w:hAnsi="Liberation Serif" w:cs="Liberation Serif"/>
        <w:color w:val="00000A"/>
        <w:sz w:val="24"/>
        <w:szCs w:val="24"/>
      </w:rPr>
    </w:pPr>
  </w:p>
</w:hdr>
</file>

<file path=word/intelligence2.xml><?xml version="1.0" encoding="utf-8"?>
<int2:intelligence xmlns:int2="http://schemas.microsoft.com/office/intelligence/2020/intelligence" xmlns:oel="http://schemas.microsoft.com/office/2019/extlst">
  <int2:observations>
    <int2:textHash int2:hashCode="uSB2NI2qVHvJBJ" int2:id="0UqxpIo7">
      <int2:state int2:value="Rejected" int2:type="LegacyProofing"/>
    </int2:textHash>
    <int2:textHash int2:hashCode="Jf4Hcon0OkuYbu" int2:id="5pT4CssD">
      <int2:state int2:value="Rejected" int2:type="LegacyProofing"/>
    </int2:textHash>
    <int2:textHash int2:hashCode="PeUeU6G33ALs1R" int2:id="6P80SFAe">
      <int2:state int2:value="Rejected" int2:type="LegacyProofing"/>
    </int2:textHash>
    <int2:textHash int2:hashCode="uAHI/7pd8Z1/ne" int2:id="7SNPfBc8">
      <int2:state int2:value="Rejected" int2:type="LegacyProofing"/>
    </int2:textHash>
    <int2:textHash int2:hashCode="k8cnCa7uZyBN9l" int2:id="EnvSbs4e">
      <int2:state int2:value="Rejected" int2:type="LegacyProofing"/>
    </int2:textHash>
    <int2:textHash int2:hashCode="fZNQDIauWHs9n0" int2:id="Gle4hwCN">
      <int2:state int2:value="Rejected" int2:type="LegacyProofing"/>
    </int2:textHash>
    <int2:textHash int2:hashCode="SNYT6Bui3Wdytf" int2:id="IfhL1Xi5">
      <int2:state int2:value="Rejected" int2:type="LegacyProofing"/>
    </int2:textHash>
    <int2:textHash int2:hashCode="WFmx6SFkQj168v" int2:id="KeYouBIA">
      <int2:state int2:value="Rejected" int2:type="LegacyProofing"/>
    </int2:textHash>
    <int2:textHash int2:hashCode="FqetNi0Mnwe2aa" int2:id="LUSC5Wqa">
      <int2:state int2:value="Rejected" int2:type="LegacyProofing"/>
    </int2:textHash>
    <int2:textHash int2:hashCode="yknKS7ZzLvYVdz" int2:id="MLB6lZ4a">
      <int2:state int2:value="Rejected" int2:type="LegacyProofing"/>
    </int2:textHash>
    <int2:textHash int2:hashCode="wyKHDMDRoyAfO9" int2:id="NnnHQBK9">
      <int2:state int2:value="Rejected" int2:type="LegacyProofing"/>
    </int2:textHash>
    <int2:textHash int2:hashCode="bGLLD8tqn2vPBJ" int2:id="T9VZn3Rk">
      <int2:state int2:value="Rejected" int2:type="LegacyProofing"/>
    </int2:textHash>
    <int2:textHash int2:hashCode="9fa6R1318L3ITy" int2:id="UkV8q7SP">
      <int2:state int2:value="Rejected" int2:type="LegacyProofing"/>
    </int2:textHash>
    <int2:textHash int2:hashCode="CcvfUzZTnXK2c+" int2:id="VaBgKoKU">
      <int2:state int2:value="Rejected" int2:type="LegacyProofing"/>
    </int2:textHash>
    <int2:textHash int2:hashCode="Wg1DtHkvZ4Qzh5" int2:id="X3G6NWBO">
      <int2:state int2:value="Rejected" int2:type="LegacyProofing"/>
    </int2:textHash>
    <int2:textHash int2:hashCode="LhrXBx09WbxcNw" int2:id="XDiCMDIp">
      <int2:state int2:value="Rejected" int2:type="LegacyProofing"/>
    </int2:textHash>
    <int2:textHash int2:hashCode="YpKqfNdhqRPgU+" int2:id="Y3UaDuHw">
      <int2:state int2:value="Rejected" int2:type="LegacyProofing"/>
    </int2:textHash>
    <int2:textHash int2:hashCode="/ObdBQX1/7Bm2G" int2:id="ciA6J7Gr">
      <int2:state int2:value="Rejected" int2:type="LegacyProofing"/>
    </int2:textHash>
    <int2:textHash int2:hashCode="hn37LD3hFWvxrZ" int2:id="gA6mFMCV">
      <int2:state int2:value="Rejected" int2:type="LegacyProofing"/>
    </int2:textHash>
    <int2:textHash int2:hashCode="5CmRe80DUOr0dP" int2:id="gvs6QZTb">
      <int2:state int2:value="Rejected" int2:type="LegacyProofing"/>
    </int2:textHash>
    <int2:textHash int2:hashCode="GED4pgaL+o/Orc" int2:id="ijWidJV5">
      <int2:state int2:value="Rejected" int2:type="LegacyProofing"/>
    </int2:textHash>
    <int2:textHash int2:hashCode="n2GU0BLjI1Ehk3" int2:id="jR91qZKE">
      <int2:state int2:value="Rejected" int2:type="LegacyProofing"/>
    </int2:textHash>
    <int2:textHash int2:hashCode="4EInJJ/f3RElPS" int2:id="oNFKuVXa">
      <int2:state int2:value="Rejected" int2:type="LegacyProofing"/>
    </int2:textHash>
    <int2:textHash int2:hashCode="uxwqA1u6eS4J0P" int2:id="pPLPOjID">
      <int2:state int2:value="Rejected" int2:type="LegacyProofing"/>
    </int2:textHash>
    <int2:textHash int2:hashCode="ISfI0jBBJcXzdb" int2:id="q9oZ7qw7">
      <int2:state int2:value="Rejected" int2:type="LegacyProofing"/>
    </int2:textHash>
    <int2:textHash int2:hashCode="vHIip45bwEA6GY" int2:id="uURbJDJ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1169"/>
    <w:multiLevelType w:val="multilevel"/>
    <w:tmpl w:val="1ED2D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196436FA"/>
    <w:multiLevelType w:val="multilevel"/>
    <w:tmpl w:val="A006A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49D3B3"/>
    <w:multiLevelType w:val="hybridMultilevel"/>
    <w:tmpl w:val="4446B9D0"/>
    <w:lvl w:ilvl="0" w:tplc="0838BC08">
      <w:start w:val="1"/>
      <w:numFmt w:val="decimal"/>
      <w:lvlText w:val="%1)"/>
      <w:lvlJc w:val="left"/>
      <w:pPr>
        <w:ind w:left="720" w:hanging="360"/>
      </w:pPr>
    </w:lvl>
    <w:lvl w:ilvl="1" w:tplc="FFD64A34">
      <w:start w:val="1"/>
      <w:numFmt w:val="lowerLetter"/>
      <w:lvlText w:val="%2."/>
      <w:lvlJc w:val="left"/>
      <w:pPr>
        <w:ind w:left="1440" w:hanging="360"/>
      </w:pPr>
    </w:lvl>
    <w:lvl w:ilvl="2" w:tplc="13AC01CE">
      <w:start w:val="1"/>
      <w:numFmt w:val="lowerRoman"/>
      <w:lvlText w:val="%3."/>
      <w:lvlJc w:val="right"/>
      <w:pPr>
        <w:ind w:left="2160" w:hanging="180"/>
      </w:pPr>
    </w:lvl>
    <w:lvl w:ilvl="3" w:tplc="ABF2FB70">
      <w:start w:val="1"/>
      <w:numFmt w:val="decimal"/>
      <w:lvlText w:val="%4."/>
      <w:lvlJc w:val="left"/>
      <w:pPr>
        <w:ind w:left="2880" w:hanging="360"/>
      </w:pPr>
    </w:lvl>
    <w:lvl w:ilvl="4" w:tplc="84BE153E">
      <w:start w:val="1"/>
      <w:numFmt w:val="lowerLetter"/>
      <w:lvlText w:val="%5."/>
      <w:lvlJc w:val="left"/>
      <w:pPr>
        <w:ind w:left="3600" w:hanging="360"/>
      </w:pPr>
    </w:lvl>
    <w:lvl w:ilvl="5" w:tplc="4F1A1970">
      <w:start w:val="1"/>
      <w:numFmt w:val="lowerRoman"/>
      <w:lvlText w:val="%6."/>
      <w:lvlJc w:val="right"/>
      <w:pPr>
        <w:ind w:left="4320" w:hanging="180"/>
      </w:pPr>
    </w:lvl>
    <w:lvl w:ilvl="6" w:tplc="3CC84B46">
      <w:start w:val="1"/>
      <w:numFmt w:val="decimal"/>
      <w:lvlText w:val="%7."/>
      <w:lvlJc w:val="left"/>
      <w:pPr>
        <w:ind w:left="5040" w:hanging="360"/>
      </w:pPr>
    </w:lvl>
    <w:lvl w:ilvl="7" w:tplc="35FA135A">
      <w:start w:val="1"/>
      <w:numFmt w:val="lowerLetter"/>
      <w:lvlText w:val="%8."/>
      <w:lvlJc w:val="left"/>
      <w:pPr>
        <w:ind w:left="5760" w:hanging="360"/>
      </w:pPr>
    </w:lvl>
    <w:lvl w:ilvl="8" w:tplc="B6D0C9CE">
      <w:start w:val="1"/>
      <w:numFmt w:val="lowerRoman"/>
      <w:lvlText w:val="%9."/>
      <w:lvlJc w:val="right"/>
      <w:pPr>
        <w:ind w:left="6480" w:hanging="180"/>
      </w:pPr>
    </w:lvl>
  </w:abstractNum>
  <w:abstractNum w:abstractNumId="3" w15:restartNumberingAfterBreak="0">
    <w:nsid w:val="24F04787"/>
    <w:multiLevelType w:val="hybridMultilevel"/>
    <w:tmpl w:val="716001A4"/>
    <w:lvl w:ilvl="0" w:tplc="33ACBAA0">
      <w:start w:val="1"/>
      <w:numFmt w:val="bullet"/>
      <w:lvlText w:val=""/>
      <w:lvlJc w:val="left"/>
      <w:pPr>
        <w:ind w:left="720" w:hanging="360"/>
      </w:pPr>
      <w:rPr>
        <w:rFonts w:ascii="Symbol" w:hAnsi="Symbol" w:hint="default"/>
      </w:rPr>
    </w:lvl>
    <w:lvl w:ilvl="1" w:tplc="1BF25C62">
      <w:start w:val="1"/>
      <w:numFmt w:val="bullet"/>
      <w:lvlText w:val="o"/>
      <w:lvlJc w:val="left"/>
      <w:pPr>
        <w:ind w:left="1440" w:hanging="360"/>
      </w:pPr>
      <w:rPr>
        <w:rFonts w:ascii="Courier New" w:hAnsi="Courier New" w:hint="default"/>
      </w:rPr>
    </w:lvl>
    <w:lvl w:ilvl="2" w:tplc="A10CB5F8">
      <w:start w:val="1"/>
      <w:numFmt w:val="bullet"/>
      <w:lvlText w:val=""/>
      <w:lvlJc w:val="left"/>
      <w:pPr>
        <w:ind w:left="2160" w:hanging="360"/>
      </w:pPr>
      <w:rPr>
        <w:rFonts w:ascii="Wingdings" w:hAnsi="Wingdings" w:hint="default"/>
      </w:rPr>
    </w:lvl>
    <w:lvl w:ilvl="3" w:tplc="68669CD2">
      <w:start w:val="1"/>
      <w:numFmt w:val="bullet"/>
      <w:lvlText w:val=""/>
      <w:lvlJc w:val="left"/>
      <w:pPr>
        <w:ind w:left="2880" w:hanging="360"/>
      </w:pPr>
      <w:rPr>
        <w:rFonts w:ascii="Symbol" w:hAnsi="Symbol" w:hint="default"/>
      </w:rPr>
    </w:lvl>
    <w:lvl w:ilvl="4" w:tplc="CABAF7F0">
      <w:start w:val="1"/>
      <w:numFmt w:val="bullet"/>
      <w:lvlText w:val="o"/>
      <w:lvlJc w:val="left"/>
      <w:pPr>
        <w:ind w:left="3600" w:hanging="360"/>
      </w:pPr>
      <w:rPr>
        <w:rFonts w:ascii="Courier New" w:hAnsi="Courier New" w:hint="default"/>
      </w:rPr>
    </w:lvl>
    <w:lvl w:ilvl="5" w:tplc="79564E50">
      <w:start w:val="1"/>
      <w:numFmt w:val="bullet"/>
      <w:lvlText w:val=""/>
      <w:lvlJc w:val="left"/>
      <w:pPr>
        <w:ind w:left="4320" w:hanging="360"/>
      </w:pPr>
      <w:rPr>
        <w:rFonts w:ascii="Wingdings" w:hAnsi="Wingdings" w:hint="default"/>
      </w:rPr>
    </w:lvl>
    <w:lvl w:ilvl="6" w:tplc="A3A205DE">
      <w:start w:val="1"/>
      <w:numFmt w:val="bullet"/>
      <w:lvlText w:val=""/>
      <w:lvlJc w:val="left"/>
      <w:pPr>
        <w:ind w:left="5040" w:hanging="360"/>
      </w:pPr>
      <w:rPr>
        <w:rFonts w:ascii="Symbol" w:hAnsi="Symbol" w:hint="default"/>
      </w:rPr>
    </w:lvl>
    <w:lvl w:ilvl="7" w:tplc="5CDCBA04">
      <w:start w:val="1"/>
      <w:numFmt w:val="bullet"/>
      <w:lvlText w:val="o"/>
      <w:lvlJc w:val="left"/>
      <w:pPr>
        <w:ind w:left="5760" w:hanging="360"/>
      </w:pPr>
      <w:rPr>
        <w:rFonts w:ascii="Courier New" w:hAnsi="Courier New" w:hint="default"/>
      </w:rPr>
    </w:lvl>
    <w:lvl w:ilvl="8" w:tplc="A1DE5BDE">
      <w:start w:val="1"/>
      <w:numFmt w:val="bullet"/>
      <w:lvlText w:val=""/>
      <w:lvlJc w:val="left"/>
      <w:pPr>
        <w:ind w:left="6480" w:hanging="360"/>
      </w:pPr>
      <w:rPr>
        <w:rFonts w:ascii="Wingdings" w:hAnsi="Wingdings" w:hint="default"/>
      </w:rPr>
    </w:lvl>
  </w:abstractNum>
  <w:abstractNum w:abstractNumId="4" w15:restartNumberingAfterBreak="0">
    <w:nsid w:val="3AE7E669"/>
    <w:multiLevelType w:val="hybridMultilevel"/>
    <w:tmpl w:val="22103C02"/>
    <w:lvl w:ilvl="0" w:tplc="9E70B6A4">
      <w:start w:val="1"/>
      <w:numFmt w:val="bullet"/>
      <w:lvlText w:val=""/>
      <w:lvlJc w:val="left"/>
      <w:pPr>
        <w:ind w:left="720" w:hanging="360"/>
      </w:pPr>
      <w:rPr>
        <w:rFonts w:ascii="Symbol" w:hAnsi="Symbol" w:hint="default"/>
      </w:rPr>
    </w:lvl>
    <w:lvl w:ilvl="1" w:tplc="2B221152">
      <w:start w:val="1"/>
      <w:numFmt w:val="bullet"/>
      <w:lvlText w:val="o"/>
      <w:lvlJc w:val="left"/>
      <w:pPr>
        <w:ind w:left="1440" w:hanging="360"/>
      </w:pPr>
      <w:rPr>
        <w:rFonts w:ascii="Courier New" w:hAnsi="Courier New" w:hint="default"/>
      </w:rPr>
    </w:lvl>
    <w:lvl w:ilvl="2" w:tplc="C4DA8106">
      <w:start w:val="1"/>
      <w:numFmt w:val="bullet"/>
      <w:lvlText w:val=""/>
      <w:lvlJc w:val="left"/>
      <w:pPr>
        <w:ind w:left="2160" w:hanging="360"/>
      </w:pPr>
      <w:rPr>
        <w:rFonts w:ascii="Wingdings" w:hAnsi="Wingdings" w:hint="default"/>
      </w:rPr>
    </w:lvl>
    <w:lvl w:ilvl="3" w:tplc="4ABC9D16">
      <w:start w:val="1"/>
      <w:numFmt w:val="bullet"/>
      <w:lvlText w:val=""/>
      <w:lvlJc w:val="left"/>
      <w:pPr>
        <w:ind w:left="2880" w:hanging="360"/>
      </w:pPr>
      <w:rPr>
        <w:rFonts w:ascii="Symbol" w:hAnsi="Symbol" w:hint="default"/>
      </w:rPr>
    </w:lvl>
    <w:lvl w:ilvl="4" w:tplc="BC3CC3AC">
      <w:start w:val="1"/>
      <w:numFmt w:val="bullet"/>
      <w:lvlText w:val="o"/>
      <w:lvlJc w:val="left"/>
      <w:pPr>
        <w:ind w:left="3600" w:hanging="360"/>
      </w:pPr>
      <w:rPr>
        <w:rFonts w:ascii="Courier New" w:hAnsi="Courier New" w:hint="default"/>
      </w:rPr>
    </w:lvl>
    <w:lvl w:ilvl="5" w:tplc="4C9EA64C">
      <w:start w:val="1"/>
      <w:numFmt w:val="bullet"/>
      <w:lvlText w:val=""/>
      <w:lvlJc w:val="left"/>
      <w:pPr>
        <w:ind w:left="4320" w:hanging="360"/>
      </w:pPr>
      <w:rPr>
        <w:rFonts w:ascii="Wingdings" w:hAnsi="Wingdings" w:hint="default"/>
      </w:rPr>
    </w:lvl>
    <w:lvl w:ilvl="6" w:tplc="50DC5752">
      <w:start w:val="1"/>
      <w:numFmt w:val="bullet"/>
      <w:lvlText w:val=""/>
      <w:lvlJc w:val="left"/>
      <w:pPr>
        <w:ind w:left="5040" w:hanging="360"/>
      </w:pPr>
      <w:rPr>
        <w:rFonts w:ascii="Symbol" w:hAnsi="Symbol" w:hint="default"/>
      </w:rPr>
    </w:lvl>
    <w:lvl w:ilvl="7" w:tplc="377E2B8C">
      <w:start w:val="1"/>
      <w:numFmt w:val="bullet"/>
      <w:lvlText w:val="o"/>
      <w:lvlJc w:val="left"/>
      <w:pPr>
        <w:ind w:left="5760" w:hanging="360"/>
      </w:pPr>
      <w:rPr>
        <w:rFonts w:ascii="Courier New" w:hAnsi="Courier New" w:hint="default"/>
      </w:rPr>
    </w:lvl>
    <w:lvl w:ilvl="8" w:tplc="F1A25984">
      <w:start w:val="1"/>
      <w:numFmt w:val="bullet"/>
      <w:lvlText w:val=""/>
      <w:lvlJc w:val="left"/>
      <w:pPr>
        <w:ind w:left="6480" w:hanging="360"/>
      </w:pPr>
      <w:rPr>
        <w:rFonts w:ascii="Wingdings" w:hAnsi="Wingdings" w:hint="default"/>
      </w:rPr>
    </w:lvl>
  </w:abstractNum>
  <w:abstractNum w:abstractNumId="5" w15:restartNumberingAfterBreak="0">
    <w:nsid w:val="4E37652C"/>
    <w:multiLevelType w:val="multilevel"/>
    <w:tmpl w:val="10E45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56DF3579"/>
    <w:multiLevelType w:val="hybridMultilevel"/>
    <w:tmpl w:val="D9345486"/>
    <w:lvl w:ilvl="0" w:tplc="F0B04CB6">
      <w:start w:val="1"/>
      <w:numFmt w:val="decimal"/>
      <w:lvlText w:val="%1."/>
      <w:lvlJc w:val="left"/>
      <w:pPr>
        <w:ind w:left="720" w:hanging="360"/>
      </w:pPr>
    </w:lvl>
    <w:lvl w:ilvl="1" w:tplc="52CCEF4A">
      <w:start w:val="1"/>
      <w:numFmt w:val="lowerLetter"/>
      <w:lvlText w:val="%2."/>
      <w:lvlJc w:val="left"/>
      <w:pPr>
        <w:ind w:left="1440" w:hanging="360"/>
      </w:pPr>
    </w:lvl>
    <w:lvl w:ilvl="2" w:tplc="9386E226">
      <w:start w:val="1"/>
      <w:numFmt w:val="lowerRoman"/>
      <w:lvlText w:val="%3."/>
      <w:lvlJc w:val="right"/>
      <w:pPr>
        <w:ind w:left="2160" w:hanging="180"/>
      </w:pPr>
    </w:lvl>
    <w:lvl w:ilvl="3" w:tplc="50F2D2B8">
      <w:start w:val="1"/>
      <w:numFmt w:val="decimal"/>
      <w:lvlText w:val="%4."/>
      <w:lvlJc w:val="left"/>
      <w:pPr>
        <w:ind w:left="2880" w:hanging="360"/>
      </w:pPr>
    </w:lvl>
    <w:lvl w:ilvl="4" w:tplc="82C44138">
      <w:start w:val="1"/>
      <w:numFmt w:val="lowerLetter"/>
      <w:lvlText w:val="%5."/>
      <w:lvlJc w:val="left"/>
      <w:pPr>
        <w:ind w:left="3600" w:hanging="360"/>
      </w:pPr>
    </w:lvl>
    <w:lvl w:ilvl="5" w:tplc="847C29F0">
      <w:start w:val="1"/>
      <w:numFmt w:val="lowerRoman"/>
      <w:lvlText w:val="%6."/>
      <w:lvlJc w:val="right"/>
      <w:pPr>
        <w:ind w:left="4320" w:hanging="180"/>
      </w:pPr>
    </w:lvl>
    <w:lvl w:ilvl="6" w:tplc="6282A5B8">
      <w:start w:val="1"/>
      <w:numFmt w:val="decimal"/>
      <w:lvlText w:val="%7."/>
      <w:lvlJc w:val="left"/>
      <w:pPr>
        <w:ind w:left="5040" w:hanging="360"/>
      </w:pPr>
    </w:lvl>
    <w:lvl w:ilvl="7" w:tplc="EE747ADA">
      <w:start w:val="1"/>
      <w:numFmt w:val="lowerLetter"/>
      <w:lvlText w:val="%8."/>
      <w:lvlJc w:val="left"/>
      <w:pPr>
        <w:ind w:left="5760" w:hanging="360"/>
      </w:pPr>
    </w:lvl>
    <w:lvl w:ilvl="8" w:tplc="89FC2838">
      <w:start w:val="1"/>
      <w:numFmt w:val="lowerRoman"/>
      <w:lvlText w:val="%9."/>
      <w:lvlJc w:val="right"/>
      <w:pPr>
        <w:ind w:left="6480" w:hanging="180"/>
      </w:pPr>
    </w:lvl>
  </w:abstractNum>
  <w:abstractNum w:abstractNumId="7" w15:restartNumberingAfterBreak="0">
    <w:nsid w:val="5B0C2457"/>
    <w:multiLevelType w:val="multilevel"/>
    <w:tmpl w:val="AF921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 w15:restartNumberingAfterBreak="0">
    <w:nsid w:val="6F706072"/>
    <w:multiLevelType w:val="multilevel"/>
    <w:tmpl w:val="5AF85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1E0D3B"/>
    <w:multiLevelType w:val="multilevel"/>
    <w:tmpl w:val="6B3AF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15:restartNumberingAfterBreak="0">
    <w:nsid w:val="74583BB5"/>
    <w:multiLevelType w:val="hybridMultilevel"/>
    <w:tmpl w:val="EEAA96DC"/>
    <w:lvl w:ilvl="0" w:tplc="1C16CE68">
      <w:start w:val="1"/>
      <w:numFmt w:val="bullet"/>
      <w:lvlText w:val=""/>
      <w:lvlJc w:val="left"/>
      <w:pPr>
        <w:ind w:left="720" w:hanging="360"/>
      </w:pPr>
      <w:rPr>
        <w:rFonts w:ascii="Symbol" w:hAnsi="Symbol" w:hint="default"/>
      </w:rPr>
    </w:lvl>
    <w:lvl w:ilvl="1" w:tplc="FEA23104">
      <w:start w:val="1"/>
      <w:numFmt w:val="bullet"/>
      <w:lvlText w:val="o"/>
      <w:lvlJc w:val="left"/>
      <w:pPr>
        <w:ind w:left="1440" w:hanging="360"/>
      </w:pPr>
      <w:rPr>
        <w:rFonts w:ascii="Courier New" w:hAnsi="Courier New" w:hint="default"/>
      </w:rPr>
    </w:lvl>
    <w:lvl w:ilvl="2" w:tplc="DF544F3E">
      <w:start w:val="1"/>
      <w:numFmt w:val="bullet"/>
      <w:lvlText w:val=""/>
      <w:lvlJc w:val="left"/>
      <w:pPr>
        <w:ind w:left="2160" w:hanging="360"/>
      </w:pPr>
      <w:rPr>
        <w:rFonts w:ascii="Wingdings" w:hAnsi="Wingdings" w:hint="default"/>
      </w:rPr>
    </w:lvl>
    <w:lvl w:ilvl="3" w:tplc="8C9A695A">
      <w:start w:val="1"/>
      <w:numFmt w:val="bullet"/>
      <w:lvlText w:val=""/>
      <w:lvlJc w:val="left"/>
      <w:pPr>
        <w:ind w:left="2880" w:hanging="360"/>
      </w:pPr>
      <w:rPr>
        <w:rFonts w:ascii="Symbol" w:hAnsi="Symbol" w:hint="default"/>
      </w:rPr>
    </w:lvl>
    <w:lvl w:ilvl="4" w:tplc="106C5CCC">
      <w:start w:val="1"/>
      <w:numFmt w:val="bullet"/>
      <w:lvlText w:val="o"/>
      <w:lvlJc w:val="left"/>
      <w:pPr>
        <w:ind w:left="3600" w:hanging="360"/>
      </w:pPr>
      <w:rPr>
        <w:rFonts w:ascii="Courier New" w:hAnsi="Courier New" w:hint="default"/>
      </w:rPr>
    </w:lvl>
    <w:lvl w:ilvl="5" w:tplc="57945A26">
      <w:start w:val="1"/>
      <w:numFmt w:val="bullet"/>
      <w:lvlText w:val=""/>
      <w:lvlJc w:val="left"/>
      <w:pPr>
        <w:ind w:left="4320" w:hanging="360"/>
      </w:pPr>
      <w:rPr>
        <w:rFonts w:ascii="Wingdings" w:hAnsi="Wingdings" w:hint="default"/>
      </w:rPr>
    </w:lvl>
    <w:lvl w:ilvl="6" w:tplc="BE9E5392">
      <w:start w:val="1"/>
      <w:numFmt w:val="bullet"/>
      <w:lvlText w:val=""/>
      <w:lvlJc w:val="left"/>
      <w:pPr>
        <w:ind w:left="5040" w:hanging="360"/>
      </w:pPr>
      <w:rPr>
        <w:rFonts w:ascii="Symbol" w:hAnsi="Symbol" w:hint="default"/>
      </w:rPr>
    </w:lvl>
    <w:lvl w:ilvl="7" w:tplc="8CC01B72">
      <w:start w:val="1"/>
      <w:numFmt w:val="bullet"/>
      <w:lvlText w:val="o"/>
      <w:lvlJc w:val="left"/>
      <w:pPr>
        <w:ind w:left="5760" w:hanging="360"/>
      </w:pPr>
      <w:rPr>
        <w:rFonts w:ascii="Courier New" w:hAnsi="Courier New" w:hint="default"/>
      </w:rPr>
    </w:lvl>
    <w:lvl w:ilvl="8" w:tplc="244A972E">
      <w:start w:val="1"/>
      <w:numFmt w:val="bullet"/>
      <w:lvlText w:val=""/>
      <w:lvlJc w:val="left"/>
      <w:pPr>
        <w:ind w:left="6480" w:hanging="360"/>
      </w:pPr>
      <w:rPr>
        <w:rFonts w:ascii="Wingdings" w:hAnsi="Wingdings" w:hint="default"/>
      </w:rPr>
    </w:lvl>
  </w:abstractNum>
  <w:abstractNum w:abstractNumId="11" w15:restartNumberingAfterBreak="0">
    <w:nsid w:val="7EB1283C"/>
    <w:multiLevelType w:val="multilevel"/>
    <w:tmpl w:val="2E689B1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836923202">
    <w:abstractNumId w:val="3"/>
  </w:num>
  <w:num w:numId="2" w16cid:durableId="262541565">
    <w:abstractNumId w:val="6"/>
  </w:num>
  <w:num w:numId="3" w16cid:durableId="1521895049">
    <w:abstractNumId w:val="10"/>
  </w:num>
  <w:num w:numId="4" w16cid:durableId="457378538">
    <w:abstractNumId w:val="4"/>
  </w:num>
  <w:num w:numId="5" w16cid:durableId="2135168580">
    <w:abstractNumId w:val="2"/>
  </w:num>
  <w:num w:numId="6" w16cid:durableId="605776747">
    <w:abstractNumId w:val="9"/>
  </w:num>
  <w:num w:numId="7" w16cid:durableId="1637832937">
    <w:abstractNumId w:val="0"/>
  </w:num>
  <w:num w:numId="8" w16cid:durableId="1761946536">
    <w:abstractNumId w:val="8"/>
  </w:num>
  <w:num w:numId="9" w16cid:durableId="364140034">
    <w:abstractNumId w:val="1"/>
  </w:num>
  <w:num w:numId="10" w16cid:durableId="1392534180">
    <w:abstractNumId w:val="7"/>
  </w:num>
  <w:num w:numId="11" w16cid:durableId="1481461713">
    <w:abstractNumId w:val="5"/>
  </w:num>
  <w:num w:numId="12" w16cid:durableId="1192457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yMTAyNzIxNLI0MzdQ0lEKTi0uzszPAykwqwUAyOKTLCwAAAA="/>
  </w:docVars>
  <w:rsids>
    <w:rsidRoot w:val="00C55703"/>
    <w:rsid w:val="00004C51"/>
    <w:rsid w:val="00025619"/>
    <w:rsid w:val="00041608"/>
    <w:rsid w:val="00071CB6"/>
    <w:rsid w:val="00103F10"/>
    <w:rsid w:val="00122BC3"/>
    <w:rsid w:val="001464A6"/>
    <w:rsid w:val="001573C4"/>
    <w:rsid w:val="001779F8"/>
    <w:rsid w:val="00182100"/>
    <w:rsid w:val="001B19D8"/>
    <w:rsid w:val="001C3E56"/>
    <w:rsid w:val="001F7683"/>
    <w:rsid w:val="0023007B"/>
    <w:rsid w:val="00260264"/>
    <w:rsid w:val="002630D4"/>
    <w:rsid w:val="00265096"/>
    <w:rsid w:val="002916AA"/>
    <w:rsid w:val="002A7273"/>
    <w:rsid w:val="002C1ADE"/>
    <w:rsid w:val="002C2661"/>
    <w:rsid w:val="002C58C6"/>
    <w:rsid w:val="002D0AC4"/>
    <w:rsid w:val="002E4D80"/>
    <w:rsid w:val="00306E42"/>
    <w:rsid w:val="003202DD"/>
    <w:rsid w:val="00363D8C"/>
    <w:rsid w:val="00370623"/>
    <w:rsid w:val="0039485F"/>
    <w:rsid w:val="003A20A5"/>
    <w:rsid w:val="003B2661"/>
    <w:rsid w:val="003B7716"/>
    <w:rsid w:val="003C1CA8"/>
    <w:rsid w:val="003F145A"/>
    <w:rsid w:val="003F4209"/>
    <w:rsid w:val="00401427"/>
    <w:rsid w:val="004222E1"/>
    <w:rsid w:val="00434305"/>
    <w:rsid w:val="00455FBE"/>
    <w:rsid w:val="00461331"/>
    <w:rsid w:val="0048110A"/>
    <w:rsid w:val="004A2C5E"/>
    <w:rsid w:val="004B1AF6"/>
    <w:rsid w:val="004C0969"/>
    <w:rsid w:val="004F2844"/>
    <w:rsid w:val="00554BAF"/>
    <w:rsid w:val="00563C5C"/>
    <w:rsid w:val="005D6CC6"/>
    <w:rsid w:val="005F56FE"/>
    <w:rsid w:val="0063007F"/>
    <w:rsid w:val="0068052F"/>
    <w:rsid w:val="00685D2E"/>
    <w:rsid w:val="006877DE"/>
    <w:rsid w:val="00697AC2"/>
    <w:rsid w:val="006A3AC0"/>
    <w:rsid w:val="006B1626"/>
    <w:rsid w:val="006C0E5B"/>
    <w:rsid w:val="006D5EBA"/>
    <w:rsid w:val="006D628C"/>
    <w:rsid w:val="006E4B03"/>
    <w:rsid w:val="007259E9"/>
    <w:rsid w:val="00770472"/>
    <w:rsid w:val="00772FA8"/>
    <w:rsid w:val="00777BFC"/>
    <w:rsid w:val="007923A2"/>
    <w:rsid w:val="007A69AC"/>
    <w:rsid w:val="007F03E8"/>
    <w:rsid w:val="007F203B"/>
    <w:rsid w:val="00804FF6"/>
    <w:rsid w:val="008253D6"/>
    <w:rsid w:val="008530E6"/>
    <w:rsid w:val="008627CD"/>
    <w:rsid w:val="00887B3A"/>
    <w:rsid w:val="008C0C67"/>
    <w:rsid w:val="008C2218"/>
    <w:rsid w:val="008D3690"/>
    <w:rsid w:val="008E3A3D"/>
    <w:rsid w:val="008E434A"/>
    <w:rsid w:val="008F11F8"/>
    <w:rsid w:val="009063D8"/>
    <w:rsid w:val="009128CA"/>
    <w:rsid w:val="00916511"/>
    <w:rsid w:val="0092291B"/>
    <w:rsid w:val="009348F7"/>
    <w:rsid w:val="0094050F"/>
    <w:rsid w:val="00983088"/>
    <w:rsid w:val="0098371C"/>
    <w:rsid w:val="009A318C"/>
    <w:rsid w:val="009A40B2"/>
    <w:rsid w:val="009B4E38"/>
    <w:rsid w:val="00A0225C"/>
    <w:rsid w:val="00A16527"/>
    <w:rsid w:val="00A36D06"/>
    <w:rsid w:val="00A52F70"/>
    <w:rsid w:val="00A65CBB"/>
    <w:rsid w:val="00A70AA9"/>
    <w:rsid w:val="00A95652"/>
    <w:rsid w:val="00AB334C"/>
    <w:rsid w:val="00AB3E4E"/>
    <w:rsid w:val="00AB57AB"/>
    <w:rsid w:val="00AC2477"/>
    <w:rsid w:val="00AC632F"/>
    <w:rsid w:val="00AF0DF2"/>
    <w:rsid w:val="00AF7541"/>
    <w:rsid w:val="00AF7AAB"/>
    <w:rsid w:val="00B22CC1"/>
    <w:rsid w:val="00B71AF3"/>
    <w:rsid w:val="00B815B3"/>
    <w:rsid w:val="00B83F46"/>
    <w:rsid w:val="00BA11E2"/>
    <w:rsid w:val="00BA6BDC"/>
    <w:rsid w:val="00BB4597"/>
    <w:rsid w:val="00BE14DB"/>
    <w:rsid w:val="00C2166E"/>
    <w:rsid w:val="00C22DE2"/>
    <w:rsid w:val="00C27B1B"/>
    <w:rsid w:val="00C32D36"/>
    <w:rsid w:val="00C55703"/>
    <w:rsid w:val="00C67B4B"/>
    <w:rsid w:val="00C85E0F"/>
    <w:rsid w:val="00C90E24"/>
    <w:rsid w:val="00C96438"/>
    <w:rsid w:val="00CA323D"/>
    <w:rsid w:val="00CC5F33"/>
    <w:rsid w:val="00CC76AF"/>
    <w:rsid w:val="00CE2AED"/>
    <w:rsid w:val="00D04933"/>
    <w:rsid w:val="00D712AD"/>
    <w:rsid w:val="00DB43C5"/>
    <w:rsid w:val="00DB5AC0"/>
    <w:rsid w:val="00DB6717"/>
    <w:rsid w:val="00DB7D39"/>
    <w:rsid w:val="00DD05F5"/>
    <w:rsid w:val="00E02A29"/>
    <w:rsid w:val="00E17777"/>
    <w:rsid w:val="00E24075"/>
    <w:rsid w:val="00E3251E"/>
    <w:rsid w:val="00E730F6"/>
    <w:rsid w:val="00E9675E"/>
    <w:rsid w:val="00EB5510"/>
    <w:rsid w:val="00EC10D9"/>
    <w:rsid w:val="00EC2A74"/>
    <w:rsid w:val="00ED3D26"/>
    <w:rsid w:val="00EE61CF"/>
    <w:rsid w:val="00EF490C"/>
    <w:rsid w:val="00F138A3"/>
    <w:rsid w:val="00F160CD"/>
    <w:rsid w:val="00F20681"/>
    <w:rsid w:val="00F3727C"/>
    <w:rsid w:val="00F41338"/>
    <w:rsid w:val="00F614D5"/>
    <w:rsid w:val="00F73BE6"/>
    <w:rsid w:val="00F751BC"/>
    <w:rsid w:val="00FB50AB"/>
    <w:rsid w:val="0D276BC0"/>
    <w:rsid w:val="0FC5BAF9"/>
    <w:rsid w:val="128A0C75"/>
    <w:rsid w:val="15C47434"/>
    <w:rsid w:val="20C09AC7"/>
    <w:rsid w:val="28DD00B2"/>
    <w:rsid w:val="586623CB"/>
    <w:rsid w:val="5A4BBDA7"/>
    <w:rsid w:val="60580D53"/>
    <w:rsid w:val="611D1726"/>
    <w:rsid w:val="62137623"/>
    <w:rsid w:val="672DEDAD"/>
    <w:rsid w:val="71211E23"/>
    <w:rsid w:val="7ACA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347BB5"/>
  <w15:docId w15:val="{543FEE47-D07C-4F37-896A-DAE44A65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smallCaps/>
      <w:color w:val="FFFFFF"/>
      <w:sz w:val="22"/>
      <w:szCs w:val="22"/>
    </w:rPr>
  </w:style>
  <w:style w:type="paragraph" w:styleId="Heading2">
    <w:name w:val="heading 2"/>
    <w:basedOn w:val="Normal"/>
    <w:uiPriority w:val="9"/>
    <w:unhideWhenUsed/>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mallCaps/>
    </w:rPr>
  </w:style>
  <w:style w:type="paragraph" w:styleId="Heading3">
    <w:name w:val="heading 3"/>
    <w:basedOn w:val="Normal"/>
    <w:uiPriority w:val="9"/>
    <w:unhideWhenUsed/>
    <w:qFormat/>
    <w:pPr>
      <w:pBdr>
        <w:top w:val="single" w:sz="6" w:space="2" w:color="5B9BD5"/>
      </w:pBdr>
      <w:spacing w:before="300" w:after="0"/>
      <w:outlineLvl w:val="2"/>
    </w:pPr>
    <w:rPr>
      <w:smallCaps/>
      <w:color w:val="1F4D78"/>
    </w:rPr>
  </w:style>
  <w:style w:type="paragraph" w:styleId="Heading4">
    <w:name w:val="heading 4"/>
    <w:basedOn w:val="Normal"/>
    <w:uiPriority w:val="9"/>
    <w:semiHidden/>
    <w:unhideWhenUsed/>
    <w:qFormat/>
    <w:pPr>
      <w:pBdr>
        <w:top w:val="dotted" w:sz="6" w:space="2" w:color="5B9BD5"/>
      </w:pBdr>
      <w:spacing w:before="200" w:after="0"/>
      <w:outlineLvl w:val="3"/>
    </w:pPr>
    <w:rPr>
      <w:smallCaps/>
      <w:color w:val="2E74B5"/>
    </w:rPr>
  </w:style>
  <w:style w:type="paragraph" w:styleId="Heading5">
    <w:name w:val="heading 5"/>
    <w:basedOn w:val="Normal"/>
    <w:uiPriority w:val="9"/>
    <w:semiHidden/>
    <w:unhideWhenUsed/>
    <w:qFormat/>
    <w:pPr>
      <w:pBdr>
        <w:bottom w:val="single" w:sz="6" w:space="1" w:color="5B9BD5"/>
      </w:pBdr>
      <w:spacing w:before="200" w:after="0"/>
      <w:outlineLvl w:val="4"/>
    </w:pPr>
    <w:rPr>
      <w:smallCaps/>
      <w:color w:val="2E74B5"/>
    </w:rPr>
  </w:style>
  <w:style w:type="paragraph" w:styleId="Heading6">
    <w:name w:val="heading 6"/>
    <w:basedOn w:val="Normal"/>
    <w:uiPriority w:val="9"/>
    <w:semiHidden/>
    <w:unhideWhenUsed/>
    <w:qFormat/>
    <w:pPr>
      <w:pBdr>
        <w:bottom w:val="dotted" w:sz="6" w:space="1" w:color="5B9BD5"/>
      </w:pBdr>
      <w:spacing w:before="200" w:after="0"/>
      <w:outlineLvl w:val="5"/>
    </w:pPr>
    <w:rPr>
      <w:smallCap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0" w:after="0"/>
    </w:pPr>
    <w:rPr>
      <w:smallCaps/>
      <w:color w:val="5B9BD5"/>
      <w:sz w:val="52"/>
      <w:szCs w:val="52"/>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alibri" w:cs="Calibri"/>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cs="Noto Sans Symbols"/>
    </w:rPr>
  </w:style>
  <w:style w:type="character" w:customStyle="1" w:styleId="ListLabel47">
    <w:name w:val="ListLabel 47"/>
    <w:qFormat/>
    <w:rPr>
      <w:rFonts w:cs="Calibri"/>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Noto Sans Symbols"/>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Noto Sans Symbols"/>
    </w:rPr>
  </w:style>
  <w:style w:type="character" w:customStyle="1" w:styleId="ListLabel61">
    <w:name w:val="ListLabel 61"/>
    <w:qFormat/>
    <w:rPr>
      <w:rFonts w:cs="Noto Sans Symbols"/>
    </w:rPr>
  </w:style>
  <w:style w:type="character" w:customStyle="1" w:styleId="ListLabel62">
    <w:name w:val="ListLabel 62"/>
    <w:qFormat/>
    <w:rPr>
      <w:rFonts w:cs="Noto Sans Symbols"/>
    </w:rPr>
  </w:style>
  <w:style w:type="character" w:customStyle="1" w:styleId="ListLabel63">
    <w:name w:val="ListLabel 63"/>
    <w:qFormat/>
    <w:rPr>
      <w:rFonts w:cs="Noto Sans Symbols"/>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Calibri"/>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Bullets">
    <w:name w:val="Bullets"/>
    <w:qFormat/>
    <w:rPr>
      <w:rFonts w:ascii="OpenSymbol" w:eastAsia="OpenSymbol" w:hAnsi="OpenSymbol" w:cs="OpenSymbol"/>
    </w:rPr>
  </w:style>
  <w:style w:type="character" w:customStyle="1" w:styleId="a">
    <w:name w:val="批注框文本 字符"/>
    <w:basedOn w:val="DefaultParagraphFont"/>
    <w:uiPriority w:val="99"/>
    <w:semiHidden/>
    <w:qFormat/>
    <w:rsid w:val="00D650BA"/>
    <w:rPr>
      <w:rFonts w:ascii="Microsoft YaHei UI" w:eastAsia="Microsoft YaHei UI" w:hAnsi="Microsoft YaHei UI"/>
      <w:sz w:val="18"/>
      <w:szCs w:val="18"/>
    </w:rPr>
  </w:style>
  <w:style w:type="character" w:customStyle="1" w:styleId="ListLabel100">
    <w:name w:val="ListLabel 100"/>
    <w:qFormat/>
    <w:rPr>
      <w:rFonts w:cs="Noto Sans Symbols"/>
    </w:rPr>
  </w:style>
  <w:style w:type="character" w:customStyle="1" w:styleId="ListLabel101">
    <w:name w:val="ListLabel 101"/>
    <w:qFormat/>
    <w:rPr>
      <w:rFonts w:cs="Calibri"/>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Courier New"/>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Courier New"/>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Noto Sans Symbols"/>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Noto Sans Symbols"/>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eastAsia="DejaVu Sans" w:hAnsi="Liberation Sans" w:cs="DejaVu Sans"/>
      <w:sz w:val="28"/>
      <w:szCs w:val="28"/>
    </w:rPr>
  </w:style>
  <w:style w:type="paragraph" w:customStyle="1" w:styleId="BodyText1">
    <w:name w:val="Body Text1"/>
    <w:basedOn w:val="Normal"/>
    <w:pPr>
      <w:spacing w:before="0"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ListParagraph">
    <w:name w:val="List Paragraph"/>
    <w:basedOn w:val="Normal"/>
    <w:uiPriority w:val="34"/>
    <w:qFormat/>
    <w:rsid w:val="00AC49DE"/>
    <w:pPr>
      <w:ind w:left="720"/>
      <w:contextualSpacing/>
    </w:pPr>
  </w:style>
  <w:style w:type="paragraph" w:customStyle="1" w:styleId="FrameContents">
    <w:name w:val="Frame Contents"/>
    <w:basedOn w:val="Normal"/>
    <w:qFormat/>
  </w:style>
  <w:style w:type="paragraph" w:styleId="Header">
    <w:name w:val="header"/>
    <w:basedOn w:val="Normal"/>
  </w:style>
  <w:style w:type="paragraph" w:styleId="BalloonText">
    <w:name w:val="Balloon Text"/>
    <w:basedOn w:val="Normal"/>
    <w:uiPriority w:val="99"/>
    <w:semiHidden/>
    <w:unhideWhenUsed/>
    <w:qFormat/>
    <w:rsid w:val="00D650BA"/>
    <w:pPr>
      <w:spacing w:before="0" w:after="0" w:line="240" w:lineRule="auto"/>
    </w:pPr>
    <w:rPr>
      <w:rFonts w:ascii="Microsoft YaHei UI" w:eastAsia="Microsoft YaHei UI" w:hAnsi="Microsoft YaHei UI"/>
      <w:sz w:val="18"/>
      <w:szCs w:val="18"/>
    </w:rPr>
  </w:style>
  <w:style w:type="character" w:styleId="Hyperlink">
    <w:name w:val="Hyperlink"/>
    <w:basedOn w:val="DefaultParagraphFont"/>
    <w:uiPriority w:val="99"/>
    <w:unhideWhenUsed/>
    <w:rsid w:val="002834F7"/>
    <w:rPr>
      <w:color w:val="0000FF" w:themeColor="hyperlink"/>
      <w:u w:val="single"/>
    </w:rPr>
  </w:style>
  <w:style w:type="character" w:styleId="UnresolvedMention">
    <w:name w:val="Unresolved Mention"/>
    <w:basedOn w:val="DefaultParagraphFont"/>
    <w:uiPriority w:val="99"/>
    <w:semiHidden/>
    <w:unhideWhenUsed/>
    <w:rsid w:val="00CD4BE8"/>
    <w:rPr>
      <w:color w:val="605E5C"/>
      <w:shd w:val="clear" w:color="auto" w:fill="E1DFDD"/>
    </w:rPr>
  </w:style>
  <w:style w:type="character" w:styleId="FollowedHyperlink">
    <w:name w:val="FollowedHyperlink"/>
    <w:basedOn w:val="DefaultParagraphFont"/>
    <w:uiPriority w:val="99"/>
    <w:semiHidden/>
    <w:unhideWhenUsed/>
    <w:rsid w:val="00CD4BE8"/>
    <w:rPr>
      <w:color w:val="800080" w:themeColor="followedHyperlink"/>
      <w:u w:val="single"/>
    </w:rPr>
  </w:style>
  <w:style w:type="character" w:styleId="PlaceholderText">
    <w:name w:val="Placeholder Text"/>
    <w:basedOn w:val="DefaultParagraphFont"/>
    <w:uiPriority w:val="99"/>
    <w:semiHidden/>
    <w:rsid w:val="00716F34"/>
    <w:rPr>
      <w:color w:val="808080"/>
    </w:rPr>
  </w:style>
  <w:style w:type="paragraph" w:styleId="NormalWeb">
    <w:name w:val="Normal (Web)"/>
    <w:basedOn w:val="Normal"/>
    <w:uiPriority w:val="99"/>
    <w:semiHidden/>
    <w:unhideWhenUsed/>
    <w:rsid w:val="00C93F6D"/>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a0">
    <w:basedOn w:val="TableNormal"/>
    <w:tblPr>
      <w:tblStyleRowBandSize w:val="1"/>
      <w:tblStyleColBandSize w:val="1"/>
      <w:tblCellMar>
        <w:top w:w="55" w:type="dxa"/>
        <w:left w:w="35" w:type="dxa"/>
        <w:bottom w:w="55" w:type="dxa"/>
        <w:right w:w="55" w:type="dxa"/>
      </w:tblCellMar>
    </w:tblPr>
  </w:style>
  <w:style w:type="table" w:customStyle="1" w:styleId="a1">
    <w:basedOn w:val="TableNormal"/>
    <w:tblPr>
      <w:tblStyleRowBandSize w:val="1"/>
      <w:tblStyleColBandSize w:val="1"/>
      <w:tblCellMar>
        <w:top w:w="55" w:type="dxa"/>
        <w:left w:w="35" w:type="dxa"/>
        <w:bottom w:w="55" w:type="dxa"/>
        <w:right w:w="55" w:type="dxa"/>
      </w:tblCellMar>
    </w:tblPr>
  </w:style>
  <w:style w:type="table" w:customStyle="1" w:styleId="a2">
    <w:basedOn w:val="TableNormal"/>
    <w:tblPr>
      <w:tblStyleRowBandSize w:val="1"/>
      <w:tblStyleColBandSize w:val="1"/>
      <w:tblCellMar>
        <w:top w:w="55" w:type="dxa"/>
        <w:left w:w="35" w:type="dxa"/>
        <w:bottom w:w="55" w:type="dxa"/>
        <w:right w:w="55" w:type="dxa"/>
      </w:tblCellMar>
    </w:tblPr>
  </w:style>
  <w:style w:type="character" w:styleId="CommentReference">
    <w:name w:val="annotation reference"/>
    <w:basedOn w:val="DefaultParagraphFont"/>
    <w:uiPriority w:val="99"/>
    <w:semiHidden/>
    <w:unhideWhenUsed/>
    <w:rsid w:val="001779F8"/>
    <w:rPr>
      <w:sz w:val="16"/>
      <w:szCs w:val="16"/>
    </w:rPr>
  </w:style>
  <w:style w:type="paragraph" w:styleId="CommentText">
    <w:name w:val="annotation text"/>
    <w:basedOn w:val="Normal"/>
    <w:link w:val="CommentTextChar"/>
    <w:uiPriority w:val="99"/>
    <w:unhideWhenUsed/>
    <w:rsid w:val="001779F8"/>
    <w:pPr>
      <w:spacing w:line="240" w:lineRule="auto"/>
    </w:pPr>
  </w:style>
  <w:style w:type="character" w:customStyle="1" w:styleId="CommentTextChar">
    <w:name w:val="Comment Text Char"/>
    <w:basedOn w:val="DefaultParagraphFont"/>
    <w:link w:val="CommentText"/>
    <w:uiPriority w:val="99"/>
    <w:rsid w:val="001779F8"/>
  </w:style>
  <w:style w:type="paragraph" w:styleId="CommentSubject">
    <w:name w:val="annotation subject"/>
    <w:basedOn w:val="CommentText"/>
    <w:next w:val="CommentText"/>
    <w:link w:val="CommentSubjectChar"/>
    <w:uiPriority w:val="99"/>
    <w:semiHidden/>
    <w:unhideWhenUsed/>
    <w:rsid w:val="001779F8"/>
    <w:rPr>
      <w:b/>
      <w:bCs/>
    </w:rPr>
  </w:style>
  <w:style w:type="character" w:customStyle="1" w:styleId="CommentSubjectChar">
    <w:name w:val="Comment Subject Char"/>
    <w:basedOn w:val="CommentTextChar"/>
    <w:link w:val="CommentSubject"/>
    <w:uiPriority w:val="99"/>
    <w:semiHidden/>
    <w:rsid w:val="001779F8"/>
    <w:rPr>
      <w:b/>
      <w:bCs/>
    </w:rPr>
  </w:style>
  <w:style w:type="paragraph" w:styleId="Footer">
    <w:name w:val="footer"/>
    <w:basedOn w:val="Normal"/>
    <w:link w:val="FooterChar"/>
    <w:uiPriority w:val="99"/>
    <w:unhideWhenUsed/>
    <w:rsid w:val="00DB7D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259E9"/>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skywater-pd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openlane.readthedocs.io/en/latest/flow_overview.html" TargetMode="External"/><Relationship Id="rId19" Type="http://schemas.microsoft.com/office/2020/10/relationships/intelligence" Target="intelligence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MHRq/zFC6MSNCxsz+bG1qian2A==">AMUW2mV+hLouLF/6tVxhbCXi/b3uhpsmMDe0LNucb7OnX9ln+wl/VMUnEXEIGU+PYAjQdA9Zm8/CXj6tUeyFsaz0AHuOwRaL3MD1Ic2LvwVjSXnE0K4DOyWHQ6EOuk8aAoAgbUlGkP/uhjQCykfGSIJRle+ipEaB/w==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9D8CD9-731C-424A-9A59-7A5A7174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1785</Words>
  <Characters>9905</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esamat</dc:creator>
  <cp:lastModifiedBy>Jun Yin</cp:lastModifiedBy>
  <cp:revision>58</cp:revision>
  <dcterms:created xsi:type="dcterms:W3CDTF">2023-04-01T20:30:00Z</dcterms:created>
  <dcterms:modified xsi:type="dcterms:W3CDTF">2025-03-04T21:10:00Z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2021-03-11T15:22:16Z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b3ae8993-7512-4a28-9608-c782bf524929</vt:lpwstr>
  </property>
  <property fmtid="{D5CDD505-2E9C-101B-9397-08002B2CF9AE}" pid="15" name="MSIP_Label_f0eba32c-0974-4663-a3a1-3cd8c30938e9_ContentBits">
    <vt:lpwstr>0</vt:lpwstr>
  </property>
</Properties>
</file>