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41</w:t>
      </w:r>
    </w:p>
    <w:p>
      <w:pPr>
        <w:jc w:val="center"/>
      </w:pPr>
      <w:r>
        <w:rPr>
          <w:b/>
          <w:sz w:val="32"/>
        </w:rPr>
        <w:t>Penny's bag</w:t>
      </w:r>
    </w:p>
    <w:p>
      <w:pPr>
        <w:jc w:val="center"/>
      </w:pPr>
      <w:r>
        <w:rPr>
          <w:color w:val="555555"/>
          <w:sz w:val="28"/>
        </w:rPr>
        <w:t>彭妮的提包    ペニーの かばん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that bag heavy, Penny?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Not very.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Here!</w:t>
      </w:r>
    </w:p>
    <w:p>
      <w:r>
        <w:rPr>
          <w:b/>
          <w:sz w:val="24"/>
        </w:rPr>
        <w:t xml:space="preserve">Sam: </w:t>
      </w:r>
      <w:r>
        <w:rPr>
          <w:sz w:val="24"/>
        </w:rPr>
        <w:t>Put it on this chair.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What's in it?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piece of cheese.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loaf of bread.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bar of soap.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bar of chocolate.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bottle of milk.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pound of sugar.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Half a pound of coffee.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 quarter of a pound of tea.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And a tin of tobacco.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Is that tin of tobacco for me?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Well, it's certainly not for 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那个提包重吗，彭妮？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不太重。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放在这把椅子上。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里面是什么东西？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一块乳酪。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一块面包。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一块肥皂。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一块巧克力。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一瓶牛奶。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一磅糖。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半磅咖啡。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四分之一磅茶叶。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还有一听烟丝。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那听烟丝是给我的吗？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噢，当然不会是给我的！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その かばん、重い？ ペニー。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そんなに 重く ないわ。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ここ!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この いす に 置いて。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中には 何が ある？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チーズが 一切れ。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パン が 一本。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せっけん が 一本。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チョコレート が 一本。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牛乳 が 一本。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さとう が 1ポンド。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コーヒー が 半分 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お茶 が 4分の1 ポンド。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そして タバコ の かんづめ が 1つ。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その タバコ の かんづめは ぼく用？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もちろん わたし用 じゃないわよ!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