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22</w:t>
      </w:r>
    </w:p>
    <w:p>
      <w:pPr>
        <w:jc w:val="center"/>
      </w:pPr>
      <w:r>
        <w:rPr>
          <w:b/>
          <w:sz w:val="32"/>
        </w:rPr>
        <w:t>A glass envelope</w:t>
      </w:r>
    </w:p>
    <w:p>
      <w:pPr>
        <w:jc w:val="center"/>
      </w:pPr>
      <w:r>
        <w:rPr>
          <w:color w:val="555555"/>
          <w:sz w:val="28"/>
        </w:rPr>
        <w:t>玻璃信封    ガラス の 封筒(ふうとう)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My daughter, Jane, never dreamed of receiving a letter from a girl of her own age in Holland. Last year, we were travelling across the Channel and Jane put a piece of paper with her name and address on it into a bottle. She threw the bottle into the sea. She never thought of it again, but ten months later, she received a letter from a girl in Holland. Both girls write to each other regularly now. However, they have decided to use the post office. Letters will cost a little more, but they will certainly travel faster.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的女儿简从未想过会接到荷兰一位同龄姑娘的来信。去年，当我们横渡英吉利海峡时，简把写有她姓名和住址的一张纸条装进了一只瓶子，又将瓶子扔进了大海。此后她就再没去想那只瓶子。但10个月以后，她收到了荷兰一位姑娘的来信。现在这两位姑娘定期通信了。然而她们还是决定利用邮局。这样会稍微多花点钱，但肯定是快得多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私(わたし) の 娘(むすめ)、ジェーン は、自分(じぶん) と 同(おな)じ 年(とし) の オランダ の 女(おんな)の子(こ) から 手紙(てがみ) を もらう と は 夢(ゆめ) にも 思(おも)いません でした。去年(きょねん)、私(わたし)たち は 海峡(かいきょう) を 渡(わた)って 旅(たび) して おり、ジェーン は 自分(じぶん) の 名前(なまえ) と 住所(じゅうしょ) を 書(か)いた 紙(かみ) を ビン に 入(い)れました。そして 海(うみ) に 投(な)げ込(こ)みました。彼女(かのじょ) は その こと を 忘(わす)れて いました が、10ヶ月(かげつ) 後(ご)、オランダ の 女(おんな)の子(こ) から 手紙(てがみ) を もらいました。今(いま) は 二人(ふたり) とも 定期的(ていきてき) に 手紙(てがみ) を やりとり して います。ただ、郵便(ゆうびん) を 使(つか)う こと に しました。手紙代(てがみだい) は 少(すこ)し 高(たか)く なります が、もっと 早(はや)く 着(つ)く はず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