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A clear conscience</w:t>
      </w:r>
    </w:p>
    <w:p>
      <w:pPr>
        <w:jc w:val="center"/>
      </w:pPr>
      <w:r>
        <w:rPr>
          <w:color w:val="555555"/>
          <w:sz w:val="28"/>
        </w:rPr>
        <w:t>问心无愧    やましさ なし</w:t>
      </w:r>
    </w:p>
    <w:p/>
    <w:p>
      <w:r>
        <w:rPr>
          <w:b/>
          <w:color w:val="1F4E79"/>
          <w:sz w:val="28"/>
        </w:rPr>
        <w:t>English</w:t>
      </w:r>
    </w:p>
    <w:p>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
      <w:r>
        <w:rPr>
          <w:b/>
          <w:color w:val="1F4E79"/>
          <w:sz w:val="28"/>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
      <w:r>
        <w:rPr>
          <w:b/>
          <w:color w:val="1F4E79"/>
          <w:sz w:val="28"/>
        </w:rPr>
        <w:t>日本語(にほんご)</w:t>
      </w:r>
    </w:p>
    <w:p>
      <w:r>
        <w:rPr>
          <w:sz w:val="24"/>
        </w:rPr>
        <w:t>村中(むらじゅう) が 大金(たいきん) が なくなった こと を すぐ に 知(し)りました。地元(じもと) の 肉屋(にくや)、サム・ベントン が 貯金(ちょきん) を 郵便局(ゆうびんきょく) に 持(も)って いく 途中(とちゅう) に 財布(さいふ) を 失(な)くした の です。サム は きっと 村人(むらびと) の 誰(だれ)か が 財布(さいふ) を 見(み)つけた はず だ と 確信(かくしん) して いました が、返(かえ)って きません でした。3ヶ月(かげつ) が 過(す)ぎ、ある 朝(あさ)、サム は 玄関(げんかん) の 外(そと) で 財布(さいふ) を 見(み)つけました。新聞紙(しんぶんし) に 包(つつ)まれて おり、失(な)くした お金(かね) の 半分(はんぶん) と メモ が 入(はい)って いました。メモ には 「泥棒(どろぼう) だ が、たった の 50パーセント の 泥棒(どろぼう) だ!」 と 書(か)いて ありました。2ヶ月(かげつ) 後(ご)、別(べつ) の メモ と 一緒(いっしょ) に もっと お金(かね) が サム に 送(おく)られました。「今(いま) は 25パーセント の 泥棒(どろぼう) だけ!」 やがて サム の お金(かね) は すべて この よう に 返(かえ)されました。最後(さいご) の メモ には 「今(いま) わたし は 100パーセント 正直者(しょうじきもの) だ!」 と 書(か)いて ありました。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